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96A" w:rsidRDefault="0085196A" w:rsidP="0085196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Установлен порядок проведения должностным лицом контрольного (надзорного) органа профилактического визита по инициативе контролируемого лица.</w:t>
      </w:r>
    </w:p>
    <w:p w:rsidR="0085196A" w:rsidRDefault="0085196A" w:rsidP="0085196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С 4 августа 2023 года обращения компаний или ИП о том, чтобы в их отношении провели профилактический визит, контрольные органы должны рассматривать не позже 10 рабочих дней с даты регистрации заявления.</w:t>
      </w:r>
    </w:p>
    <w:p w:rsidR="0085196A" w:rsidRDefault="0085196A" w:rsidP="0085196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Контрольный (надзорный) орган принимает решение о проведении профилактического визита либо об отказе в его проведении с учетом своих материальных, финансовых и кадровых ресурсов, категории риска объекта контроля, о чем уведомляет контролируемое лицо.</w:t>
      </w:r>
    </w:p>
    <w:p w:rsidR="0085196A" w:rsidRDefault="0085196A" w:rsidP="0085196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Определены в числе прочего основания для отказа в проведении профилактического визита по поступившему заявлению, а также порядок согласования его проведения в случае принятия положительного решения.</w:t>
      </w:r>
    </w:p>
    <w:p w:rsidR="0085196A" w:rsidRDefault="0085196A" w:rsidP="0085196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Ранее в Законе о госконтроле правил рассмотрения заявления не было.</w:t>
      </w:r>
    </w:p>
    <w:p w:rsidR="0085196A" w:rsidRDefault="0085196A" w:rsidP="0085196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5"/>
          <w:rFonts w:ascii="Arial" w:hAnsi="Arial" w:cs="Arial"/>
          <w:color w:val="666666"/>
        </w:rPr>
        <w:t>Федеральный закон от 04.08.2023 N 483-ФЗ"О внесении изменений в статью 52 Федерального закона "О государственном контроле (надзоре) и муниципальном контроле в Российской Федерации" и статью 4 Федерального закона "О внесении изменений в отдельные законодательные акты Российской Федерации"</w:t>
      </w:r>
    </w:p>
    <w:p w:rsidR="00535DC2" w:rsidRDefault="00535DC2">
      <w:bookmarkStart w:id="0" w:name="_GoBack"/>
      <w:bookmarkEnd w:id="0"/>
    </w:p>
    <w:sectPr w:rsidR="00535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22E"/>
    <w:rsid w:val="0050222E"/>
    <w:rsid w:val="00535DC2"/>
    <w:rsid w:val="0085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54B441-F917-4CF0-A1EE-B2AAF342F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196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196A"/>
    <w:rPr>
      <w:b/>
      <w:bCs/>
    </w:rPr>
  </w:style>
  <w:style w:type="character" w:styleId="a5">
    <w:name w:val="Emphasis"/>
    <w:basedOn w:val="a0"/>
    <w:uiPriority w:val="20"/>
    <w:qFormat/>
    <w:rsid w:val="008519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8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2023-12-04T10:04:00Z</dcterms:created>
  <dcterms:modified xsi:type="dcterms:W3CDTF">2023-12-04T10:04:00Z</dcterms:modified>
</cp:coreProperties>
</file>