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00D" w:rsidRPr="006400CC" w:rsidRDefault="00CB600D" w:rsidP="00622028">
      <w:pPr>
        <w:suppressAutoHyphens/>
        <w:ind w:left="-240"/>
        <w:rPr>
          <w:b/>
          <w:bCs/>
          <w:sz w:val="4"/>
          <w:szCs w:val="4"/>
        </w:rPr>
      </w:pPr>
    </w:p>
    <w:p w:rsidR="00CB600D" w:rsidRPr="00762691" w:rsidRDefault="00CB600D" w:rsidP="00ED1E0B">
      <w:pPr>
        <w:spacing w:after="200" w:line="276" w:lineRule="auto"/>
        <w:rPr>
          <w:rFonts w:ascii="Times New Roman" w:hAnsi="Times New Roman"/>
          <w:b/>
          <w:kern w:val="2"/>
          <w:sz w:val="36"/>
          <w:szCs w:val="36"/>
        </w:rPr>
      </w:pPr>
      <w:r w:rsidRPr="00762691">
        <w:rPr>
          <w:b/>
          <w:sz w:val="36"/>
          <w:szCs w:val="36"/>
        </w:rPr>
        <w:t>ГУП РД «ДАГЕСТАНГРАЖДАНКОММУНПРОЕКТ»</w:t>
      </w:r>
    </w:p>
    <w:p w:rsidR="00CB600D" w:rsidRDefault="00CB600D" w:rsidP="00622028">
      <w:pPr>
        <w:suppressAutoHyphens/>
        <w:ind w:left="-240"/>
        <w:rPr>
          <w:b/>
          <w:sz w:val="28"/>
          <w:szCs w:val="28"/>
        </w:rPr>
      </w:pPr>
    </w:p>
    <w:p w:rsidR="00CB600D" w:rsidRDefault="00CB600D" w:rsidP="00622028">
      <w:pPr>
        <w:suppressAutoHyphens/>
        <w:ind w:left="-240"/>
        <w:rPr>
          <w:b/>
          <w:sz w:val="28"/>
          <w:szCs w:val="28"/>
        </w:rPr>
      </w:pPr>
    </w:p>
    <w:p w:rsidR="00CB600D" w:rsidRDefault="00CB600D" w:rsidP="00622028">
      <w:pPr>
        <w:suppressAutoHyphens/>
        <w:ind w:left="-240"/>
        <w:rPr>
          <w:b/>
          <w:sz w:val="28"/>
          <w:szCs w:val="28"/>
        </w:rPr>
      </w:pPr>
      <w:r w:rsidRPr="001F5C68">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201pt">
            <v:imagedata r:id="rId7" o:title=""/>
          </v:shape>
        </w:pict>
      </w:r>
    </w:p>
    <w:p w:rsidR="00CB600D" w:rsidRDefault="00CB600D" w:rsidP="00622028">
      <w:pPr>
        <w:suppressAutoHyphens/>
        <w:ind w:left="-240"/>
        <w:rPr>
          <w:b/>
          <w:sz w:val="28"/>
          <w:szCs w:val="28"/>
        </w:rPr>
      </w:pPr>
    </w:p>
    <w:p w:rsidR="00CB600D" w:rsidRPr="00870C42" w:rsidRDefault="00CB600D" w:rsidP="00870C42">
      <w:pPr>
        <w:suppressAutoHyphens/>
        <w:jc w:val="both"/>
        <w:rPr>
          <w:b/>
          <w:sz w:val="28"/>
          <w:szCs w:val="28"/>
          <w:lang w:val="en-US"/>
        </w:rPr>
      </w:pPr>
    </w:p>
    <w:p w:rsidR="00CB600D" w:rsidRPr="00422FE0" w:rsidRDefault="00CB600D" w:rsidP="00422FE0">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ПРАВИЛА ЗЕМЛЕПОЛЬЗОВАНИЯ И ЗАСТРОЙКИ </w:t>
      </w:r>
    </w:p>
    <w:p w:rsidR="00CB600D" w:rsidRPr="000A7A87" w:rsidRDefault="00CB600D" w:rsidP="000A7A87">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CB600D" w:rsidRDefault="00CB600D"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ШАЛИБ»</w:t>
      </w:r>
    </w:p>
    <w:p w:rsidR="00CB600D" w:rsidRDefault="00CB600D" w:rsidP="000A7A87">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CB600D" w:rsidRPr="00622028" w:rsidRDefault="00CB600D" w:rsidP="00622028">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РЕСПУБЛИКИ ДАГЕСТАН</w:t>
      </w:r>
    </w:p>
    <w:p w:rsidR="00CB600D" w:rsidRPr="009A3936" w:rsidRDefault="00CB600D" w:rsidP="00622028">
      <w:pPr>
        <w:suppressAutoHyphens/>
        <w:ind w:left="-240"/>
        <w:rPr>
          <w:rFonts w:ascii="Times New Roman" w:hAnsi="Times New Roman"/>
          <w:b/>
          <w:sz w:val="16"/>
          <w:szCs w:val="16"/>
        </w:rPr>
      </w:pPr>
    </w:p>
    <w:p w:rsidR="00CB600D" w:rsidRPr="009A3936" w:rsidRDefault="00CB600D" w:rsidP="00622028">
      <w:pPr>
        <w:suppressAutoHyphens/>
        <w:ind w:left="-240"/>
        <w:rPr>
          <w:rFonts w:ascii="Times New Roman" w:hAnsi="Times New Roman"/>
          <w:b/>
          <w:sz w:val="32"/>
          <w:szCs w:val="32"/>
        </w:rPr>
      </w:pPr>
    </w:p>
    <w:p w:rsidR="00CB600D" w:rsidRDefault="00CB600D" w:rsidP="00622028">
      <w:pPr>
        <w:suppressAutoHyphens/>
        <w:autoSpaceDE w:val="0"/>
        <w:ind w:firstLine="567"/>
        <w:rPr>
          <w:rFonts w:ascii="Times New Roman" w:hAnsi="Times New Roman"/>
          <w:b/>
        </w:rPr>
      </w:pPr>
    </w:p>
    <w:p w:rsidR="00CB600D" w:rsidRPr="009A3936" w:rsidRDefault="00CB600D" w:rsidP="00622028">
      <w:pPr>
        <w:suppressAutoHyphens/>
        <w:autoSpaceDE w:val="0"/>
        <w:ind w:firstLine="567"/>
        <w:rPr>
          <w:rFonts w:ascii="Times New Roman" w:hAnsi="Times New Roman"/>
          <w:b/>
        </w:rPr>
      </w:pPr>
    </w:p>
    <w:p w:rsidR="00CB600D" w:rsidRPr="00870C42" w:rsidRDefault="00CB600D" w:rsidP="00762691">
      <w:pPr>
        <w:suppressAutoHyphens/>
        <w:spacing w:line="240" w:lineRule="auto"/>
        <w:jc w:val="both"/>
        <w:rPr>
          <w:rFonts w:ascii="Times New Roman" w:hAnsi="Times New Roman"/>
          <w:b/>
          <w:bCs/>
          <w:sz w:val="24"/>
          <w:szCs w:val="24"/>
          <w:lang w:val="en-US" w:eastAsia="ru-RU"/>
        </w:rPr>
      </w:pPr>
    </w:p>
    <w:tbl>
      <w:tblPr>
        <w:tblW w:w="0" w:type="auto"/>
        <w:tblLook w:val="00A0"/>
      </w:tblPr>
      <w:tblGrid>
        <w:gridCol w:w="3368"/>
        <w:gridCol w:w="5493"/>
      </w:tblGrid>
      <w:tr w:rsidR="00CB600D" w:rsidRPr="00EC0B86" w:rsidTr="001D0B4A">
        <w:tc>
          <w:tcPr>
            <w:tcW w:w="3368" w:type="dxa"/>
          </w:tcPr>
          <w:p w:rsidR="00CB600D" w:rsidRPr="00EC0B86" w:rsidRDefault="00CB600D"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Заказчик</w:t>
            </w:r>
          </w:p>
        </w:tc>
        <w:tc>
          <w:tcPr>
            <w:tcW w:w="5493" w:type="dxa"/>
          </w:tcPr>
          <w:p w:rsidR="00CB600D" w:rsidRPr="00EC0B86" w:rsidRDefault="00CB600D" w:rsidP="004D6FD8">
            <w:pPr>
              <w:suppressAutoHyphens/>
              <w:spacing w:line="240" w:lineRule="auto"/>
              <w:contextualSpacing/>
              <w:jc w:val="left"/>
              <w:rPr>
                <w:rFonts w:ascii="Times New Roman" w:hAnsi="Times New Roman"/>
                <w:b/>
                <w:color w:val="000000"/>
                <w:kern w:val="2"/>
                <w:sz w:val="28"/>
                <w:szCs w:val="28"/>
              </w:rPr>
            </w:pPr>
            <w:r w:rsidRPr="00516E9E">
              <w:rPr>
                <w:rFonts w:ascii="Times New Roman" w:hAnsi="Times New Roman"/>
                <w:b/>
                <w:bCs/>
                <w:noProof/>
                <w:kern w:val="1"/>
                <w:sz w:val="28"/>
                <w:szCs w:val="28"/>
                <w:lang w:eastAsia="ru-RU"/>
              </w:rPr>
              <w:t xml:space="preserve">Администрация </w:t>
            </w:r>
            <w:r>
              <w:rPr>
                <w:rFonts w:ascii="Times New Roman" w:hAnsi="Times New Roman"/>
                <w:b/>
                <w:bCs/>
                <w:noProof/>
                <w:kern w:val="1"/>
                <w:sz w:val="28"/>
                <w:szCs w:val="28"/>
                <w:lang w:eastAsia="ru-RU"/>
              </w:rPr>
              <w:t>МО «Чародинский район»   РД</w:t>
            </w:r>
          </w:p>
        </w:tc>
      </w:tr>
      <w:tr w:rsidR="00CB600D" w:rsidRPr="00EC0B86" w:rsidTr="001D0B4A">
        <w:tc>
          <w:tcPr>
            <w:tcW w:w="3368" w:type="dxa"/>
          </w:tcPr>
          <w:p w:rsidR="00CB600D" w:rsidRPr="00EC0B86" w:rsidRDefault="00CB600D" w:rsidP="00EC0B86">
            <w:pPr>
              <w:suppressAutoHyphens/>
              <w:spacing w:line="240" w:lineRule="auto"/>
              <w:contextualSpacing/>
              <w:rPr>
                <w:rFonts w:ascii="Times New Roman" w:hAnsi="Times New Roman"/>
                <w:b/>
                <w:color w:val="000000"/>
                <w:kern w:val="2"/>
                <w:sz w:val="28"/>
                <w:szCs w:val="28"/>
              </w:rPr>
            </w:pPr>
          </w:p>
        </w:tc>
        <w:tc>
          <w:tcPr>
            <w:tcW w:w="5493" w:type="dxa"/>
          </w:tcPr>
          <w:p w:rsidR="00CB600D" w:rsidRPr="00EC0B86" w:rsidRDefault="00CB600D" w:rsidP="00EC0B86">
            <w:pPr>
              <w:suppressAutoHyphens/>
              <w:spacing w:line="240" w:lineRule="auto"/>
              <w:contextualSpacing/>
              <w:rPr>
                <w:rFonts w:ascii="Times New Roman" w:hAnsi="Times New Roman"/>
                <w:b/>
                <w:color w:val="000000"/>
                <w:kern w:val="2"/>
                <w:sz w:val="28"/>
                <w:szCs w:val="28"/>
              </w:rPr>
            </w:pPr>
          </w:p>
        </w:tc>
      </w:tr>
      <w:tr w:rsidR="00CB600D" w:rsidRPr="00EC0B86" w:rsidTr="001D0B4A">
        <w:tc>
          <w:tcPr>
            <w:tcW w:w="3368" w:type="dxa"/>
          </w:tcPr>
          <w:p w:rsidR="00CB600D" w:rsidRPr="00EC0B86" w:rsidRDefault="00CB600D" w:rsidP="00EC0B86">
            <w:pPr>
              <w:suppressAutoHyphens/>
              <w:spacing w:line="240" w:lineRule="auto"/>
              <w:contextualSpacing/>
              <w:jc w:val="left"/>
              <w:rPr>
                <w:rFonts w:ascii="Times New Roman" w:hAnsi="Times New Roman"/>
                <w:b/>
                <w:color w:val="000000"/>
                <w:kern w:val="2"/>
                <w:sz w:val="28"/>
                <w:szCs w:val="28"/>
              </w:rPr>
            </w:pPr>
            <w:r w:rsidRPr="00EC0B86">
              <w:rPr>
                <w:rFonts w:ascii="Times New Roman" w:hAnsi="Times New Roman"/>
                <w:b/>
                <w:color w:val="000000"/>
                <w:kern w:val="2"/>
                <w:sz w:val="28"/>
                <w:szCs w:val="28"/>
              </w:rPr>
              <w:t>Исполнитель</w:t>
            </w:r>
          </w:p>
        </w:tc>
        <w:tc>
          <w:tcPr>
            <w:tcW w:w="5493" w:type="dxa"/>
          </w:tcPr>
          <w:p w:rsidR="00CB600D" w:rsidRPr="00762691" w:rsidRDefault="00CB600D" w:rsidP="0083594C">
            <w:pPr>
              <w:suppressAutoHyphens/>
              <w:spacing w:line="240" w:lineRule="auto"/>
              <w:contextualSpacing/>
              <w:jc w:val="left"/>
              <w:rPr>
                <w:rFonts w:ascii="Times New Roman" w:hAnsi="Times New Roman"/>
                <w:b/>
                <w:color w:val="000000"/>
                <w:kern w:val="2"/>
                <w:sz w:val="28"/>
                <w:szCs w:val="28"/>
              </w:rPr>
            </w:pPr>
            <w:r>
              <w:rPr>
                <w:rFonts w:ascii="Times New Roman" w:hAnsi="Times New Roman"/>
                <w:b/>
                <w:sz w:val="28"/>
                <w:szCs w:val="28"/>
                <w:lang w:eastAsia="ru-RU"/>
              </w:rPr>
              <w:t>ООО «СИГМА»</w:t>
            </w:r>
          </w:p>
        </w:tc>
      </w:tr>
    </w:tbl>
    <w:p w:rsidR="00CB600D" w:rsidRDefault="00CB600D" w:rsidP="00211582">
      <w:pPr>
        <w:suppressAutoHyphens/>
        <w:ind w:left="-240"/>
        <w:rPr>
          <w:b/>
          <w:sz w:val="28"/>
          <w:szCs w:val="28"/>
        </w:rPr>
      </w:pPr>
    </w:p>
    <w:p w:rsidR="00CB600D" w:rsidRPr="00870C42" w:rsidRDefault="00CB600D" w:rsidP="00870C42">
      <w:pPr>
        <w:suppressAutoHyphens/>
        <w:jc w:val="both"/>
        <w:rPr>
          <w:b/>
          <w:sz w:val="28"/>
          <w:szCs w:val="28"/>
          <w:lang w:val="en-US"/>
        </w:rPr>
      </w:pPr>
    </w:p>
    <w:p w:rsidR="00CB600D" w:rsidRPr="00F80555" w:rsidRDefault="00CB600D" w:rsidP="00211582">
      <w:pPr>
        <w:suppressAutoHyphens/>
        <w:ind w:left="-240"/>
        <w:rPr>
          <w:b/>
          <w:sz w:val="28"/>
          <w:szCs w:val="28"/>
        </w:rPr>
      </w:pPr>
      <w:r>
        <w:rPr>
          <w:b/>
          <w:sz w:val="28"/>
          <w:szCs w:val="28"/>
        </w:rPr>
        <w:t xml:space="preserve">  </w:t>
      </w:r>
      <w:r w:rsidRPr="00EE106C">
        <w:rPr>
          <w:b/>
          <w:sz w:val="28"/>
          <w:szCs w:val="28"/>
        </w:rPr>
        <w:t xml:space="preserve"> </w:t>
      </w:r>
      <w:r>
        <w:rPr>
          <w:b/>
          <w:sz w:val="28"/>
          <w:szCs w:val="28"/>
        </w:rPr>
        <w:t>Г. Махачкала 2016г.</w:t>
      </w:r>
      <w:r w:rsidRPr="00EE106C">
        <w:rPr>
          <w:b/>
          <w:sz w:val="28"/>
          <w:szCs w:val="28"/>
        </w:rPr>
        <w:t xml:space="preserve">                                         </w:t>
      </w:r>
      <w:r>
        <w:rPr>
          <w:b/>
          <w:sz w:val="28"/>
          <w:szCs w:val="28"/>
        </w:rPr>
        <w:t xml:space="preserve">         </w:t>
      </w:r>
      <w:r w:rsidRPr="00EE106C">
        <w:rPr>
          <w:b/>
          <w:sz w:val="28"/>
          <w:szCs w:val="28"/>
        </w:rPr>
        <w:t xml:space="preserve"> </w:t>
      </w:r>
      <w:r w:rsidRPr="00F80555">
        <w:rPr>
          <w:b/>
          <w:sz w:val="28"/>
          <w:szCs w:val="28"/>
        </w:rPr>
        <w:t xml:space="preserve">  </w:t>
      </w:r>
    </w:p>
    <w:p w:rsidR="00CB600D" w:rsidRPr="00F80555" w:rsidRDefault="00CB600D" w:rsidP="003E2112">
      <w:pPr>
        <w:suppressAutoHyphens/>
        <w:spacing w:line="240" w:lineRule="auto"/>
        <w:rPr>
          <w:rFonts w:ascii="Times New Roman" w:hAnsi="Times New Roman"/>
          <w:b/>
          <w:sz w:val="36"/>
          <w:szCs w:val="36"/>
          <w:lang w:eastAsia="ru-RU"/>
        </w:rPr>
      </w:pPr>
    </w:p>
    <w:p w:rsidR="00CB600D" w:rsidRDefault="00CB600D" w:rsidP="003E2112">
      <w:pPr>
        <w:suppressAutoHyphens/>
        <w:spacing w:line="240" w:lineRule="auto"/>
        <w:rPr>
          <w:rFonts w:ascii="Times New Roman" w:hAnsi="Times New Roman"/>
          <w:b/>
          <w:sz w:val="36"/>
          <w:szCs w:val="36"/>
          <w:lang w:val="en-US" w:eastAsia="ru-RU"/>
        </w:rPr>
      </w:pPr>
    </w:p>
    <w:p w:rsidR="00CB600D" w:rsidRDefault="00CB600D" w:rsidP="003E2112">
      <w:pPr>
        <w:suppressAutoHyphens/>
        <w:spacing w:line="240" w:lineRule="auto"/>
        <w:rPr>
          <w:rFonts w:ascii="Times New Roman" w:hAnsi="Times New Roman"/>
          <w:b/>
          <w:sz w:val="36"/>
          <w:szCs w:val="36"/>
          <w:lang w:val="en-US" w:eastAsia="ru-RU"/>
        </w:rPr>
      </w:pPr>
    </w:p>
    <w:p w:rsidR="00CB600D" w:rsidRDefault="00CB600D" w:rsidP="003E2112">
      <w:pPr>
        <w:suppressAutoHyphens/>
        <w:spacing w:line="240" w:lineRule="auto"/>
        <w:rPr>
          <w:rFonts w:ascii="Times New Roman" w:hAnsi="Times New Roman"/>
          <w:b/>
          <w:sz w:val="36"/>
          <w:szCs w:val="36"/>
          <w:lang w:val="en-US" w:eastAsia="ru-RU"/>
        </w:rPr>
      </w:pPr>
    </w:p>
    <w:p w:rsidR="00CB600D" w:rsidRDefault="00CB600D" w:rsidP="003E2112">
      <w:pPr>
        <w:suppressAutoHyphens/>
        <w:spacing w:line="240" w:lineRule="auto"/>
        <w:rPr>
          <w:rFonts w:ascii="Times New Roman" w:hAnsi="Times New Roman"/>
          <w:b/>
          <w:sz w:val="36"/>
          <w:szCs w:val="36"/>
          <w:lang w:val="en-US" w:eastAsia="ru-RU"/>
        </w:rPr>
      </w:pPr>
    </w:p>
    <w:p w:rsidR="00CB600D" w:rsidRPr="00F80555" w:rsidRDefault="00CB600D" w:rsidP="003E2112">
      <w:pPr>
        <w:suppressAutoHyphens/>
        <w:spacing w:line="240" w:lineRule="auto"/>
        <w:rPr>
          <w:rFonts w:ascii="Times New Roman" w:hAnsi="Times New Roman"/>
          <w:b/>
          <w:sz w:val="36"/>
          <w:szCs w:val="36"/>
          <w:lang w:val="en-US" w:eastAsia="ru-RU"/>
        </w:rPr>
      </w:pPr>
    </w:p>
    <w:p w:rsidR="00CB600D" w:rsidRDefault="00CB600D" w:rsidP="003E2112">
      <w:pPr>
        <w:suppressAutoHyphens/>
        <w:spacing w:line="240" w:lineRule="auto"/>
        <w:rPr>
          <w:rFonts w:ascii="Times New Roman" w:hAnsi="Times New Roman"/>
          <w:b/>
          <w:sz w:val="36"/>
          <w:szCs w:val="36"/>
          <w:lang w:eastAsia="ru-RU"/>
        </w:rPr>
      </w:pPr>
      <w:r w:rsidRPr="00422FE0">
        <w:rPr>
          <w:rFonts w:ascii="Times New Roman" w:hAnsi="Times New Roman"/>
          <w:b/>
          <w:sz w:val="36"/>
          <w:szCs w:val="36"/>
          <w:lang w:eastAsia="ru-RU"/>
        </w:rPr>
        <w:t>ПРАВИЛ</w:t>
      </w:r>
      <w:r>
        <w:rPr>
          <w:rFonts w:ascii="Times New Roman" w:hAnsi="Times New Roman"/>
          <w:b/>
          <w:sz w:val="36"/>
          <w:szCs w:val="36"/>
          <w:lang w:eastAsia="ru-RU"/>
        </w:rPr>
        <w:t>А</w:t>
      </w:r>
      <w:r w:rsidRPr="00422FE0">
        <w:rPr>
          <w:rFonts w:ascii="Times New Roman" w:hAnsi="Times New Roman"/>
          <w:b/>
          <w:sz w:val="36"/>
          <w:szCs w:val="36"/>
          <w:lang w:eastAsia="ru-RU"/>
        </w:rPr>
        <w:t xml:space="preserve"> ЗЕМЛЕПОЛЬЗОВАНИЯ И ЗАСТРОЙКИ</w:t>
      </w:r>
      <w:r>
        <w:rPr>
          <w:rFonts w:ascii="Times New Roman" w:hAnsi="Times New Roman"/>
          <w:b/>
          <w:sz w:val="36"/>
          <w:szCs w:val="36"/>
          <w:lang w:eastAsia="ru-RU"/>
        </w:rPr>
        <w:t xml:space="preserve"> </w:t>
      </w:r>
    </w:p>
    <w:p w:rsidR="00CB600D" w:rsidRPr="000A7A87" w:rsidRDefault="00CB600D" w:rsidP="00762691">
      <w:pPr>
        <w:suppressAutoHyphens/>
        <w:spacing w:line="240" w:lineRule="auto"/>
        <w:ind w:left="-240"/>
        <w:rPr>
          <w:rFonts w:ascii="Times New Roman" w:hAnsi="Times New Roman"/>
          <w:b/>
          <w:sz w:val="36"/>
          <w:szCs w:val="36"/>
          <w:lang w:eastAsia="ru-RU"/>
        </w:rPr>
      </w:pPr>
      <w:r w:rsidRPr="000A7A87">
        <w:rPr>
          <w:rFonts w:ascii="Times New Roman" w:hAnsi="Times New Roman"/>
          <w:b/>
          <w:sz w:val="36"/>
          <w:szCs w:val="36"/>
          <w:lang w:eastAsia="ru-RU"/>
        </w:rPr>
        <w:t xml:space="preserve">МУНИЦИПАЛЬНОГО ОБРАЗОВАНИЯ </w:t>
      </w:r>
    </w:p>
    <w:p w:rsidR="00CB600D" w:rsidRDefault="00CB600D"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«СЕЛО ШАЛИБ»</w:t>
      </w:r>
    </w:p>
    <w:p w:rsidR="00CB600D" w:rsidRDefault="00CB600D" w:rsidP="00CF0315">
      <w:pPr>
        <w:suppressAutoHyphens/>
        <w:spacing w:line="240" w:lineRule="auto"/>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CB600D" w:rsidRPr="009A3936" w:rsidRDefault="00CB600D" w:rsidP="003E2112">
      <w:pPr>
        <w:suppressAutoHyphens/>
        <w:spacing w:line="240" w:lineRule="auto"/>
        <w:rPr>
          <w:rFonts w:ascii="Times New Roman" w:hAnsi="Times New Roman"/>
          <w:b/>
          <w:sz w:val="16"/>
          <w:szCs w:val="16"/>
        </w:rPr>
      </w:pPr>
      <w:r>
        <w:rPr>
          <w:rFonts w:ascii="Times New Roman" w:hAnsi="Times New Roman"/>
          <w:b/>
          <w:sz w:val="36"/>
          <w:szCs w:val="36"/>
          <w:lang w:eastAsia="ru-RU"/>
        </w:rPr>
        <w:t>РЕСПУБЛИКИ ДАГЕСТАН</w:t>
      </w:r>
    </w:p>
    <w:p w:rsidR="00CB600D" w:rsidRPr="006B206C" w:rsidRDefault="00CB600D" w:rsidP="006B206C">
      <w:pPr>
        <w:suppressAutoHyphens/>
        <w:rPr>
          <w:rFonts w:ascii="Times New Roman" w:hAnsi="Times New Roman"/>
          <w:sz w:val="24"/>
          <w:szCs w:val="24"/>
        </w:rPr>
      </w:pPr>
    </w:p>
    <w:p w:rsidR="00CB600D" w:rsidRPr="009A3936" w:rsidRDefault="00CB600D" w:rsidP="00211582">
      <w:pPr>
        <w:suppressAutoHyphens/>
        <w:ind w:left="-240"/>
        <w:rPr>
          <w:rFonts w:ascii="Times New Roman" w:hAnsi="Times New Roman"/>
          <w:b/>
          <w:sz w:val="32"/>
          <w:szCs w:val="32"/>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Default="00CB600D" w:rsidP="00211582">
      <w:pPr>
        <w:suppressAutoHyphens/>
        <w:autoSpaceDE w:val="0"/>
        <w:ind w:firstLine="567"/>
        <w:rPr>
          <w:rFonts w:ascii="Times New Roman" w:hAnsi="Times New Roman"/>
          <w:b/>
        </w:rPr>
      </w:pPr>
    </w:p>
    <w:p w:rsidR="00CB600D" w:rsidRPr="00F80555" w:rsidRDefault="00CB600D" w:rsidP="00211582">
      <w:pPr>
        <w:suppressAutoHyphens/>
        <w:autoSpaceDE w:val="0"/>
        <w:ind w:firstLine="567"/>
        <w:rPr>
          <w:rFonts w:ascii="Times New Roman" w:hAnsi="Times New Roman"/>
          <w:b/>
          <w:lang w:val="en-US"/>
        </w:rPr>
      </w:pPr>
    </w:p>
    <w:p w:rsidR="00CB600D" w:rsidRDefault="00CB600D" w:rsidP="00CD35B0">
      <w:pPr>
        <w:keepLines/>
        <w:suppressAutoHyphens/>
        <w:autoSpaceDE w:val="0"/>
        <w:ind w:firstLine="567"/>
        <w:jc w:val="left"/>
        <w:rPr>
          <w:rFonts w:ascii="Times New Roman" w:hAnsi="Times New Roman"/>
          <w:b/>
          <w:bCs/>
          <w:noProof/>
          <w:kern w:val="2"/>
          <w:sz w:val="28"/>
          <w:szCs w:val="28"/>
          <w:lang w:eastAsia="ru-RU"/>
        </w:rPr>
      </w:pPr>
      <w:r>
        <w:rPr>
          <w:rFonts w:ascii="Times New Roman" w:hAnsi="Times New Roman"/>
          <w:b/>
          <w:bCs/>
          <w:noProof/>
          <w:kern w:val="2"/>
          <w:sz w:val="28"/>
          <w:szCs w:val="28"/>
          <w:lang w:eastAsia="ru-RU"/>
        </w:rPr>
        <w:t>Директор</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w:t>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r>
      <w:r>
        <w:rPr>
          <w:rFonts w:ascii="Times New Roman" w:hAnsi="Times New Roman"/>
          <w:b/>
          <w:bCs/>
          <w:noProof/>
          <w:kern w:val="2"/>
          <w:sz w:val="28"/>
          <w:szCs w:val="28"/>
          <w:lang w:eastAsia="ru-RU"/>
        </w:rPr>
        <w:tab/>
        <w:t xml:space="preserve">     Данилов В.Н.</w:t>
      </w:r>
    </w:p>
    <w:p w:rsidR="00CB600D" w:rsidRPr="00211582" w:rsidRDefault="00CB600D" w:rsidP="00211582">
      <w:pPr>
        <w:suppressAutoHyphens/>
        <w:autoSpaceDE w:val="0"/>
        <w:ind w:firstLine="567"/>
        <w:jc w:val="left"/>
        <w:rPr>
          <w:rFonts w:ascii="Times New Roman" w:hAnsi="Times New Roman"/>
          <w:b/>
          <w:bCs/>
          <w:noProof/>
          <w:kern w:val="1"/>
          <w:sz w:val="28"/>
          <w:szCs w:val="28"/>
          <w:lang w:eastAsia="ru-RU"/>
        </w:rPr>
      </w:pPr>
      <w:r>
        <w:rPr>
          <w:rFonts w:ascii="Times New Roman" w:hAnsi="Times New Roman"/>
          <w:b/>
          <w:bCs/>
          <w:noProof/>
          <w:kern w:val="1"/>
          <w:sz w:val="28"/>
          <w:szCs w:val="28"/>
          <w:lang w:eastAsia="ru-RU"/>
        </w:rPr>
        <w:t xml:space="preserve"> </w:t>
      </w:r>
    </w:p>
    <w:p w:rsidR="00CB600D" w:rsidRDefault="00CB600D" w:rsidP="00211582">
      <w:pPr>
        <w:suppressAutoHyphens/>
        <w:autoSpaceDE w:val="0"/>
        <w:ind w:firstLine="567"/>
        <w:rPr>
          <w:rFonts w:ascii="Times New Roman" w:hAnsi="Times New Roman"/>
          <w:b/>
          <w:bCs/>
          <w:kern w:val="1"/>
        </w:rPr>
      </w:pPr>
    </w:p>
    <w:p w:rsidR="00CB600D" w:rsidRDefault="00CB600D" w:rsidP="00211582">
      <w:pPr>
        <w:suppressAutoHyphens/>
        <w:autoSpaceDE w:val="0"/>
        <w:ind w:firstLine="567"/>
        <w:rPr>
          <w:rFonts w:ascii="Times New Roman" w:hAnsi="Times New Roman"/>
          <w:b/>
          <w:bCs/>
          <w:kern w:val="1"/>
        </w:rPr>
      </w:pPr>
    </w:p>
    <w:p w:rsidR="00CB600D" w:rsidRDefault="00CB600D" w:rsidP="00211582">
      <w:pPr>
        <w:suppressAutoHyphens/>
        <w:autoSpaceDE w:val="0"/>
        <w:ind w:firstLine="567"/>
        <w:rPr>
          <w:rFonts w:ascii="Times New Roman" w:hAnsi="Times New Roman"/>
          <w:b/>
          <w:bCs/>
          <w:kern w:val="1"/>
        </w:rPr>
      </w:pPr>
    </w:p>
    <w:p w:rsidR="00CB600D" w:rsidRDefault="00CB600D" w:rsidP="004124BF">
      <w:pPr>
        <w:jc w:val="both"/>
        <w:rPr>
          <w:rFonts w:ascii="Times New Roman" w:hAnsi="Times New Roman"/>
          <w:sz w:val="24"/>
          <w:szCs w:val="24"/>
          <w:lang w:eastAsia="ru-RU"/>
        </w:rPr>
      </w:pPr>
    </w:p>
    <w:p w:rsidR="00CB600D" w:rsidRDefault="00CB600D" w:rsidP="00D46D75">
      <w:pPr>
        <w:suppressAutoHyphens/>
        <w:spacing w:line="240" w:lineRule="auto"/>
        <w:ind w:left="-240"/>
        <w:rPr>
          <w:rFonts w:ascii="Times New Roman" w:hAnsi="Times New Roman"/>
          <w:b/>
          <w:bCs/>
          <w:sz w:val="24"/>
          <w:szCs w:val="24"/>
          <w:lang w:eastAsia="ru-RU"/>
        </w:rPr>
      </w:pPr>
    </w:p>
    <w:p w:rsidR="00CB600D" w:rsidRDefault="00CB600D" w:rsidP="005C13EF">
      <w:pPr>
        <w:suppressAutoHyphens/>
        <w:spacing w:line="240" w:lineRule="auto"/>
        <w:jc w:val="both"/>
        <w:rPr>
          <w:rFonts w:ascii="Times New Roman" w:hAnsi="Times New Roman"/>
          <w:b/>
          <w:bCs/>
          <w:sz w:val="24"/>
          <w:szCs w:val="24"/>
          <w:lang w:eastAsia="ru-RU"/>
        </w:rPr>
      </w:pPr>
    </w:p>
    <w:p w:rsidR="00CB600D" w:rsidRDefault="00CB600D" w:rsidP="00D46D75">
      <w:pPr>
        <w:suppressAutoHyphens/>
        <w:spacing w:line="240" w:lineRule="auto"/>
        <w:ind w:left="-240"/>
        <w:rPr>
          <w:rFonts w:ascii="Times New Roman" w:hAnsi="Times New Roman"/>
          <w:b/>
          <w:bCs/>
          <w:sz w:val="24"/>
          <w:szCs w:val="24"/>
          <w:lang w:eastAsia="ru-RU"/>
        </w:rPr>
      </w:pPr>
    </w:p>
    <w:p w:rsidR="00CB600D" w:rsidRDefault="00CB600D" w:rsidP="00D46D75">
      <w:pPr>
        <w:suppressAutoHyphens/>
        <w:spacing w:line="240" w:lineRule="auto"/>
        <w:ind w:left="-240"/>
        <w:rPr>
          <w:rFonts w:ascii="Times New Roman" w:hAnsi="Times New Roman"/>
          <w:b/>
          <w:bCs/>
          <w:sz w:val="24"/>
          <w:szCs w:val="24"/>
          <w:lang w:eastAsia="ru-RU"/>
        </w:rPr>
      </w:pPr>
      <w:r w:rsidRPr="00622028">
        <w:rPr>
          <w:rFonts w:ascii="Times New Roman" w:hAnsi="Times New Roman"/>
          <w:b/>
          <w:bCs/>
          <w:sz w:val="24"/>
          <w:szCs w:val="24"/>
          <w:lang w:eastAsia="ru-RU"/>
        </w:rPr>
        <w:t xml:space="preserve">г. </w:t>
      </w:r>
      <w:r>
        <w:rPr>
          <w:rFonts w:ascii="Times New Roman" w:hAnsi="Times New Roman"/>
          <w:b/>
          <w:bCs/>
          <w:sz w:val="24"/>
          <w:szCs w:val="24"/>
          <w:lang w:eastAsia="ru-RU"/>
        </w:rPr>
        <w:t>Махачкала. 2016</w:t>
      </w:r>
      <w:r w:rsidRPr="00622028">
        <w:rPr>
          <w:rFonts w:ascii="Times New Roman" w:hAnsi="Times New Roman"/>
          <w:b/>
          <w:bCs/>
          <w:sz w:val="24"/>
          <w:szCs w:val="24"/>
          <w:lang w:eastAsia="ru-RU"/>
        </w:rPr>
        <w:t xml:space="preserve"> г. </w:t>
      </w:r>
    </w:p>
    <w:p w:rsidR="00CB600D" w:rsidRDefault="00CB600D" w:rsidP="0099374A">
      <w:pPr>
        <w:rPr>
          <w:rFonts w:ascii="Times New Roman" w:hAnsi="Times New Roman"/>
          <w:sz w:val="24"/>
          <w:szCs w:val="24"/>
          <w:lang w:eastAsia="ru-RU"/>
        </w:rPr>
      </w:pPr>
    </w:p>
    <w:p w:rsidR="00CB600D" w:rsidRPr="00FF62F6" w:rsidRDefault="00CB600D" w:rsidP="00FF62F6">
      <w:pPr>
        <w:rPr>
          <w:rFonts w:ascii="Times New Roman" w:hAnsi="Times New Roman"/>
          <w:sz w:val="24"/>
          <w:szCs w:val="24"/>
          <w:lang w:eastAsia="ru-RU"/>
        </w:rPr>
      </w:pPr>
    </w:p>
    <w:p w:rsidR="00CB600D" w:rsidRPr="007F1B67" w:rsidRDefault="00CB600D" w:rsidP="00FF62F6">
      <w:pPr>
        <w:rPr>
          <w:rFonts w:ascii="Times New Roman" w:hAnsi="Times New Roman"/>
          <w:sz w:val="24"/>
          <w:szCs w:val="24"/>
          <w:lang w:eastAsia="ru-RU"/>
        </w:rPr>
      </w:pPr>
    </w:p>
    <w:p w:rsidR="00CB600D" w:rsidRPr="007F1B67" w:rsidRDefault="00CB600D" w:rsidP="00FF62F6">
      <w:pPr>
        <w:rPr>
          <w:rFonts w:ascii="Times New Roman" w:hAnsi="Times New Roman"/>
          <w:sz w:val="24"/>
          <w:szCs w:val="24"/>
          <w:lang w:eastAsia="ru-RU"/>
        </w:rPr>
      </w:pPr>
    </w:p>
    <w:p w:rsidR="00CB600D" w:rsidRPr="007F1B67" w:rsidRDefault="00CB600D" w:rsidP="00FF62F6">
      <w:pPr>
        <w:rPr>
          <w:rFonts w:ascii="Times New Roman" w:hAnsi="Times New Roman"/>
          <w:sz w:val="24"/>
          <w:szCs w:val="24"/>
          <w:lang w:eastAsia="ru-RU"/>
        </w:rPr>
      </w:pPr>
    </w:p>
    <w:p w:rsidR="00CB600D" w:rsidRPr="00FF62F6" w:rsidRDefault="00CB600D" w:rsidP="00FF62F6">
      <w:pPr>
        <w:jc w:val="both"/>
        <w:rPr>
          <w:spacing w:val="-4"/>
          <w:w w:val="90"/>
        </w:rPr>
      </w:pPr>
      <w:r>
        <w:rPr>
          <w:b/>
          <w:spacing w:val="-1"/>
          <w:w w:val="90"/>
          <w:sz w:val="28"/>
          <w:szCs w:val="28"/>
        </w:rPr>
        <w:t>Пр</w:t>
      </w:r>
      <w:r>
        <w:rPr>
          <w:b/>
          <w:w w:val="90"/>
          <w:sz w:val="28"/>
          <w:szCs w:val="28"/>
        </w:rPr>
        <w:t>а</w:t>
      </w:r>
      <w:r>
        <w:rPr>
          <w:b/>
          <w:spacing w:val="-1"/>
          <w:w w:val="90"/>
          <w:sz w:val="28"/>
          <w:szCs w:val="28"/>
        </w:rPr>
        <w:t>в</w:t>
      </w:r>
      <w:r>
        <w:rPr>
          <w:b/>
          <w:w w:val="90"/>
          <w:sz w:val="28"/>
          <w:szCs w:val="28"/>
        </w:rPr>
        <w:t>и</w:t>
      </w:r>
      <w:r>
        <w:rPr>
          <w:b/>
          <w:spacing w:val="-2"/>
          <w:w w:val="90"/>
          <w:sz w:val="28"/>
          <w:szCs w:val="28"/>
        </w:rPr>
        <w:t>л</w:t>
      </w:r>
      <w:r>
        <w:rPr>
          <w:b/>
          <w:w w:val="90"/>
          <w:sz w:val="28"/>
          <w:szCs w:val="28"/>
        </w:rPr>
        <w:t>а</w:t>
      </w:r>
      <w:r>
        <w:rPr>
          <w:b/>
          <w:spacing w:val="15"/>
          <w:w w:val="90"/>
          <w:sz w:val="28"/>
          <w:szCs w:val="28"/>
        </w:rPr>
        <w:t xml:space="preserve"> </w:t>
      </w:r>
      <w:r>
        <w:rPr>
          <w:b/>
          <w:w w:val="90"/>
          <w:sz w:val="28"/>
          <w:szCs w:val="28"/>
        </w:rPr>
        <w:t>земле</w:t>
      </w:r>
      <w:r>
        <w:rPr>
          <w:b/>
          <w:spacing w:val="-3"/>
          <w:w w:val="90"/>
          <w:sz w:val="28"/>
          <w:szCs w:val="28"/>
        </w:rPr>
        <w:t>п</w:t>
      </w:r>
      <w:r>
        <w:rPr>
          <w:b/>
          <w:spacing w:val="-1"/>
          <w:w w:val="90"/>
          <w:sz w:val="28"/>
          <w:szCs w:val="28"/>
        </w:rPr>
        <w:t>о</w:t>
      </w:r>
      <w:r>
        <w:rPr>
          <w:b/>
          <w:spacing w:val="-2"/>
          <w:w w:val="90"/>
          <w:sz w:val="28"/>
          <w:szCs w:val="28"/>
        </w:rPr>
        <w:t>л</w:t>
      </w:r>
      <w:r>
        <w:rPr>
          <w:b/>
          <w:spacing w:val="-4"/>
          <w:w w:val="90"/>
          <w:sz w:val="28"/>
          <w:szCs w:val="28"/>
        </w:rPr>
        <w:t>ь</w:t>
      </w:r>
      <w:r>
        <w:rPr>
          <w:b/>
          <w:w w:val="90"/>
          <w:sz w:val="28"/>
          <w:szCs w:val="28"/>
        </w:rPr>
        <w:t>з</w:t>
      </w:r>
      <w:r>
        <w:rPr>
          <w:b/>
          <w:spacing w:val="-1"/>
          <w:w w:val="90"/>
          <w:sz w:val="28"/>
          <w:szCs w:val="28"/>
        </w:rPr>
        <w:t>ов</w:t>
      </w:r>
      <w:r>
        <w:rPr>
          <w:b/>
          <w:w w:val="90"/>
          <w:sz w:val="28"/>
          <w:szCs w:val="28"/>
        </w:rPr>
        <w:t>а</w:t>
      </w:r>
      <w:r>
        <w:rPr>
          <w:b/>
          <w:spacing w:val="-3"/>
          <w:w w:val="90"/>
          <w:sz w:val="28"/>
          <w:szCs w:val="28"/>
        </w:rPr>
        <w:t>н</w:t>
      </w:r>
      <w:r>
        <w:rPr>
          <w:b/>
          <w:w w:val="90"/>
          <w:sz w:val="28"/>
          <w:szCs w:val="28"/>
        </w:rPr>
        <w:t>ия</w:t>
      </w:r>
      <w:r>
        <w:rPr>
          <w:b/>
          <w:spacing w:val="15"/>
          <w:w w:val="90"/>
          <w:sz w:val="28"/>
          <w:szCs w:val="28"/>
        </w:rPr>
        <w:t xml:space="preserve"> </w:t>
      </w:r>
      <w:r>
        <w:rPr>
          <w:b/>
          <w:w w:val="90"/>
          <w:sz w:val="28"/>
          <w:szCs w:val="28"/>
        </w:rPr>
        <w:t>и</w:t>
      </w:r>
      <w:r>
        <w:rPr>
          <w:b/>
          <w:spacing w:val="15"/>
          <w:w w:val="90"/>
          <w:sz w:val="28"/>
          <w:szCs w:val="28"/>
        </w:rPr>
        <w:t xml:space="preserve"> </w:t>
      </w:r>
      <w:r>
        <w:rPr>
          <w:b/>
          <w:w w:val="90"/>
          <w:sz w:val="28"/>
          <w:szCs w:val="28"/>
        </w:rPr>
        <w:t>зас</w:t>
      </w:r>
      <w:r>
        <w:rPr>
          <w:b/>
          <w:spacing w:val="-3"/>
          <w:w w:val="90"/>
          <w:sz w:val="28"/>
          <w:szCs w:val="28"/>
        </w:rPr>
        <w:t>т</w:t>
      </w:r>
      <w:r>
        <w:rPr>
          <w:b/>
          <w:spacing w:val="-1"/>
          <w:w w:val="90"/>
          <w:sz w:val="28"/>
          <w:szCs w:val="28"/>
        </w:rPr>
        <w:t>р</w:t>
      </w:r>
      <w:r>
        <w:rPr>
          <w:b/>
          <w:spacing w:val="-3"/>
          <w:w w:val="90"/>
          <w:sz w:val="28"/>
          <w:szCs w:val="28"/>
        </w:rPr>
        <w:t>о</w:t>
      </w:r>
      <w:r>
        <w:rPr>
          <w:b/>
          <w:w w:val="90"/>
          <w:sz w:val="28"/>
          <w:szCs w:val="28"/>
        </w:rPr>
        <w:t>й</w:t>
      </w:r>
      <w:r>
        <w:rPr>
          <w:b/>
          <w:spacing w:val="-3"/>
          <w:w w:val="90"/>
          <w:sz w:val="28"/>
          <w:szCs w:val="28"/>
        </w:rPr>
        <w:t>к</w:t>
      </w:r>
      <w:r>
        <w:rPr>
          <w:b/>
          <w:w w:val="90"/>
          <w:sz w:val="28"/>
          <w:szCs w:val="28"/>
        </w:rPr>
        <w:t>и</w:t>
      </w:r>
      <w:r>
        <w:rPr>
          <w:b/>
          <w:spacing w:val="18"/>
          <w:w w:val="90"/>
          <w:sz w:val="28"/>
          <w:szCs w:val="28"/>
        </w:rPr>
        <w:t xml:space="preserve"> </w:t>
      </w:r>
      <w:r>
        <w:rPr>
          <w:b/>
          <w:spacing w:val="-1"/>
          <w:w w:val="90"/>
          <w:sz w:val="28"/>
          <w:szCs w:val="28"/>
        </w:rPr>
        <w:t>муниципального образования «село Шалиб» Чародинского района Республики Дагестан (далее по тексту Правила)</w:t>
      </w:r>
      <w:r>
        <w:rPr>
          <w:spacing w:val="29"/>
          <w:w w:val="90"/>
        </w:rPr>
        <w:t xml:space="preserve"> </w:t>
      </w:r>
      <w:r>
        <w:rPr>
          <w:w w:val="90"/>
        </w:rPr>
        <w:t>–</w:t>
      </w:r>
      <w:r>
        <w:rPr>
          <w:spacing w:val="28"/>
          <w:w w:val="90"/>
        </w:rPr>
        <w:t xml:space="preserve"> </w:t>
      </w:r>
      <w:r>
        <w:rPr>
          <w:spacing w:val="-4"/>
          <w:w w:val="90"/>
        </w:rPr>
        <w:t>д</w:t>
      </w:r>
      <w:r>
        <w:rPr>
          <w:spacing w:val="-1"/>
          <w:w w:val="90"/>
        </w:rPr>
        <w:t>оку</w:t>
      </w:r>
      <w:r>
        <w:rPr>
          <w:w w:val="90"/>
        </w:rPr>
        <w:t>мент</w:t>
      </w:r>
      <w:r>
        <w:rPr>
          <w:spacing w:val="15"/>
          <w:w w:val="90"/>
        </w:rPr>
        <w:t xml:space="preserve"> </w:t>
      </w:r>
      <w:r>
        <w:rPr>
          <w:spacing w:val="-3"/>
          <w:w w:val="90"/>
        </w:rPr>
        <w:t>г</w:t>
      </w:r>
      <w:r>
        <w:rPr>
          <w:spacing w:val="-1"/>
          <w:w w:val="90"/>
        </w:rPr>
        <w:t>р</w:t>
      </w:r>
      <w:r>
        <w:rPr>
          <w:spacing w:val="-4"/>
          <w:w w:val="90"/>
        </w:rPr>
        <w:t>а</w:t>
      </w:r>
      <w:r>
        <w:rPr>
          <w:spacing w:val="-1"/>
          <w:w w:val="90"/>
        </w:rPr>
        <w:t>до</w:t>
      </w:r>
      <w:r>
        <w:rPr>
          <w:w w:val="90"/>
        </w:rPr>
        <w:t>с</w:t>
      </w:r>
      <w:r>
        <w:rPr>
          <w:spacing w:val="-3"/>
          <w:w w:val="90"/>
        </w:rPr>
        <w:t>тр</w:t>
      </w:r>
      <w:r>
        <w:rPr>
          <w:spacing w:val="-1"/>
          <w:w w:val="90"/>
        </w:rPr>
        <w:t>о</w:t>
      </w:r>
      <w:r>
        <w:rPr>
          <w:w w:val="90"/>
        </w:rPr>
        <w:t>и</w:t>
      </w:r>
      <w:r>
        <w:rPr>
          <w:spacing w:val="-3"/>
          <w:w w:val="90"/>
        </w:rPr>
        <w:t>т</w:t>
      </w:r>
      <w:r>
        <w:rPr>
          <w:w w:val="90"/>
        </w:rPr>
        <w:t>е</w:t>
      </w:r>
      <w:r>
        <w:rPr>
          <w:spacing w:val="-2"/>
          <w:w w:val="90"/>
        </w:rPr>
        <w:t>л</w:t>
      </w:r>
      <w:r>
        <w:rPr>
          <w:w w:val="90"/>
        </w:rPr>
        <w:t>ьн</w:t>
      </w:r>
      <w:r>
        <w:rPr>
          <w:spacing w:val="-1"/>
          <w:w w:val="90"/>
        </w:rPr>
        <w:t>о</w:t>
      </w:r>
      <w:r>
        <w:rPr>
          <w:spacing w:val="-3"/>
          <w:w w:val="90"/>
        </w:rPr>
        <w:t>г</w:t>
      </w:r>
      <w:r>
        <w:rPr>
          <w:w w:val="90"/>
        </w:rPr>
        <w:t>о з</w:t>
      </w:r>
      <w:r>
        <w:rPr>
          <w:spacing w:val="-1"/>
          <w:w w:val="90"/>
        </w:rPr>
        <w:t>о</w:t>
      </w:r>
      <w:r>
        <w:rPr>
          <w:spacing w:val="-3"/>
          <w:w w:val="90"/>
        </w:rPr>
        <w:t>н</w:t>
      </w:r>
      <w:r>
        <w:rPr>
          <w:w w:val="90"/>
        </w:rPr>
        <w:t>и</w:t>
      </w:r>
      <w:r>
        <w:rPr>
          <w:spacing w:val="-3"/>
          <w:w w:val="90"/>
        </w:rPr>
        <w:t>р</w:t>
      </w:r>
      <w:r>
        <w:rPr>
          <w:spacing w:val="-1"/>
          <w:w w:val="90"/>
        </w:rPr>
        <w:t>ов</w:t>
      </w:r>
      <w:r>
        <w:rPr>
          <w:spacing w:val="-4"/>
          <w:w w:val="90"/>
        </w:rPr>
        <w:t>а</w:t>
      </w:r>
      <w:r>
        <w:rPr>
          <w:w w:val="90"/>
        </w:rPr>
        <w:t>н</w:t>
      </w:r>
      <w:r>
        <w:rPr>
          <w:spacing w:val="-3"/>
          <w:w w:val="90"/>
        </w:rPr>
        <w:t>и</w:t>
      </w:r>
      <w:r>
        <w:rPr>
          <w:spacing w:val="-2"/>
          <w:w w:val="90"/>
        </w:rPr>
        <w:t>я</w:t>
      </w:r>
      <w:r>
        <w:rPr>
          <w:w w:val="90"/>
        </w:rPr>
        <w:t>,</w:t>
      </w:r>
      <w:r>
        <w:rPr>
          <w:spacing w:val="54"/>
          <w:w w:val="90"/>
        </w:rPr>
        <w:t xml:space="preserve"> </w:t>
      </w:r>
      <w:r>
        <w:rPr>
          <w:spacing w:val="-3"/>
          <w:w w:val="90"/>
        </w:rPr>
        <w:t>п</w:t>
      </w:r>
      <w:r>
        <w:rPr>
          <w:spacing w:val="-1"/>
          <w:w w:val="90"/>
        </w:rPr>
        <w:t>р</w:t>
      </w:r>
      <w:r>
        <w:rPr>
          <w:spacing w:val="-3"/>
          <w:w w:val="90"/>
        </w:rPr>
        <w:t>и</w:t>
      </w:r>
      <w:r>
        <w:rPr>
          <w:w w:val="90"/>
        </w:rPr>
        <w:t>н</w:t>
      </w:r>
      <w:r>
        <w:rPr>
          <w:spacing w:val="-4"/>
          <w:w w:val="90"/>
        </w:rPr>
        <w:t>я</w:t>
      </w:r>
      <w:r>
        <w:rPr>
          <w:w w:val="90"/>
        </w:rPr>
        <w:t>тый</w:t>
      </w:r>
      <w:r>
        <w:rPr>
          <w:spacing w:val="48"/>
          <w:w w:val="90"/>
        </w:rPr>
        <w:t xml:space="preserve"> </w:t>
      </w:r>
      <w:r>
        <w:rPr>
          <w:w w:val="90"/>
        </w:rPr>
        <w:t>в</w:t>
      </w:r>
      <w:r>
        <w:rPr>
          <w:spacing w:val="49"/>
          <w:w w:val="90"/>
        </w:rPr>
        <w:t xml:space="preserve"> </w:t>
      </w:r>
      <w:r>
        <w:rPr>
          <w:spacing w:val="-4"/>
          <w:w w:val="90"/>
        </w:rPr>
        <w:t>с</w:t>
      </w:r>
      <w:r>
        <w:rPr>
          <w:spacing w:val="-3"/>
          <w:w w:val="90"/>
        </w:rPr>
        <w:t>о</w:t>
      </w:r>
      <w:r>
        <w:rPr>
          <w:spacing w:val="-1"/>
          <w:w w:val="90"/>
        </w:rPr>
        <w:t>о</w:t>
      </w:r>
      <w:r>
        <w:rPr>
          <w:w w:val="90"/>
        </w:rPr>
        <w:t>т</w:t>
      </w:r>
      <w:r>
        <w:rPr>
          <w:spacing w:val="-1"/>
          <w:w w:val="90"/>
        </w:rPr>
        <w:t>в</w:t>
      </w:r>
      <w:r>
        <w:rPr>
          <w:w w:val="90"/>
        </w:rPr>
        <w:t>етст</w:t>
      </w:r>
      <w:r>
        <w:rPr>
          <w:spacing w:val="-4"/>
          <w:w w:val="90"/>
        </w:rPr>
        <w:t>в</w:t>
      </w:r>
      <w:r>
        <w:rPr>
          <w:w w:val="90"/>
        </w:rPr>
        <w:t>ии</w:t>
      </w:r>
      <w:r>
        <w:rPr>
          <w:spacing w:val="45"/>
          <w:w w:val="90"/>
        </w:rPr>
        <w:t xml:space="preserve"> </w:t>
      </w:r>
      <w:r>
        <w:rPr>
          <w:w w:val="90"/>
        </w:rPr>
        <w:t>с</w:t>
      </w:r>
      <w:r>
        <w:rPr>
          <w:spacing w:val="49"/>
          <w:w w:val="90"/>
        </w:rPr>
        <w:t xml:space="preserve"> </w:t>
      </w:r>
      <w:r>
        <w:rPr>
          <w:spacing w:val="-3"/>
          <w:w w:val="90"/>
        </w:rPr>
        <w:t>Г</w:t>
      </w:r>
      <w:r>
        <w:rPr>
          <w:spacing w:val="-1"/>
          <w:w w:val="90"/>
        </w:rPr>
        <w:t>р</w:t>
      </w:r>
      <w:r>
        <w:rPr>
          <w:w w:val="90"/>
        </w:rPr>
        <w:t>а</w:t>
      </w:r>
      <w:r>
        <w:rPr>
          <w:spacing w:val="-4"/>
          <w:w w:val="90"/>
        </w:rPr>
        <w:t>д</w:t>
      </w:r>
      <w:r>
        <w:rPr>
          <w:spacing w:val="-1"/>
          <w:w w:val="90"/>
        </w:rPr>
        <w:t>о</w:t>
      </w:r>
      <w:r>
        <w:rPr>
          <w:w w:val="90"/>
        </w:rPr>
        <w:t>с</w:t>
      </w:r>
      <w:r>
        <w:rPr>
          <w:spacing w:val="-3"/>
          <w:w w:val="90"/>
        </w:rPr>
        <w:t>тр</w:t>
      </w:r>
      <w:r>
        <w:rPr>
          <w:spacing w:val="-1"/>
          <w:w w:val="90"/>
        </w:rPr>
        <w:t>о</w:t>
      </w:r>
      <w:r>
        <w:rPr>
          <w:w w:val="90"/>
        </w:rPr>
        <w:t>ите</w:t>
      </w:r>
      <w:r>
        <w:rPr>
          <w:spacing w:val="-2"/>
          <w:w w:val="90"/>
        </w:rPr>
        <w:t>л</w:t>
      </w:r>
      <w:r>
        <w:rPr>
          <w:spacing w:val="-4"/>
          <w:w w:val="90"/>
        </w:rPr>
        <w:t>ь</w:t>
      </w:r>
      <w:r>
        <w:rPr>
          <w:spacing w:val="-3"/>
          <w:w w:val="90"/>
        </w:rPr>
        <w:t>н</w:t>
      </w:r>
      <w:r>
        <w:rPr>
          <w:w w:val="90"/>
        </w:rPr>
        <w:t>ым</w:t>
      </w:r>
      <w:r>
        <w:rPr>
          <w:spacing w:val="49"/>
          <w:w w:val="90"/>
        </w:rPr>
        <w:t xml:space="preserve"> </w:t>
      </w:r>
      <w:r>
        <w:rPr>
          <w:spacing w:val="-3"/>
          <w:w w:val="90"/>
        </w:rPr>
        <w:t>к</w:t>
      </w:r>
      <w:r>
        <w:rPr>
          <w:spacing w:val="-1"/>
          <w:w w:val="90"/>
        </w:rPr>
        <w:t>о</w:t>
      </w:r>
      <w:r>
        <w:rPr>
          <w:spacing w:val="-4"/>
          <w:w w:val="90"/>
        </w:rPr>
        <w:t>д</w:t>
      </w:r>
      <w:r>
        <w:rPr>
          <w:w w:val="90"/>
        </w:rPr>
        <w:t>е</w:t>
      </w:r>
      <w:r>
        <w:rPr>
          <w:spacing w:val="-1"/>
          <w:w w:val="90"/>
        </w:rPr>
        <w:t>к</w:t>
      </w:r>
      <w:r>
        <w:rPr>
          <w:spacing w:val="-4"/>
          <w:w w:val="90"/>
        </w:rPr>
        <w:t>с</w:t>
      </w:r>
      <w:r>
        <w:rPr>
          <w:spacing w:val="-1"/>
          <w:w w:val="90"/>
        </w:rPr>
        <w:t>о</w:t>
      </w:r>
      <w:r>
        <w:rPr>
          <w:w w:val="90"/>
        </w:rPr>
        <w:t>м</w:t>
      </w:r>
      <w:r>
        <w:rPr>
          <w:spacing w:val="49"/>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 xml:space="preserve">, </w:t>
      </w:r>
      <w:r>
        <w:rPr>
          <w:spacing w:val="36"/>
          <w:w w:val="90"/>
        </w:rPr>
        <w:t xml:space="preserve"> </w:t>
      </w:r>
      <w:r>
        <w:rPr>
          <w:spacing w:val="-4"/>
          <w:w w:val="90"/>
        </w:rPr>
        <w:t>З</w:t>
      </w:r>
      <w:r>
        <w:rPr>
          <w:w w:val="90"/>
        </w:rPr>
        <w:t>еме</w:t>
      </w:r>
      <w:r>
        <w:rPr>
          <w:spacing w:val="-2"/>
          <w:w w:val="90"/>
        </w:rPr>
        <w:t>л</w:t>
      </w:r>
      <w:r>
        <w:rPr>
          <w:spacing w:val="-4"/>
          <w:w w:val="90"/>
        </w:rPr>
        <w:t>ь</w:t>
      </w:r>
      <w:r>
        <w:rPr>
          <w:w w:val="90"/>
        </w:rPr>
        <w:t xml:space="preserve">ным </w:t>
      </w:r>
      <w:r>
        <w:rPr>
          <w:spacing w:val="24"/>
          <w:w w:val="90"/>
        </w:rPr>
        <w:t xml:space="preserve"> </w:t>
      </w:r>
      <w:r>
        <w:rPr>
          <w:spacing w:val="-3"/>
          <w:w w:val="90"/>
        </w:rPr>
        <w:t>ко</w:t>
      </w:r>
      <w:r>
        <w:rPr>
          <w:spacing w:val="-1"/>
          <w:w w:val="90"/>
        </w:rPr>
        <w:t>д</w:t>
      </w:r>
      <w:r>
        <w:rPr>
          <w:w w:val="90"/>
        </w:rPr>
        <w:t>е</w:t>
      </w:r>
      <w:r>
        <w:rPr>
          <w:spacing w:val="-1"/>
          <w:w w:val="90"/>
        </w:rPr>
        <w:t>к</w:t>
      </w:r>
      <w:r>
        <w:rPr>
          <w:spacing w:val="-4"/>
          <w:w w:val="90"/>
        </w:rPr>
        <w:t>с</w:t>
      </w:r>
      <w:r>
        <w:rPr>
          <w:spacing w:val="-1"/>
          <w:w w:val="90"/>
        </w:rPr>
        <w:t>о</w:t>
      </w:r>
      <w:r>
        <w:rPr>
          <w:w w:val="90"/>
        </w:rPr>
        <w:t xml:space="preserve">м </w:t>
      </w:r>
      <w:r>
        <w:rPr>
          <w:spacing w:val="23"/>
          <w:w w:val="90"/>
        </w:rPr>
        <w:t xml:space="preserve"> </w:t>
      </w:r>
      <w:r>
        <w:rPr>
          <w:spacing w:val="-4"/>
          <w:w w:val="90"/>
        </w:rPr>
        <w:t>Р</w:t>
      </w:r>
      <w:r>
        <w:rPr>
          <w:spacing w:val="-1"/>
          <w:w w:val="90"/>
        </w:rPr>
        <w:t>о</w:t>
      </w:r>
      <w:r>
        <w:rPr>
          <w:spacing w:val="-4"/>
          <w:w w:val="90"/>
        </w:rPr>
        <w:t>с</w:t>
      </w:r>
      <w:r>
        <w:rPr>
          <w:w w:val="90"/>
        </w:rPr>
        <w:t>си</w:t>
      </w:r>
      <w:r>
        <w:rPr>
          <w:spacing w:val="-3"/>
          <w:w w:val="90"/>
        </w:rPr>
        <w:t>й</w:t>
      </w:r>
      <w:r>
        <w:rPr>
          <w:w w:val="90"/>
        </w:rPr>
        <w:t>с</w:t>
      </w:r>
      <w:r>
        <w:rPr>
          <w:spacing w:val="-3"/>
          <w:w w:val="90"/>
        </w:rPr>
        <w:t>к</w:t>
      </w:r>
      <w:r>
        <w:rPr>
          <w:spacing w:val="-1"/>
          <w:w w:val="90"/>
        </w:rPr>
        <w:t>о</w:t>
      </w:r>
      <w:r>
        <w:rPr>
          <w:w w:val="90"/>
        </w:rPr>
        <w:t xml:space="preserve">й </w:t>
      </w:r>
      <w:r>
        <w:rPr>
          <w:spacing w:val="24"/>
          <w:w w:val="90"/>
        </w:rPr>
        <w:t xml:space="preserve"> </w:t>
      </w:r>
      <w:r>
        <w:rPr>
          <w:w w:val="90"/>
        </w:rPr>
        <w:t>Фе</w:t>
      </w:r>
      <w:r>
        <w:rPr>
          <w:spacing w:val="-4"/>
          <w:w w:val="90"/>
        </w:rPr>
        <w:t>д</w:t>
      </w:r>
      <w:r>
        <w:rPr>
          <w:w w:val="90"/>
        </w:rPr>
        <w:t>е</w:t>
      </w:r>
      <w:r>
        <w:rPr>
          <w:spacing w:val="-3"/>
          <w:w w:val="90"/>
        </w:rPr>
        <w:t>р</w:t>
      </w:r>
      <w:r>
        <w:rPr>
          <w:w w:val="90"/>
        </w:rPr>
        <w:t>а</w:t>
      </w:r>
      <w:r>
        <w:rPr>
          <w:spacing w:val="-3"/>
          <w:w w:val="90"/>
        </w:rPr>
        <w:t>ц</w:t>
      </w:r>
      <w:r>
        <w:rPr>
          <w:w w:val="90"/>
        </w:rPr>
        <w:t>и</w:t>
      </w:r>
      <w:r>
        <w:rPr>
          <w:spacing w:val="-3"/>
          <w:w w:val="90"/>
        </w:rPr>
        <w:t>и</w:t>
      </w:r>
      <w:r>
        <w:rPr>
          <w:w w:val="90"/>
        </w:rPr>
        <w:t xml:space="preserve">, </w:t>
      </w:r>
      <w:r>
        <w:rPr>
          <w:spacing w:val="36"/>
          <w:w w:val="90"/>
        </w:rPr>
        <w:t xml:space="preserve"> </w:t>
      </w:r>
      <w:r>
        <w:rPr>
          <w:w w:val="90"/>
        </w:rPr>
        <w:t>Фе</w:t>
      </w:r>
      <w:r>
        <w:rPr>
          <w:spacing w:val="-1"/>
          <w:w w:val="90"/>
        </w:rPr>
        <w:t>д</w:t>
      </w:r>
      <w:r>
        <w:rPr>
          <w:w w:val="90"/>
        </w:rPr>
        <w:t>е</w:t>
      </w:r>
      <w:r>
        <w:rPr>
          <w:spacing w:val="-1"/>
          <w:w w:val="90"/>
        </w:rPr>
        <w:t>р</w:t>
      </w:r>
      <w:r>
        <w:rPr>
          <w:w w:val="90"/>
        </w:rPr>
        <w:t>а</w:t>
      </w:r>
      <w:r>
        <w:rPr>
          <w:spacing w:val="-2"/>
          <w:w w:val="90"/>
        </w:rPr>
        <w:t>л</w:t>
      </w:r>
      <w:r>
        <w:rPr>
          <w:w w:val="90"/>
        </w:rPr>
        <w:t>ь</w:t>
      </w:r>
      <w:r>
        <w:rPr>
          <w:spacing w:val="-3"/>
          <w:w w:val="90"/>
        </w:rPr>
        <w:t>н</w:t>
      </w:r>
      <w:r>
        <w:rPr>
          <w:w w:val="90"/>
        </w:rPr>
        <w:t xml:space="preserve">ым </w:t>
      </w:r>
      <w:r>
        <w:rPr>
          <w:spacing w:val="24"/>
          <w:w w:val="90"/>
        </w:rPr>
        <w:t xml:space="preserve"> </w:t>
      </w:r>
      <w:r>
        <w:rPr>
          <w:w w:val="90"/>
        </w:rPr>
        <w:t>за</w:t>
      </w:r>
      <w:r>
        <w:rPr>
          <w:spacing w:val="-3"/>
          <w:w w:val="90"/>
        </w:rPr>
        <w:t>к</w:t>
      </w:r>
      <w:r>
        <w:rPr>
          <w:spacing w:val="-1"/>
          <w:w w:val="90"/>
        </w:rPr>
        <w:t>о</w:t>
      </w:r>
      <w:r>
        <w:rPr>
          <w:spacing w:val="-3"/>
          <w:w w:val="90"/>
        </w:rPr>
        <w:t>н</w:t>
      </w:r>
      <w:r>
        <w:rPr>
          <w:spacing w:val="-1"/>
          <w:w w:val="90"/>
        </w:rPr>
        <w:t>о</w:t>
      </w:r>
      <w:r>
        <w:rPr>
          <w:w w:val="90"/>
        </w:rPr>
        <w:t>м</w:t>
      </w:r>
      <w:r>
        <w:t xml:space="preserve"> </w:t>
      </w:r>
      <w:r>
        <w:rPr>
          <w:spacing w:val="-2"/>
          <w:w w:val="90"/>
        </w:rPr>
        <w:t>«</w:t>
      </w:r>
      <w:r>
        <w:rPr>
          <w:spacing w:val="-1"/>
          <w:w w:val="90"/>
        </w:rPr>
        <w:t>О</w:t>
      </w:r>
      <w:r>
        <w:rPr>
          <w:w w:val="90"/>
        </w:rPr>
        <w:t>б</w:t>
      </w:r>
      <w:r>
        <w:rPr>
          <w:spacing w:val="37"/>
          <w:w w:val="90"/>
        </w:rPr>
        <w:t xml:space="preserve"> </w:t>
      </w:r>
      <w:r>
        <w:rPr>
          <w:spacing w:val="-1"/>
          <w:w w:val="90"/>
        </w:rPr>
        <w:t>о</w:t>
      </w:r>
      <w:r>
        <w:rPr>
          <w:spacing w:val="-4"/>
          <w:w w:val="90"/>
        </w:rPr>
        <w:t>б</w:t>
      </w:r>
      <w:r>
        <w:rPr>
          <w:w w:val="90"/>
        </w:rPr>
        <w:t>щ</w:t>
      </w:r>
      <w:r>
        <w:rPr>
          <w:spacing w:val="-3"/>
          <w:w w:val="90"/>
        </w:rPr>
        <w:t>и</w:t>
      </w:r>
      <w:r>
        <w:rPr>
          <w:w w:val="90"/>
        </w:rPr>
        <w:t>х</w:t>
      </w:r>
      <w:r>
        <w:rPr>
          <w:spacing w:val="38"/>
          <w:w w:val="90"/>
        </w:rPr>
        <w:t xml:space="preserve"> </w:t>
      </w:r>
      <w:r>
        <w:rPr>
          <w:spacing w:val="-3"/>
          <w:w w:val="90"/>
        </w:rPr>
        <w:t>пр</w:t>
      </w:r>
      <w:r>
        <w:rPr>
          <w:w w:val="90"/>
        </w:rPr>
        <w:t>и</w:t>
      </w:r>
      <w:r>
        <w:rPr>
          <w:spacing w:val="-3"/>
          <w:w w:val="90"/>
        </w:rPr>
        <w:t>н</w:t>
      </w:r>
      <w:r>
        <w:rPr>
          <w:w w:val="90"/>
        </w:rPr>
        <w:t>ц</w:t>
      </w:r>
      <w:r>
        <w:rPr>
          <w:spacing w:val="-3"/>
          <w:w w:val="90"/>
        </w:rPr>
        <w:t>и</w:t>
      </w:r>
      <w:r>
        <w:rPr>
          <w:w w:val="90"/>
        </w:rPr>
        <w:t>п</w:t>
      </w:r>
      <w:r>
        <w:rPr>
          <w:spacing w:val="-4"/>
          <w:w w:val="90"/>
        </w:rPr>
        <w:t>а</w:t>
      </w:r>
      <w:r>
        <w:rPr>
          <w:w w:val="90"/>
        </w:rPr>
        <w:t>х</w:t>
      </w:r>
      <w:r>
        <w:rPr>
          <w:spacing w:val="38"/>
          <w:w w:val="90"/>
        </w:rPr>
        <w:t xml:space="preserve"> </w:t>
      </w:r>
      <w:r>
        <w:rPr>
          <w:spacing w:val="-3"/>
          <w:w w:val="90"/>
        </w:rPr>
        <w:t>о</w:t>
      </w:r>
      <w:r>
        <w:rPr>
          <w:spacing w:val="-1"/>
          <w:w w:val="90"/>
        </w:rPr>
        <w:t>р</w:t>
      </w:r>
      <w:r>
        <w:rPr>
          <w:w w:val="90"/>
        </w:rPr>
        <w:t>г</w:t>
      </w:r>
      <w:r>
        <w:rPr>
          <w:spacing w:val="-4"/>
          <w:w w:val="90"/>
        </w:rPr>
        <w:t>а</w:t>
      </w:r>
      <w:r>
        <w:rPr>
          <w:w w:val="90"/>
        </w:rPr>
        <w:t>ни</w:t>
      </w:r>
      <w:r>
        <w:rPr>
          <w:spacing w:val="-4"/>
          <w:w w:val="90"/>
        </w:rPr>
        <w:t>з</w:t>
      </w:r>
      <w:r>
        <w:rPr>
          <w:w w:val="90"/>
        </w:rPr>
        <w:t>а</w:t>
      </w:r>
      <w:r>
        <w:rPr>
          <w:spacing w:val="-3"/>
          <w:w w:val="90"/>
        </w:rPr>
        <w:t>ц</w:t>
      </w:r>
      <w:r>
        <w:rPr>
          <w:w w:val="90"/>
        </w:rPr>
        <w:t>ии</w:t>
      </w:r>
      <w:r>
        <w:rPr>
          <w:spacing w:val="35"/>
          <w:w w:val="90"/>
        </w:rPr>
        <w:t xml:space="preserve"> </w:t>
      </w:r>
      <w:r>
        <w:rPr>
          <w:w w:val="90"/>
        </w:rPr>
        <w:t>мест</w:t>
      </w:r>
      <w:r>
        <w:rPr>
          <w:spacing w:val="-3"/>
          <w:w w:val="90"/>
        </w:rPr>
        <w:t>н</w:t>
      </w:r>
      <w:r>
        <w:rPr>
          <w:spacing w:val="-1"/>
          <w:w w:val="90"/>
        </w:rPr>
        <w:t>о</w:t>
      </w:r>
      <w:r>
        <w:rPr>
          <w:spacing w:val="-3"/>
          <w:w w:val="90"/>
        </w:rPr>
        <w:t>г</w:t>
      </w:r>
      <w:r>
        <w:rPr>
          <w:w w:val="90"/>
        </w:rPr>
        <w:t>о</w:t>
      </w:r>
      <w:r>
        <w:rPr>
          <w:spacing w:val="37"/>
          <w:w w:val="90"/>
        </w:rPr>
        <w:t xml:space="preserve"> </w:t>
      </w:r>
      <w:r>
        <w:rPr>
          <w:w w:val="90"/>
        </w:rPr>
        <w:t>са</w:t>
      </w:r>
      <w:r>
        <w:rPr>
          <w:spacing w:val="-3"/>
          <w:w w:val="90"/>
        </w:rPr>
        <w:t>м</w:t>
      </w:r>
      <w:r>
        <w:rPr>
          <w:spacing w:val="-1"/>
          <w:w w:val="90"/>
        </w:rPr>
        <w:t>оу</w:t>
      </w:r>
      <w:r>
        <w:rPr>
          <w:w w:val="90"/>
        </w:rPr>
        <w:t>п</w:t>
      </w:r>
      <w:r>
        <w:rPr>
          <w:spacing w:val="-1"/>
          <w:w w:val="90"/>
        </w:rPr>
        <w:t>р</w:t>
      </w:r>
      <w:r>
        <w:rPr>
          <w:w w:val="90"/>
        </w:rPr>
        <w:t>а</w:t>
      </w:r>
      <w:r>
        <w:rPr>
          <w:spacing w:val="-1"/>
          <w:w w:val="90"/>
        </w:rPr>
        <w:t>в</w:t>
      </w:r>
      <w:r>
        <w:rPr>
          <w:spacing w:val="-2"/>
          <w:w w:val="90"/>
        </w:rPr>
        <w:t>л</w:t>
      </w:r>
      <w:r>
        <w:rPr>
          <w:w w:val="90"/>
        </w:rPr>
        <w:t>е</w:t>
      </w:r>
      <w:r>
        <w:rPr>
          <w:spacing w:val="-3"/>
          <w:w w:val="90"/>
        </w:rPr>
        <w:t>н</w:t>
      </w:r>
      <w:r>
        <w:rPr>
          <w:w w:val="90"/>
        </w:rPr>
        <w:t>ия</w:t>
      </w:r>
      <w:r>
        <w:rPr>
          <w:spacing w:val="38"/>
          <w:w w:val="90"/>
        </w:rPr>
        <w:t xml:space="preserve"> </w:t>
      </w:r>
      <w:r>
        <w:rPr>
          <w:w w:val="90"/>
        </w:rPr>
        <w:t>в</w:t>
      </w:r>
      <w:r>
        <w:rPr>
          <w:spacing w:val="38"/>
          <w:w w:val="90"/>
        </w:rPr>
        <w:t xml:space="preserve"> </w:t>
      </w:r>
      <w:r>
        <w:rPr>
          <w:spacing w:val="-4"/>
          <w:w w:val="90"/>
        </w:rPr>
        <w:t>Р</w:t>
      </w:r>
      <w:r>
        <w:rPr>
          <w:spacing w:val="-1"/>
          <w:w w:val="90"/>
        </w:rPr>
        <w:t>о</w:t>
      </w:r>
      <w:r>
        <w:rPr>
          <w:w w:val="90"/>
        </w:rPr>
        <w:t>с</w:t>
      </w:r>
      <w:r>
        <w:rPr>
          <w:spacing w:val="-4"/>
          <w:w w:val="90"/>
        </w:rPr>
        <w:t>с</w:t>
      </w:r>
      <w:r>
        <w:rPr>
          <w:spacing w:val="-3"/>
          <w:w w:val="90"/>
        </w:rPr>
        <w:t>и</w:t>
      </w:r>
      <w:r>
        <w:rPr>
          <w:w w:val="90"/>
        </w:rPr>
        <w:t>йс</w:t>
      </w:r>
      <w:r>
        <w:rPr>
          <w:spacing w:val="-3"/>
          <w:w w:val="90"/>
        </w:rPr>
        <w:t>ко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spacing w:val="-2"/>
          <w:w w:val="90"/>
        </w:rPr>
        <w:t>»</w:t>
      </w:r>
      <w:r>
        <w:rPr>
          <w:w w:val="90"/>
        </w:rPr>
        <w:t>,</w:t>
      </w:r>
      <w:r>
        <w:rPr>
          <w:spacing w:val="11"/>
          <w:w w:val="90"/>
        </w:rPr>
        <w:t xml:space="preserve"> </w:t>
      </w:r>
      <w:r>
        <w:rPr>
          <w:spacing w:val="-3"/>
          <w:w w:val="90"/>
        </w:rPr>
        <w:t>ин</w:t>
      </w:r>
      <w:r>
        <w:rPr>
          <w:w w:val="90"/>
        </w:rPr>
        <w:t>ы</w:t>
      </w:r>
      <w:r>
        <w:rPr>
          <w:spacing w:val="-3"/>
          <w:w w:val="90"/>
        </w:rPr>
        <w:t>м</w:t>
      </w:r>
      <w:r>
        <w:rPr>
          <w:w w:val="90"/>
        </w:rPr>
        <w:t>и</w:t>
      </w:r>
      <w:r>
        <w:rPr>
          <w:spacing w:val="62"/>
          <w:w w:val="90"/>
        </w:rPr>
        <w:t xml:space="preserve"> </w:t>
      </w:r>
      <w:r>
        <w:rPr>
          <w:w w:val="90"/>
        </w:rPr>
        <w:t>за</w:t>
      </w:r>
      <w:r>
        <w:rPr>
          <w:spacing w:val="-3"/>
          <w:w w:val="90"/>
        </w:rPr>
        <w:t>к</w:t>
      </w:r>
      <w:r>
        <w:rPr>
          <w:spacing w:val="-1"/>
          <w:w w:val="90"/>
        </w:rPr>
        <w:t>о</w:t>
      </w:r>
      <w:r>
        <w:rPr>
          <w:w w:val="90"/>
        </w:rPr>
        <w:t>на</w:t>
      </w:r>
      <w:r>
        <w:rPr>
          <w:spacing w:val="-3"/>
          <w:w w:val="90"/>
        </w:rPr>
        <w:t>м</w:t>
      </w:r>
      <w:r>
        <w:rPr>
          <w:w w:val="90"/>
        </w:rPr>
        <w:t>и</w:t>
      </w:r>
      <w:r>
        <w:rPr>
          <w:spacing w:val="61"/>
          <w:w w:val="90"/>
        </w:rPr>
        <w:t xml:space="preserve"> </w:t>
      </w:r>
      <w:r>
        <w:rPr>
          <w:w w:val="90"/>
        </w:rPr>
        <w:t>и</w:t>
      </w:r>
      <w:r>
        <w:rPr>
          <w:spacing w:val="59"/>
          <w:w w:val="90"/>
        </w:rPr>
        <w:t xml:space="preserve"> </w:t>
      </w:r>
      <w:r>
        <w:rPr>
          <w:spacing w:val="-3"/>
          <w:w w:val="90"/>
        </w:rPr>
        <w:t>н</w:t>
      </w:r>
      <w:r>
        <w:rPr>
          <w:spacing w:val="-1"/>
          <w:w w:val="90"/>
        </w:rPr>
        <w:t>о</w:t>
      </w:r>
      <w:r>
        <w:rPr>
          <w:spacing w:val="-3"/>
          <w:w w:val="90"/>
        </w:rPr>
        <w:t>р</w:t>
      </w:r>
      <w:r>
        <w:rPr>
          <w:w w:val="90"/>
        </w:rPr>
        <w:t>мати</w:t>
      </w:r>
      <w:r>
        <w:rPr>
          <w:spacing w:val="-1"/>
          <w:w w:val="90"/>
        </w:rPr>
        <w:t>в</w:t>
      </w:r>
      <w:r>
        <w:rPr>
          <w:spacing w:val="-3"/>
          <w:w w:val="90"/>
        </w:rPr>
        <w:t>н</w:t>
      </w:r>
      <w:r>
        <w:rPr>
          <w:w w:val="90"/>
        </w:rPr>
        <w:t>ы</w:t>
      </w:r>
      <w:r>
        <w:rPr>
          <w:spacing w:val="-3"/>
          <w:w w:val="90"/>
        </w:rPr>
        <w:t>м</w:t>
      </w:r>
      <w:r>
        <w:rPr>
          <w:w w:val="90"/>
        </w:rPr>
        <w:t>и</w:t>
      </w:r>
      <w:r>
        <w:rPr>
          <w:spacing w:val="62"/>
          <w:w w:val="90"/>
        </w:rPr>
        <w:t xml:space="preserve"> </w:t>
      </w:r>
      <w:r>
        <w:rPr>
          <w:spacing w:val="-3"/>
          <w:w w:val="90"/>
        </w:rPr>
        <w:t>п</w:t>
      </w:r>
      <w:r>
        <w:rPr>
          <w:spacing w:val="-1"/>
          <w:w w:val="90"/>
        </w:rPr>
        <w:t>р</w:t>
      </w:r>
      <w:r>
        <w:rPr>
          <w:w w:val="90"/>
        </w:rPr>
        <w:t>а</w:t>
      </w:r>
      <w:r>
        <w:rPr>
          <w:spacing w:val="-4"/>
          <w:w w:val="90"/>
        </w:rPr>
        <w:t>в</w:t>
      </w:r>
      <w:r>
        <w:rPr>
          <w:spacing w:val="-1"/>
          <w:w w:val="90"/>
        </w:rPr>
        <w:t>о</w:t>
      </w:r>
      <w:r>
        <w:rPr>
          <w:spacing w:val="-4"/>
          <w:w w:val="90"/>
        </w:rPr>
        <w:t>в</w:t>
      </w:r>
      <w:r>
        <w:rPr>
          <w:w w:val="90"/>
        </w:rPr>
        <w:t>ыми</w:t>
      </w:r>
      <w:r>
        <w:rPr>
          <w:spacing w:val="61"/>
          <w:w w:val="90"/>
        </w:rPr>
        <w:t xml:space="preserve"> </w:t>
      </w:r>
      <w:r>
        <w:rPr>
          <w:spacing w:val="-4"/>
          <w:w w:val="90"/>
        </w:rPr>
        <w:t>а</w:t>
      </w:r>
      <w:r>
        <w:rPr>
          <w:spacing w:val="-1"/>
          <w:w w:val="90"/>
        </w:rPr>
        <w:t>к</w:t>
      </w:r>
      <w:r>
        <w:rPr>
          <w:w w:val="90"/>
        </w:rPr>
        <w:t>та</w:t>
      </w:r>
      <w:r>
        <w:rPr>
          <w:spacing w:val="-3"/>
          <w:w w:val="90"/>
        </w:rPr>
        <w:t>м</w:t>
      </w:r>
      <w:r>
        <w:rPr>
          <w:w w:val="90"/>
        </w:rPr>
        <w:t>и</w:t>
      </w:r>
      <w:r>
        <w:rPr>
          <w:spacing w:val="62"/>
          <w:w w:val="90"/>
        </w:rPr>
        <w:t xml:space="preserve"> </w:t>
      </w:r>
      <w:r>
        <w:rPr>
          <w:w w:val="90"/>
        </w:rPr>
        <w:t>Р</w:t>
      </w:r>
      <w:r>
        <w:rPr>
          <w:spacing w:val="-3"/>
          <w:w w:val="90"/>
        </w:rPr>
        <w:t>о</w:t>
      </w:r>
      <w:r>
        <w:rPr>
          <w:w w:val="90"/>
        </w:rPr>
        <w:t>сс</w:t>
      </w:r>
      <w:r>
        <w:rPr>
          <w:spacing w:val="-3"/>
          <w:w w:val="90"/>
        </w:rPr>
        <w:t>и</w:t>
      </w:r>
      <w:r>
        <w:rPr>
          <w:w w:val="90"/>
        </w:rPr>
        <w:t>йс</w:t>
      </w:r>
      <w:r>
        <w:rPr>
          <w:spacing w:val="-3"/>
          <w:w w:val="90"/>
        </w:rPr>
        <w:t>к</w:t>
      </w:r>
      <w:r>
        <w:rPr>
          <w:spacing w:val="-1"/>
          <w:w w:val="90"/>
        </w:rPr>
        <w:t>о</w:t>
      </w:r>
      <w:r>
        <w:rPr>
          <w:w w:val="90"/>
        </w:rPr>
        <w:t>й</w:t>
      </w:r>
      <w:r>
        <w:rPr>
          <w:w w:val="96"/>
        </w:rPr>
        <w:t xml:space="preserve"> </w:t>
      </w:r>
      <w:r>
        <w:rPr>
          <w:w w:val="90"/>
        </w:rPr>
        <w:t>Фе</w:t>
      </w:r>
      <w:r>
        <w:rPr>
          <w:spacing w:val="-1"/>
          <w:w w:val="90"/>
        </w:rPr>
        <w:t>д</w:t>
      </w:r>
      <w:r>
        <w:rPr>
          <w:spacing w:val="-4"/>
          <w:w w:val="90"/>
        </w:rPr>
        <w:t>е</w:t>
      </w:r>
      <w:r>
        <w:rPr>
          <w:spacing w:val="-1"/>
          <w:w w:val="90"/>
        </w:rPr>
        <w:t>р</w:t>
      </w:r>
      <w:r>
        <w:rPr>
          <w:w w:val="90"/>
        </w:rPr>
        <w:t>а</w:t>
      </w:r>
      <w:r>
        <w:rPr>
          <w:spacing w:val="-3"/>
          <w:w w:val="90"/>
        </w:rPr>
        <w:t>ц</w:t>
      </w:r>
      <w:r>
        <w:rPr>
          <w:w w:val="90"/>
        </w:rPr>
        <w:t>и</w:t>
      </w:r>
      <w:r>
        <w:rPr>
          <w:spacing w:val="-1"/>
          <w:w w:val="90"/>
        </w:rPr>
        <w:t>и</w:t>
      </w:r>
      <w:r>
        <w:rPr>
          <w:w w:val="90"/>
        </w:rPr>
        <w:t>,</w:t>
      </w:r>
      <w:r>
        <w:rPr>
          <w:spacing w:val="37"/>
          <w:w w:val="90"/>
        </w:rPr>
        <w:t xml:space="preserve"> </w:t>
      </w:r>
      <w:r>
        <w:rPr>
          <w:w w:val="90"/>
        </w:rPr>
        <w:t>за</w:t>
      </w:r>
      <w:r>
        <w:rPr>
          <w:spacing w:val="-3"/>
          <w:w w:val="90"/>
        </w:rPr>
        <w:t>к</w:t>
      </w:r>
      <w:r>
        <w:rPr>
          <w:spacing w:val="-1"/>
          <w:w w:val="90"/>
        </w:rPr>
        <w:t>о</w:t>
      </w:r>
      <w:r>
        <w:rPr>
          <w:w w:val="90"/>
        </w:rPr>
        <w:t>н</w:t>
      </w:r>
      <w:r>
        <w:rPr>
          <w:spacing w:val="-4"/>
          <w:w w:val="90"/>
        </w:rPr>
        <w:t>а</w:t>
      </w:r>
      <w:r>
        <w:rPr>
          <w:w w:val="90"/>
        </w:rPr>
        <w:t>ми</w:t>
      </w:r>
      <w:r>
        <w:rPr>
          <w:spacing w:val="25"/>
          <w:w w:val="90"/>
        </w:rPr>
        <w:t xml:space="preserve"> </w:t>
      </w:r>
      <w:r>
        <w:rPr>
          <w:w w:val="90"/>
        </w:rPr>
        <w:t>и</w:t>
      </w:r>
      <w:r>
        <w:rPr>
          <w:spacing w:val="27"/>
          <w:w w:val="90"/>
        </w:rPr>
        <w:t xml:space="preserve"> </w:t>
      </w:r>
      <w:r>
        <w:rPr>
          <w:spacing w:val="-3"/>
          <w:w w:val="90"/>
        </w:rPr>
        <w:t>но</w:t>
      </w:r>
      <w:r>
        <w:rPr>
          <w:spacing w:val="-1"/>
          <w:w w:val="90"/>
        </w:rPr>
        <w:t>р</w:t>
      </w:r>
      <w:r>
        <w:rPr>
          <w:w w:val="90"/>
        </w:rPr>
        <w:t>ма</w:t>
      </w:r>
      <w:r>
        <w:rPr>
          <w:spacing w:val="-3"/>
          <w:w w:val="90"/>
        </w:rPr>
        <w:t>т</w:t>
      </w:r>
      <w:r>
        <w:rPr>
          <w:w w:val="90"/>
        </w:rPr>
        <w:t>и</w:t>
      </w:r>
      <w:r>
        <w:rPr>
          <w:spacing w:val="-1"/>
          <w:w w:val="90"/>
        </w:rPr>
        <w:t>в</w:t>
      </w:r>
      <w:r>
        <w:rPr>
          <w:spacing w:val="-3"/>
          <w:w w:val="90"/>
        </w:rPr>
        <w:t>н</w:t>
      </w:r>
      <w:r>
        <w:rPr>
          <w:w w:val="90"/>
        </w:rPr>
        <w:t>ы</w:t>
      </w:r>
      <w:r>
        <w:rPr>
          <w:spacing w:val="-3"/>
          <w:w w:val="90"/>
        </w:rPr>
        <w:t>м</w:t>
      </w:r>
      <w:r>
        <w:rPr>
          <w:w w:val="90"/>
        </w:rPr>
        <w:t>и</w:t>
      </w:r>
      <w:r>
        <w:rPr>
          <w:spacing w:val="27"/>
          <w:w w:val="90"/>
        </w:rPr>
        <w:t xml:space="preserve"> </w:t>
      </w:r>
      <w:r>
        <w:rPr>
          <w:spacing w:val="-3"/>
          <w:w w:val="90"/>
        </w:rPr>
        <w:t>п</w:t>
      </w:r>
      <w:r>
        <w:rPr>
          <w:spacing w:val="-1"/>
          <w:w w:val="90"/>
        </w:rPr>
        <w:t>р</w:t>
      </w:r>
      <w:r>
        <w:rPr>
          <w:w w:val="90"/>
        </w:rPr>
        <w:t>а</w:t>
      </w:r>
      <w:r>
        <w:rPr>
          <w:spacing w:val="-4"/>
          <w:w w:val="90"/>
        </w:rPr>
        <w:t>в</w:t>
      </w:r>
      <w:r>
        <w:rPr>
          <w:spacing w:val="-1"/>
          <w:w w:val="90"/>
        </w:rPr>
        <w:t>ов</w:t>
      </w:r>
      <w:r>
        <w:rPr>
          <w:spacing w:val="-3"/>
          <w:w w:val="90"/>
        </w:rPr>
        <w:t>ы</w:t>
      </w:r>
      <w:r>
        <w:rPr>
          <w:w w:val="90"/>
        </w:rPr>
        <w:t>ми</w:t>
      </w:r>
      <w:r>
        <w:rPr>
          <w:spacing w:val="24"/>
          <w:w w:val="90"/>
        </w:rPr>
        <w:t xml:space="preserve"> </w:t>
      </w:r>
      <w:r>
        <w:rPr>
          <w:w w:val="90"/>
        </w:rPr>
        <w:t>а</w:t>
      </w:r>
      <w:r>
        <w:rPr>
          <w:spacing w:val="-1"/>
          <w:w w:val="90"/>
        </w:rPr>
        <w:t>к</w:t>
      </w:r>
      <w:r>
        <w:rPr>
          <w:w w:val="90"/>
        </w:rPr>
        <w:t>т</w:t>
      </w:r>
      <w:r>
        <w:rPr>
          <w:spacing w:val="-4"/>
          <w:w w:val="90"/>
        </w:rPr>
        <w:t>а</w:t>
      </w:r>
      <w:r>
        <w:rPr>
          <w:w w:val="90"/>
        </w:rPr>
        <w:t>ми</w:t>
      </w:r>
      <w:r>
        <w:rPr>
          <w:spacing w:val="27"/>
          <w:w w:val="90"/>
        </w:rPr>
        <w:t xml:space="preserve"> </w:t>
      </w:r>
      <w:r>
        <w:rPr>
          <w:w w:val="90"/>
        </w:rPr>
        <w:t>Р</w:t>
      </w:r>
      <w:r>
        <w:rPr>
          <w:spacing w:val="-4"/>
          <w:w w:val="90"/>
        </w:rPr>
        <w:t>е</w:t>
      </w:r>
      <w:r>
        <w:rPr>
          <w:w w:val="90"/>
        </w:rPr>
        <w:t>сп</w:t>
      </w:r>
      <w:r>
        <w:rPr>
          <w:spacing w:val="-1"/>
          <w:w w:val="90"/>
        </w:rPr>
        <w:t>уб</w:t>
      </w:r>
      <w:r>
        <w:rPr>
          <w:spacing w:val="-2"/>
          <w:w w:val="90"/>
        </w:rPr>
        <w:t>л</w:t>
      </w:r>
      <w:r>
        <w:rPr>
          <w:w w:val="90"/>
        </w:rPr>
        <w:t>и</w:t>
      </w:r>
      <w:r>
        <w:rPr>
          <w:spacing w:val="-3"/>
          <w:w w:val="90"/>
        </w:rPr>
        <w:t>к</w:t>
      </w:r>
      <w:r>
        <w:rPr>
          <w:w w:val="90"/>
        </w:rPr>
        <w:t>и</w:t>
      </w:r>
      <w:r>
        <w:rPr>
          <w:spacing w:val="27"/>
          <w:w w:val="90"/>
        </w:rPr>
        <w:t xml:space="preserve"> </w:t>
      </w:r>
      <w:r>
        <w:rPr>
          <w:w w:val="90"/>
        </w:rPr>
        <w:t>Д</w:t>
      </w:r>
      <w:r>
        <w:rPr>
          <w:spacing w:val="-4"/>
          <w:w w:val="90"/>
        </w:rPr>
        <w:t>а</w:t>
      </w:r>
      <w:r>
        <w:rPr>
          <w:w w:val="90"/>
        </w:rPr>
        <w:t>геста</w:t>
      </w:r>
      <w:r>
        <w:rPr>
          <w:spacing w:val="-3"/>
          <w:w w:val="90"/>
        </w:rPr>
        <w:t>н</w:t>
      </w:r>
      <w:r>
        <w:rPr>
          <w:w w:val="90"/>
        </w:rPr>
        <w:t>,</w:t>
      </w:r>
      <w:r>
        <w:t xml:space="preserve"> </w:t>
      </w:r>
      <w:r w:rsidRPr="00FF62F6">
        <w:rPr>
          <w:spacing w:val="-4"/>
          <w:w w:val="90"/>
        </w:rPr>
        <w:t xml:space="preserve">Уставом муниципального образования «село Шалиб» Чародинского района Республики Дагестан, </w:t>
      </w:r>
      <w:r>
        <w:rPr>
          <w:rFonts w:ascii="Times New Roman" w:hAnsi="Times New Roman"/>
          <w:sz w:val="24"/>
          <w:szCs w:val="24"/>
          <w:lang w:eastAsia="ru-RU"/>
        </w:rPr>
        <w:t>Постановлени</w:t>
      </w:r>
      <w:r>
        <w:rPr>
          <w:lang w:eastAsia="ru-RU"/>
        </w:rPr>
        <w:t>ем</w:t>
      </w:r>
      <w:r>
        <w:rPr>
          <w:rFonts w:ascii="Times New Roman" w:hAnsi="Times New Roman"/>
          <w:sz w:val="24"/>
          <w:szCs w:val="24"/>
          <w:lang w:eastAsia="ru-RU"/>
        </w:rPr>
        <w:t xml:space="preserve"> Администрации сельского поселения «село Шалиб» №</w:t>
      </w:r>
      <w:r>
        <w:rPr>
          <w:lang w:eastAsia="ru-RU"/>
        </w:rPr>
        <w:t xml:space="preserve"> </w:t>
      </w:r>
      <w:r>
        <w:rPr>
          <w:u w:val="single"/>
          <w:lang w:eastAsia="ru-RU"/>
        </w:rPr>
        <w:t xml:space="preserve">       </w:t>
      </w:r>
      <w:r>
        <w:rPr>
          <w:lang w:eastAsia="ru-RU"/>
        </w:rPr>
        <w:t xml:space="preserve"> </w:t>
      </w:r>
      <w:r>
        <w:rPr>
          <w:rFonts w:ascii="Times New Roman" w:hAnsi="Times New Roman"/>
          <w:sz w:val="24"/>
          <w:szCs w:val="24"/>
          <w:lang w:eastAsia="ru-RU"/>
        </w:rPr>
        <w:t xml:space="preserve"> от </w:t>
      </w:r>
      <w:r>
        <w:rPr>
          <w:u w:val="single"/>
          <w:lang w:eastAsia="ru-RU"/>
        </w:rPr>
        <w:t xml:space="preserve">                       </w:t>
      </w:r>
      <w:r>
        <w:rPr>
          <w:lang w:eastAsia="ru-RU"/>
        </w:rPr>
        <w:t>,</w:t>
      </w:r>
      <w:r>
        <w:rPr>
          <w:rFonts w:ascii="Arial" w:hAnsi="Arial" w:cs="Arial"/>
          <w:sz w:val="24"/>
          <w:szCs w:val="24"/>
          <w:lang w:eastAsia="ru-RU"/>
        </w:rPr>
        <w:t xml:space="preserve"> </w:t>
      </w:r>
      <w:r w:rsidRPr="00FF62F6">
        <w:rPr>
          <w:spacing w:val="-4"/>
          <w:w w:val="90"/>
        </w:rPr>
        <w:t>а т</w:t>
      </w:r>
      <w:r>
        <w:rPr>
          <w:spacing w:val="-4"/>
          <w:w w:val="90"/>
        </w:rPr>
        <w:t>а</w:t>
      </w:r>
      <w:r w:rsidRPr="00FF62F6">
        <w:rPr>
          <w:spacing w:val="-4"/>
          <w:w w:val="90"/>
        </w:rPr>
        <w:t>кже с учетом по</w:t>
      </w:r>
      <w:r>
        <w:rPr>
          <w:spacing w:val="-4"/>
          <w:w w:val="90"/>
        </w:rPr>
        <w:t>л</w:t>
      </w:r>
      <w:r w:rsidRPr="00FF62F6">
        <w:rPr>
          <w:spacing w:val="-4"/>
          <w:w w:val="90"/>
        </w:rPr>
        <w:t>ож</w:t>
      </w:r>
      <w:r>
        <w:rPr>
          <w:spacing w:val="-4"/>
          <w:w w:val="90"/>
        </w:rPr>
        <w:t>е</w:t>
      </w:r>
      <w:r w:rsidRPr="00FF62F6">
        <w:rPr>
          <w:spacing w:val="-4"/>
          <w:w w:val="90"/>
        </w:rPr>
        <w:t xml:space="preserve">ний и иных актов и </w:t>
      </w:r>
      <w:r>
        <w:rPr>
          <w:spacing w:val="-4"/>
          <w:w w:val="90"/>
        </w:rPr>
        <w:t>д</w:t>
      </w:r>
      <w:r w:rsidRPr="00FF62F6">
        <w:rPr>
          <w:spacing w:val="-4"/>
          <w:w w:val="90"/>
        </w:rPr>
        <w:t>окументов, опр</w:t>
      </w:r>
      <w:r>
        <w:rPr>
          <w:spacing w:val="-4"/>
          <w:w w:val="90"/>
        </w:rPr>
        <w:t>е</w:t>
      </w:r>
      <w:r w:rsidRPr="00FF62F6">
        <w:rPr>
          <w:spacing w:val="-4"/>
          <w:w w:val="90"/>
        </w:rPr>
        <w:t>деляющих осно</w:t>
      </w:r>
      <w:r>
        <w:rPr>
          <w:spacing w:val="-4"/>
          <w:w w:val="90"/>
        </w:rPr>
        <w:t>в</w:t>
      </w:r>
      <w:r w:rsidRPr="00FF62F6">
        <w:rPr>
          <w:spacing w:val="-4"/>
          <w:w w:val="90"/>
        </w:rPr>
        <w:t>ные н</w:t>
      </w:r>
      <w:r>
        <w:rPr>
          <w:spacing w:val="-4"/>
          <w:w w:val="90"/>
        </w:rPr>
        <w:t>а</w:t>
      </w:r>
      <w:r w:rsidRPr="00FF62F6">
        <w:rPr>
          <w:spacing w:val="-4"/>
          <w:w w:val="90"/>
        </w:rPr>
        <w:t>прав</w:t>
      </w:r>
      <w:r>
        <w:rPr>
          <w:spacing w:val="-4"/>
          <w:w w:val="90"/>
        </w:rPr>
        <w:t>л</w:t>
      </w:r>
      <w:r w:rsidRPr="00FF62F6">
        <w:rPr>
          <w:spacing w:val="-4"/>
          <w:w w:val="90"/>
        </w:rPr>
        <w:t>ения социально-экономического и гра</w:t>
      </w:r>
      <w:r>
        <w:rPr>
          <w:spacing w:val="-4"/>
          <w:w w:val="90"/>
        </w:rPr>
        <w:t>д</w:t>
      </w:r>
      <w:r w:rsidRPr="00FF62F6">
        <w:rPr>
          <w:spacing w:val="-4"/>
          <w:w w:val="90"/>
        </w:rPr>
        <w:t>остроительного развития муниципального образования «село Шалиб» Чародинского района Республики Дагестан , охр</w:t>
      </w:r>
      <w:r>
        <w:rPr>
          <w:spacing w:val="-4"/>
          <w:w w:val="90"/>
        </w:rPr>
        <w:t>а</w:t>
      </w:r>
      <w:r w:rsidRPr="00FF62F6">
        <w:rPr>
          <w:spacing w:val="-4"/>
          <w:w w:val="90"/>
        </w:rPr>
        <w:t>ны культурного нас</w:t>
      </w:r>
      <w:r>
        <w:rPr>
          <w:spacing w:val="-4"/>
          <w:w w:val="90"/>
        </w:rPr>
        <w:t>л</w:t>
      </w:r>
      <w:r w:rsidRPr="00FF62F6">
        <w:rPr>
          <w:spacing w:val="-4"/>
          <w:w w:val="90"/>
        </w:rPr>
        <w:t>едия, окружающей ср</w:t>
      </w:r>
      <w:r>
        <w:rPr>
          <w:spacing w:val="-4"/>
          <w:w w:val="90"/>
        </w:rPr>
        <w:t>е</w:t>
      </w:r>
      <w:r w:rsidRPr="00FF62F6">
        <w:rPr>
          <w:spacing w:val="-4"/>
          <w:w w:val="90"/>
        </w:rPr>
        <w:t xml:space="preserve">ды </w:t>
      </w:r>
      <w:r>
        <w:rPr>
          <w:spacing w:val="-4"/>
          <w:w w:val="90"/>
        </w:rPr>
        <w:t>и</w:t>
      </w:r>
      <w:r w:rsidRPr="00FF62F6">
        <w:rPr>
          <w:spacing w:val="-4"/>
          <w:w w:val="90"/>
        </w:rPr>
        <w:t xml:space="preserve"> р</w:t>
      </w:r>
      <w:r>
        <w:rPr>
          <w:spacing w:val="-4"/>
          <w:w w:val="90"/>
        </w:rPr>
        <w:t>а</w:t>
      </w:r>
      <w:r w:rsidRPr="00FF62F6">
        <w:rPr>
          <w:spacing w:val="-4"/>
          <w:w w:val="90"/>
        </w:rPr>
        <w:t>ционального использов</w:t>
      </w:r>
      <w:r>
        <w:rPr>
          <w:spacing w:val="-4"/>
          <w:w w:val="90"/>
        </w:rPr>
        <w:t>а</w:t>
      </w:r>
      <w:r w:rsidRPr="00FF62F6">
        <w:rPr>
          <w:spacing w:val="-4"/>
          <w:w w:val="90"/>
        </w:rPr>
        <w:t>ния природных ре</w:t>
      </w:r>
      <w:r>
        <w:rPr>
          <w:spacing w:val="-4"/>
          <w:w w:val="90"/>
        </w:rPr>
        <w:t>с</w:t>
      </w:r>
      <w:r w:rsidRPr="00FF62F6">
        <w:rPr>
          <w:spacing w:val="-4"/>
          <w:w w:val="90"/>
        </w:rPr>
        <w:t xml:space="preserve">урсов, и устанавливает территориальные </w:t>
      </w:r>
      <w:r>
        <w:rPr>
          <w:spacing w:val="-4"/>
          <w:w w:val="90"/>
        </w:rPr>
        <w:t>з</w:t>
      </w:r>
      <w:r w:rsidRPr="00FF62F6">
        <w:rPr>
          <w:spacing w:val="-4"/>
          <w:w w:val="90"/>
        </w:rPr>
        <w:t>оны, гр</w:t>
      </w:r>
      <w:r>
        <w:rPr>
          <w:spacing w:val="-4"/>
          <w:w w:val="90"/>
        </w:rPr>
        <w:t>а</w:t>
      </w:r>
      <w:r w:rsidRPr="00FF62F6">
        <w:rPr>
          <w:spacing w:val="-4"/>
          <w:w w:val="90"/>
        </w:rPr>
        <w:t>достроительные регл</w:t>
      </w:r>
      <w:r>
        <w:rPr>
          <w:spacing w:val="-4"/>
          <w:w w:val="90"/>
        </w:rPr>
        <w:t>а</w:t>
      </w:r>
      <w:r w:rsidRPr="00FF62F6">
        <w:rPr>
          <w:spacing w:val="-4"/>
          <w:w w:val="90"/>
        </w:rPr>
        <w:t>менты, пор</w:t>
      </w:r>
      <w:r>
        <w:rPr>
          <w:spacing w:val="-4"/>
          <w:w w:val="90"/>
        </w:rPr>
        <w:t>я</w:t>
      </w:r>
      <w:r w:rsidRPr="00FF62F6">
        <w:rPr>
          <w:spacing w:val="-4"/>
          <w:w w:val="90"/>
        </w:rPr>
        <w:t>док применения такого документа и пор</w:t>
      </w:r>
      <w:r>
        <w:rPr>
          <w:spacing w:val="-4"/>
          <w:w w:val="90"/>
        </w:rPr>
        <w:t>я</w:t>
      </w:r>
      <w:r w:rsidRPr="00FF62F6">
        <w:rPr>
          <w:spacing w:val="-4"/>
          <w:w w:val="90"/>
        </w:rPr>
        <w:t>док внес</w:t>
      </w:r>
      <w:r>
        <w:rPr>
          <w:spacing w:val="-4"/>
          <w:w w:val="90"/>
        </w:rPr>
        <w:t>е</w:t>
      </w:r>
      <w:r w:rsidRPr="00FF62F6">
        <w:rPr>
          <w:spacing w:val="-4"/>
          <w:w w:val="90"/>
        </w:rPr>
        <w:t>ния в него и</w:t>
      </w:r>
      <w:r>
        <w:rPr>
          <w:spacing w:val="-4"/>
          <w:w w:val="90"/>
        </w:rPr>
        <w:t>з</w:t>
      </w:r>
      <w:r w:rsidRPr="00FF62F6">
        <w:rPr>
          <w:spacing w:val="-4"/>
          <w:w w:val="90"/>
        </w:rPr>
        <w:t>мен</w:t>
      </w:r>
      <w:r>
        <w:rPr>
          <w:spacing w:val="-4"/>
          <w:w w:val="90"/>
        </w:rPr>
        <w:t>е</w:t>
      </w:r>
      <w:r w:rsidRPr="00FF62F6">
        <w:rPr>
          <w:spacing w:val="-4"/>
          <w:w w:val="90"/>
        </w:rPr>
        <w:t>ний</w:t>
      </w:r>
    </w:p>
    <w:p w:rsidR="00CB600D" w:rsidRDefault="00CB600D" w:rsidP="00FF62F6">
      <w:pPr>
        <w:jc w:val="both"/>
        <w:rPr>
          <w:rFonts w:ascii="Times New Roman" w:hAnsi="Times New Roman"/>
          <w:sz w:val="24"/>
          <w:szCs w:val="24"/>
          <w:lang w:eastAsia="ru-RU"/>
        </w:rPr>
      </w:pPr>
    </w:p>
    <w:p w:rsidR="00CB600D" w:rsidRDefault="00CB600D" w:rsidP="006C48E3">
      <w:pPr>
        <w:tabs>
          <w:tab w:val="left" w:pos="180"/>
          <w:tab w:val="center" w:pos="4677"/>
        </w:tabs>
        <w:jc w:val="left"/>
        <w:rPr>
          <w:rFonts w:ascii="Times New Roman" w:hAnsi="Times New Roman"/>
          <w:sz w:val="24"/>
          <w:szCs w:val="24"/>
          <w:lang w:eastAsia="ru-RU"/>
        </w:rPr>
      </w:pPr>
      <w:r>
        <w:rPr>
          <w:rFonts w:ascii="Times New Roman" w:hAnsi="Times New Roman"/>
          <w:sz w:val="24"/>
          <w:szCs w:val="24"/>
          <w:lang w:eastAsia="ru-RU"/>
        </w:rPr>
        <w:t xml:space="preserve">  Графические материалы созданы с помощью ПК ЗО</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p>
    <w:p w:rsidR="00CB600D" w:rsidRDefault="00CB600D" w:rsidP="006C48E3">
      <w:pPr>
        <w:rPr>
          <w:rFonts w:ascii="Times New Roman" w:hAnsi="Times New Roman"/>
          <w:sz w:val="24"/>
          <w:szCs w:val="24"/>
          <w:lang w:eastAsia="ru-RU"/>
        </w:rPr>
      </w:pPr>
    </w:p>
    <w:p w:rsidR="00CB600D" w:rsidRDefault="00CB600D" w:rsidP="006C48E3">
      <w:pPr>
        <w:rPr>
          <w:rFonts w:ascii="Times New Roman" w:hAnsi="Times New Roman"/>
          <w:sz w:val="24"/>
          <w:szCs w:val="24"/>
          <w:lang w:eastAsia="ru-RU"/>
        </w:rPr>
      </w:pPr>
    </w:p>
    <w:p w:rsidR="00CB600D" w:rsidRDefault="00CB600D" w:rsidP="006C48E3">
      <w:pPr>
        <w:rPr>
          <w:rFonts w:ascii="Times New Roman" w:hAnsi="Times New Roman"/>
          <w:sz w:val="24"/>
          <w:szCs w:val="24"/>
          <w:lang w:eastAsia="ru-RU"/>
        </w:rPr>
      </w:pPr>
    </w:p>
    <w:p w:rsidR="00CB600D" w:rsidRDefault="00CB600D" w:rsidP="006C48E3">
      <w:pPr>
        <w:rPr>
          <w:rFonts w:ascii="Times New Roman" w:hAnsi="Times New Roman"/>
          <w:sz w:val="24"/>
          <w:szCs w:val="24"/>
          <w:lang w:eastAsia="ru-RU"/>
        </w:rPr>
      </w:pPr>
    </w:p>
    <w:p w:rsidR="00CB600D" w:rsidRDefault="00CB600D" w:rsidP="006C48E3">
      <w:pPr>
        <w:spacing w:after="360" w:line="240" w:lineRule="auto"/>
        <w:rPr>
          <w:rFonts w:ascii="Times New Roman" w:hAnsi="Times New Roman"/>
          <w:b/>
          <w:bCs/>
          <w:sz w:val="24"/>
          <w:szCs w:val="24"/>
        </w:rPr>
      </w:pPr>
      <w:r>
        <w:rPr>
          <w:rFonts w:ascii="Times New Roman" w:hAnsi="Times New Roman"/>
          <w:b/>
          <w:bCs/>
          <w:sz w:val="24"/>
          <w:szCs w:val="24"/>
        </w:rPr>
        <w:t xml:space="preserve">Авторский коллектив </w:t>
      </w:r>
    </w:p>
    <w:p w:rsidR="00CB600D" w:rsidRDefault="00CB600D" w:rsidP="006C48E3">
      <w:pPr>
        <w:pStyle w:val="a1"/>
        <w:widowControl/>
        <w:spacing w:after="80" w:line="240" w:lineRule="auto"/>
      </w:pPr>
      <w:r>
        <w:t>Руководитель проекта</w:t>
      </w:r>
      <w:r>
        <w:tab/>
      </w:r>
      <w:r>
        <w:tab/>
      </w:r>
      <w:r>
        <w:tab/>
      </w:r>
      <w:r>
        <w:tab/>
      </w:r>
      <w:r>
        <w:tab/>
      </w:r>
      <w:r>
        <w:tab/>
        <w:t xml:space="preserve">        Газиев А.М.</w:t>
      </w:r>
    </w:p>
    <w:p w:rsidR="00CB600D" w:rsidRDefault="00CB600D" w:rsidP="006C48E3">
      <w:pPr>
        <w:spacing w:after="80" w:line="240" w:lineRule="auto"/>
        <w:jc w:val="both"/>
        <w:rPr>
          <w:rFonts w:ascii="Times New Roman" w:hAnsi="Times New Roman"/>
          <w:sz w:val="24"/>
          <w:szCs w:val="24"/>
        </w:rPr>
      </w:pPr>
      <w:r>
        <w:rPr>
          <w:rFonts w:ascii="Times New Roman" w:hAnsi="Times New Roman"/>
          <w:sz w:val="24"/>
          <w:szCs w:val="24"/>
        </w:rPr>
        <w:t xml:space="preserve">Главный инженер проекта  </w:t>
      </w:r>
      <w:r>
        <w:rPr>
          <w:rFonts w:ascii="Times New Roman" w:hAnsi="Times New Roman"/>
          <w:sz w:val="24"/>
          <w:szCs w:val="24"/>
        </w:rPr>
        <w:tab/>
      </w:r>
      <w:r>
        <w:rPr>
          <w:rFonts w:ascii="Times New Roman" w:hAnsi="Times New Roman"/>
          <w:sz w:val="24"/>
          <w:szCs w:val="24"/>
        </w:rPr>
        <w:tab/>
        <w:t xml:space="preserve">                                                       Газиев А.М.</w:t>
      </w:r>
    </w:p>
    <w:p w:rsidR="00CB600D" w:rsidRDefault="00CB600D" w:rsidP="006C48E3">
      <w:pPr>
        <w:spacing w:after="120" w:line="240" w:lineRule="auto"/>
        <w:jc w:val="both"/>
        <w:rPr>
          <w:rFonts w:ascii="Times New Roman" w:hAnsi="Times New Roman"/>
          <w:sz w:val="24"/>
          <w:szCs w:val="24"/>
        </w:rPr>
      </w:pPr>
      <w:r>
        <w:rPr>
          <w:rFonts w:ascii="Times New Roman" w:hAnsi="Times New Roman"/>
          <w:sz w:val="24"/>
          <w:szCs w:val="24"/>
        </w:rPr>
        <w:t>Главный специалист по компьютерным технологиям</w:t>
      </w:r>
      <w:r>
        <w:rPr>
          <w:rFonts w:ascii="Times New Roman" w:hAnsi="Times New Roman"/>
          <w:sz w:val="24"/>
          <w:szCs w:val="24"/>
        </w:rPr>
        <w:tab/>
        <w:t xml:space="preserve">                    Кравченко </w:t>
      </w:r>
    </w:p>
    <w:p w:rsidR="00CB600D" w:rsidRDefault="00CB600D" w:rsidP="006C48E3">
      <w:pPr>
        <w:spacing w:after="120" w:line="240" w:lineRule="auto"/>
        <w:jc w:val="both"/>
        <w:rPr>
          <w:rFonts w:ascii="Times New Roman" w:hAnsi="Times New Roman"/>
          <w:sz w:val="24"/>
          <w:szCs w:val="24"/>
        </w:rPr>
      </w:pPr>
      <w:r>
        <w:rPr>
          <w:rFonts w:ascii="Times New Roman" w:hAnsi="Times New Roman"/>
          <w:sz w:val="24"/>
          <w:szCs w:val="24"/>
        </w:rPr>
        <w:t>Архитектор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Халимова С.А.</w:t>
      </w:r>
    </w:p>
    <w:p w:rsidR="00CB600D" w:rsidRPr="00F97D10" w:rsidRDefault="00CB600D" w:rsidP="006C48E3">
      <w:pPr>
        <w:spacing w:line="240" w:lineRule="auto"/>
        <w:rPr>
          <w:rFonts w:ascii="Times New Roman" w:hAnsi="Times New Roman"/>
          <w:sz w:val="24"/>
          <w:szCs w:val="24"/>
        </w:rPr>
      </w:pPr>
      <w:r w:rsidRPr="00F97D10">
        <w:rPr>
          <w:rFonts w:ascii="Times New Roman" w:hAnsi="Times New Roman"/>
          <w:sz w:val="24"/>
          <w:szCs w:val="24"/>
        </w:rPr>
        <w:t xml:space="preserve"> </w:t>
      </w:r>
    </w:p>
    <w:p w:rsidR="00CB600D" w:rsidRPr="00FF62F6" w:rsidRDefault="00CB600D" w:rsidP="00FF62F6">
      <w:pPr>
        <w:jc w:val="left"/>
        <w:rPr>
          <w:rFonts w:ascii="Times New Roman" w:hAnsi="Times New Roman"/>
          <w:sz w:val="24"/>
          <w:szCs w:val="24"/>
          <w:lang w:eastAsia="ru-RU"/>
        </w:rPr>
        <w:sectPr w:rsidR="00CB600D" w:rsidRPr="00FF62F6" w:rsidSect="009B778F">
          <w:headerReference w:type="even" r:id="rId8"/>
          <w:headerReference w:type="default" r:id="rId9"/>
          <w:footerReference w:type="even" r:id="rId10"/>
          <w:footerReference w:type="default" r:id="rId11"/>
          <w:pgSz w:w="11906" w:h="16838"/>
          <w:pgMar w:top="1134" w:right="1134" w:bottom="1418" w:left="1418" w:header="708" w:footer="708" w:gutter="0"/>
          <w:cols w:space="708"/>
          <w:titlePg/>
          <w:docGrid w:linePitch="360"/>
        </w:sectPr>
      </w:pPr>
    </w:p>
    <w:p w:rsidR="00CB600D" w:rsidRDefault="00CB600D" w:rsidP="001565E6">
      <w:pPr>
        <w:suppressAutoHyphens/>
        <w:spacing w:line="240" w:lineRule="auto"/>
        <w:ind w:left="-240"/>
        <w:rPr>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464566529"/>
      <w:bookmarkStart w:id="11" w:name="_Toc470013030"/>
      <w:r w:rsidRPr="006B5A5A">
        <w:rPr>
          <w:rFonts w:ascii="Times New Roman" w:hAnsi="Times New Roman"/>
          <w:b/>
        </w:rPr>
        <w:t>СОДЕРЖАНИЕ</w:t>
      </w:r>
      <w:bookmarkEnd w:id="0"/>
      <w:bookmarkEnd w:id="1"/>
      <w:bookmarkEnd w:id="2"/>
      <w:bookmarkEnd w:id="3"/>
      <w:bookmarkEnd w:id="4"/>
      <w:bookmarkEnd w:id="5"/>
      <w:bookmarkEnd w:id="6"/>
      <w:bookmarkEnd w:id="7"/>
      <w:bookmarkEnd w:id="8"/>
      <w:bookmarkEnd w:id="9"/>
      <w:bookmarkEnd w:id="10"/>
      <w:bookmarkEnd w:id="11"/>
      <w:r>
        <w:rPr>
          <w:rFonts w:ascii="Times New Roman" w:hAnsi="Times New Roman"/>
          <w:kern w:val="32"/>
          <w:sz w:val="28"/>
          <w:szCs w:val="28"/>
          <w:lang w:eastAsia="ru-RU"/>
        </w:rPr>
        <w:fldChar w:fldCharType="begin"/>
      </w:r>
      <w:r>
        <w:rPr>
          <w:rFonts w:ascii="Times New Roman" w:hAnsi="Times New Roman"/>
          <w:kern w:val="32"/>
          <w:sz w:val="28"/>
          <w:szCs w:val="28"/>
          <w:lang w:eastAsia="ru-RU"/>
        </w:rPr>
        <w:instrText xml:space="preserve"> TOC \o "1-4" \h \z \u  \* MERGEFORMAT </w:instrText>
      </w:r>
      <w:r>
        <w:rPr>
          <w:rFonts w:ascii="Times New Roman" w:hAnsi="Times New Roman"/>
          <w:kern w:val="32"/>
          <w:sz w:val="28"/>
          <w:szCs w:val="28"/>
          <w:lang w:eastAsia="ru-RU"/>
        </w:rPr>
        <w:fldChar w:fldCharType="separate"/>
      </w:r>
    </w:p>
    <w:p w:rsidR="00CB600D" w:rsidRDefault="00CB600D">
      <w:pPr>
        <w:pStyle w:val="TOC1"/>
        <w:rPr>
          <w:noProof/>
        </w:rPr>
      </w:pPr>
      <w:hyperlink w:anchor="_Toc485909627" w:history="1">
        <w:r w:rsidRPr="003C70B4">
          <w:rPr>
            <w:rStyle w:val="Hyperlink"/>
            <w:noProof/>
          </w:rPr>
          <w:t>ЧАСТЬ ПЕРВАЯ</w:t>
        </w:r>
        <w:r>
          <w:rPr>
            <w:noProof/>
            <w:webHidden/>
          </w:rPr>
          <w:tab/>
        </w:r>
        <w:r>
          <w:rPr>
            <w:noProof/>
            <w:webHidden/>
          </w:rPr>
          <w:fldChar w:fldCharType="begin"/>
        </w:r>
        <w:r>
          <w:rPr>
            <w:noProof/>
            <w:webHidden/>
          </w:rPr>
          <w:instrText xml:space="preserve"> PAGEREF _Toc485909627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1"/>
        <w:rPr>
          <w:noProof/>
        </w:rPr>
      </w:pPr>
      <w:hyperlink w:anchor="_Toc485909628" w:history="1">
        <w:r w:rsidRPr="003C70B4">
          <w:rPr>
            <w:rStyle w:val="Hyperlink"/>
            <w:noProof/>
          </w:rPr>
          <w:t>ПОРЯДОК ПРИМЕНЕНИЯ ПРАВИЛ ЗЕМЛЕПОЛЬЗОВАНИЯ И ЗАСТРОЙКИ МУНИЦИПАЛЬНОГО ОБРАЗОВАНИЯ «СЕЛО ШАЛИБ» ЧАРОДИНСКОГО РАЙОНА</w:t>
        </w:r>
        <w:r>
          <w:rPr>
            <w:noProof/>
            <w:webHidden/>
          </w:rPr>
          <w:tab/>
        </w:r>
        <w:r>
          <w:rPr>
            <w:noProof/>
            <w:webHidden/>
          </w:rPr>
          <w:fldChar w:fldCharType="begin"/>
        </w:r>
        <w:r>
          <w:rPr>
            <w:noProof/>
            <w:webHidden/>
          </w:rPr>
          <w:instrText xml:space="preserve"> PAGEREF _Toc485909628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1"/>
        <w:rPr>
          <w:noProof/>
        </w:rPr>
      </w:pPr>
      <w:hyperlink w:anchor="_Toc485909629" w:history="1">
        <w:r w:rsidRPr="003C70B4">
          <w:rPr>
            <w:rStyle w:val="Hyperlink"/>
            <w:noProof/>
          </w:rPr>
          <w:t>РЕСПУБЛИКИ ДАГЕСТАН И ВНЕСЕНИЯ В НИХ ИЗМЕНЕНИЙ</w:t>
        </w:r>
        <w:r>
          <w:rPr>
            <w:noProof/>
            <w:webHidden/>
          </w:rPr>
          <w:tab/>
        </w:r>
        <w:r>
          <w:rPr>
            <w:noProof/>
            <w:webHidden/>
          </w:rPr>
          <w:fldChar w:fldCharType="begin"/>
        </w:r>
        <w:r>
          <w:rPr>
            <w:noProof/>
            <w:webHidden/>
          </w:rPr>
          <w:instrText xml:space="preserve"> PAGEREF _Toc485909629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3"/>
        <w:rPr>
          <w:noProof/>
        </w:rPr>
      </w:pPr>
      <w:hyperlink w:anchor="_Toc485909630" w:history="1">
        <w:r w:rsidRPr="003C70B4">
          <w:rPr>
            <w:rStyle w:val="Hyperlink"/>
            <w:noProof/>
            <w:kern w:val="32"/>
          </w:rPr>
          <w:t>Глава 1. ОБЩИЕ ПОЛОЖЕНИЯ</w:t>
        </w:r>
        <w:r>
          <w:rPr>
            <w:noProof/>
            <w:webHidden/>
          </w:rPr>
          <w:tab/>
        </w:r>
        <w:r>
          <w:rPr>
            <w:noProof/>
            <w:webHidden/>
          </w:rPr>
          <w:fldChar w:fldCharType="begin"/>
        </w:r>
        <w:r>
          <w:rPr>
            <w:noProof/>
            <w:webHidden/>
          </w:rPr>
          <w:instrText xml:space="preserve"> PAGEREF _Toc485909630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1948"/>
        </w:tabs>
        <w:rPr>
          <w:b w:val="0"/>
          <w:sz w:val="24"/>
          <w:szCs w:val="24"/>
        </w:rPr>
      </w:pPr>
      <w:hyperlink w:anchor="_Toc485909631" w:history="1">
        <w:r w:rsidRPr="003C70B4">
          <w:rPr>
            <w:rStyle w:val="Hyperlink"/>
          </w:rPr>
          <w:t>Статья 1.1</w:t>
        </w:r>
        <w:r>
          <w:rPr>
            <w:b w:val="0"/>
            <w:sz w:val="24"/>
            <w:szCs w:val="24"/>
          </w:rPr>
          <w:tab/>
        </w:r>
        <w:r w:rsidRPr="003C70B4">
          <w:rPr>
            <w:rStyle w:val="Hyperlink"/>
          </w:rPr>
          <w:t>Основные понятия, используемые в настоящих Правилах</w:t>
        </w:r>
        <w:r>
          <w:rPr>
            <w:webHidden/>
          </w:rPr>
          <w:tab/>
        </w:r>
        <w:r>
          <w:rPr>
            <w:webHidden/>
          </w:rPr>
          <w:fldChar w:fldCharType="begin"/>
        </w:r>
        <w:r>
          <w:rPr>
            <w:webHidden/>
          </w:rPr>
          <w:instrText xml:space="preserve"> PAGEREF _Toc485909631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32" w:history="1">
        <w:r w:rsidRPr="003C70B4">
          <w:rPr>
            <w:rStyle w:val="Hyperlink"/>
          </w:rPr>
          <w:t>Статья 1.2</w:t>
        </w:r>
        <w:r>
          <w:rPr>
            <w:b w:val="0"/>
            <w:sz w:val="24"/>
            <w:szCs w:val="24"/>
          </w:rPr>
          <w:tab/>
        </w:r>
        <w:r w:rsidRPr="003C70B4">
          <w:rPr>
            <w:rStyle w:val="Hyperlink"/>
          </w:rPr>
          <w:t>Основания и цели введения Правил землепользования и застройки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_Toc485909632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33" w:history="1">
        <w:r w:rsidRPr="003C70B4">
          <w:rPr>
            <w:rStyle w:val="Hyperlink"/>
          </w:rPr>
          <w:t>Статья 1.3</w:t>
        </w:r>
        <w:r>
          <w:rPr>
            <w:b w:val="0"/>
            <w:sz w:val="24"/>
            <w:szCs w:val="24"/>
          </w:rPr>
          <w:tab/>
        </w:r>
        <w:r w:rsidRPr="003C70B4">
          <w:rPr>
            <w:rStyle w:val="Hyperlink"/>
          </w:rPr>
          <w:t>Порядок использования и застройки территории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_Toc485909633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34" w:history="1">
        <w:r w:rsidRPr="003C70B4">
          <w:rPr>
            <w:rStyle w:val="Hyperlink"/>
          </w:rPr>
          <w:t>Статья 1.4</w:t>
        </w:r>
        <w:r>
          <w:rPr>
            <w:b w:val="0"/>
            <w:sz w:val="24"/>
            <w:szCs w:val="24"/>
          </w:rPr>
          <w:tab/>
        </w:r>
        <w:r w:rsidRPr="003C70B4">
          <w:rPr>
            <w:rStyle w:val="Hyperlink"/>
          </w:rPr>
          <w:t>Градостроительное зонирование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_Toc485909634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35" w:history="1">
        <w:r w:rsidRPr="003C70B4">
          <w:rPr>
            <w:rStyle w:val="Hyperlink"/>
          </w:rPr>
          <w:t>Статья 1.6</w:t>
        </w:r>
        <w:r>
          <w:rPr>
            <w:b w:val="0"/>
            <w:sz w:val="24"/>
            <w:szCs w:val="24"/>
          </w:rPr>
          <w:tab/>
        </w:r>
        <w:r w:rsidRPr="003C70B4">
          <w:rPr>
            <w:rStyle w:val="Hyperlink"/>
          </w:rPr>
          <w:t>Состав градостроительных регламентов</w:t>
        </w:r>
        <w:r>
          <w:rPr>
            <w:webHidden/>
          </w:rPr>
          <w:tab/>
        </w:r>
        <w:r>
          <w:rPr>
            <w:webHidden/>
          </w:rPr>
          <w:fldChar w:fldCharType="begin"/>
        </w:r>
        <w:r>
          <w:rPr>
            <w:webHidden/>
          </w:rPr>
          <w:instrText xml:space="preserve"> PAGEREF _Toc485909635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636" w:history="1">
        <w:r w:rsidRPr="003C70B4">
          <w:rPr>
            <w:rStyle w:val="Hyperlink"/>
          </w:rPr>
          <w:t>Статья 1.5 Использование земельных участков и объектов капитального строительства, не соответствующих градостроительным регламентам</w:t>
        </w:r>
        <w:r>
          <w:rPr>
            <w:webHidden/>
          </w:rPr>
          <w:tab/>
        </w:r>
        <w:r>
          <w:rPr>
            <w:webHidden/>
          </w:rPr>
          <w:fldChar w:fldCharType="begin"/>
        </w:r>
        <w:r>
          <w:rPr>
            <w:webHidden/>
          </w:rPr>
          <w:instrText xml:space="preserve"> PAGEREF _Toc485909636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37" w:history="1">
        <w:r w:rsidRPr="003C70B4">
          <w:rPr>
            <w:rStyle w:val="Hyperlink"/>
          </w:rPr>
          <w:t>Статья 1.4</w:t>
        </w:r>
        <w:r>
          <w:rPr>
            <w:b w:val="0"/>
            <w:sz w:val="24"/>
            <w:szCs w:val="24"/>
          </w:rPr>
          <w:tab/>
        </w:r>
        <w:r w:rsidRPr="003C70B4">
          <w:rPr>
            <w:rStyle w:val="Hyperlink"/>
          </w:rPr>
          <w:t>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_Toc485909637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38" w:history="1">
        <w:r w:rsidRPr="003C70B4">
          <w:rPr>
            <w:rStyle w:val="Hyperlink"/>
            <w:noProof/>
            <w:kern w:val="32"/>
          </w:rPr>
          <w:t>Глава 2. ПОЛНОМОЧИЯ ОРГАНОВ МЕСТНОГО САМОУПРАВЛЕНИЯ МУНИЦИПАЛЬНОГО ОБРАЗОВАНИЯ «СЕЛО ШАЛИБ» ЧАРОДИНСКОГО РАЙОНА  РЕСПУБЛИКИ ДАГЕСТАН,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_Toc485909638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rPr>
          <w:b w:val="0"/>
          <w:sz w:val="24"/>
          <w:szCs w:val="24"/>
        </w:rPr>
      </w:pPr>
      <w:hyperlink w:anchor="_Toc485909639" w:history="1">
        <w:r w:rsidRPr="003C70B4">
          <w:rPr>
            <w:rStyle w:val="Hyperlink"/>
          </w:rPr>
          <w:t>Статья 2.1 Органы местного самоуправления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_Toc485909639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40" w:history="1">
        <w:r w:rsidRPr="003C70B4">
          <w:rPr>
            <w:rStyle w:val="Hyperlink"/>
          </w:rPr>
          <w:t>Статья 2.2</w:t>
        </w:r>
        <w:r>
          <w:rPr>
            <w:b w:val="0"/>
            <w:sz w:val="24"/>
            <w:szCs w:val="24"/>
          </w:rPr>
          <w:tab/>
        </w:r>
        <w:r w:rsidRPr="003C70B4">
          <w:rPr>
            <w:rStyle w:val="Hyperlink"/>
          </w:rPr>
          <w:t>Комиссия по подготовке проекта Правил землепользования и застройки</w:t>
        </w:r>
        <w:r>
          <w:rPr>
            <w:webHidden/>
          </w:rPr>
          <w:tab/>
        </w:r>
        <w:r>
          <w:rPr>
            <w:webHidden/>
          </w:rPr>
          <w:fldChar w:fldCharType="begin"/>
        </w:r>
        <w:r>
          <w:rPr>
            <w:webHidden/>
          </w:rPr>
          <w:instrText xml:space="preserve"> PAGEREF _Toc485909640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41" w:history="1">
        <w:r w:rsidRPr="003C70B4">
          <w:rPr>
            <w:rStyle w:val="Hyperlink"/>
            <w:noProof/>
            <w:kern w:val="32"/>
          </w:rPr>
          <w:t>Глава 3. ПОДГОТОВКА ДОКУМЕНТАЦИИ ПО ПЛАНИРОВКЕ ТЕРРИТОРИИ МУНИЦИПАЛЬНОГО ОБРАЗОВАНИЯ «СЕЛО ШАЛИБ» ЧАРОДИНСКОГО РАЙОНА</w:t>
        </w:r>
        <w:r>
          <w:rPr>
            <w:noProof/>
            <w:webHidden/>
          </w:rPr>
          <w:tab/>
        </w:r>
        <w:r>
          <w:rPr>
            <w:noProof/>
            <w:webHidden/>
          </w:rPr>
          <w:fldChar w:fldCharType="begin"/>
        </w:r>
        <w:r>
          <w:rPr>
            <w:noProof/>
            <w:webHidden/>
          </w:rPr>
          <w:instrText xml:space="preserve"> PAGEREF _Toc485909641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1948"/>
        </w:tabs>
        <w:rPr>
          <w:b w:val="0"/>
          <w:sz w:val="24"/>
          <w:szCs w:val="24"/>
        </w:rPr>
      </w:pPr>
      <w:hyperlink w:anchor="_Toc485909642" w:history="1">
        <w:r w:rsidRPr="003C70B4">
          <w:rPr>
            <w:rStyle w:val="Hyperlink"/>
          </w:rPr>
          <w:t>Статья 3.1</w:t>
        </w:r>
        <w:r>
          <w:rPr>
            <w:b w:val="0"/>
            <w:sz w:val="24"/>
            <w:szCs w:val="24"/>
          </w:rPr>
          <w:tab/>
        </w:r>
        <w:r w:rsidRPr="003C70B4">
          <w:rPr>
            <w:rStyle w:val="Hyperlink"/>
          </w:rPr>
          <w:t>Работы по формированию земельных участков</w:t>
        </w:r>
        <w:r>
          <w:rPr>
            <w:webHidden/>
          </w:rPr>
          <w:tab/>
        </w:r>
        <w:r>
          <w:rPr>
            <w:webHidden/>
          </w:rPr>
          <w:fldChar w:fldCharType="begin"/>
        </w:r>
        <w:r>
          <w:rPr>
            <w:webHidden/>
          </w:rPr>
          <w:instrText xml:space="preserve"> PAGEREF _Toc485909642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43" w:history="1">
        <w:r w:rsidRPr="003C70B4">
          <w:rPr>
            <w:rStyle w:val="Hyperlink"/>
          </w:rPr>
          <w:t>Статья 3.2</w:t>
        </w:r>
        <w:r>
          <w:rPr>
            <w:b w:val="0"/>
            <w:sz w:val="24"/>
            <w:szCs w:val="24"/>
          </w:rPr>
          <w:tab/>
        </w:r>
        <w:r w:rsidRPr="003C70B4">
          <w:rPr>
            <w:rStyle w:val="Hyperlink"/>
          </w:rPr>
          <w:t>Общие положения о документации по планировке территории муниципального образования  «село Шалиб» Чародинского района</w:t>
        </w:r>
        <w:r>
          <w:rPr>
            <w:webHidden/>
          </w:rPr>
          <w:tab/>
        </w:r>
        <w:r>
          <w:rPr>
            <w:webHidden/>
          </w:rPr>
          <w:fldChar w:fldCharType="begin"/>
        </w:r>
        <w:r>
          <w:rPr>
            <w:webHidden/>
          </w:rPr>
          <w:instrText xml:space="preserve"> PAGEREF _Toc485909643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44" w:history="1">
        <w:r w:rsidRPr="003C70B4">
          <w:rPr>
            <w:rStyle w:val="Hyperlink"/>
          </w:rPr>
          <w:t>Статья 3.3</w:t>
        </w:r>
        <w:r>
          <w:rPr>
            <w:b w:val="0"/>
            <w:sz w:val="24"/>
            <w:szCs w:val="24"/>
          </w:rPr>
          <w:tab/>
        </w:r>
        <w:r w:rsidRPr="003C70B4">
          <w:rPr>
            <w:rStyle w:val="Hyperlink"/>
          </w:rPr>
          <w:t>Особенности подготовки документации по планировке территории, разрабатываемой на основании решения Администрации сельского поселения</w:t>
        </w:r>
        <w:r>
          <w:rPr>
            <w:webHidden/>
          </w:rPr>
          <w:tab/>
        </w:r>
        <w:r>
          <w:rPr>
            <w:webHidden/>
          </w:rPr>
          <w:fldChar w:fldCharType="begin"/>
        </w:r>
        <w:r>
          <w:rPr>
            <w:webHidden/>
          </w:rPr>
          <w:instrText xml:space="preserve"> PAGEREF _Toc485909644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45" w:history="1">
        <w:r w:rsidRPr="003C70B4">
          <w:rPr>
            <w:rStyle w:val="Hyperlink"/>
          </w:rPr>
          <w:t>Статья 3.4</w:t>
        </w:r>
        <w:r>
          <w:rPr>
            <w:b w:val="0"/>
            <w:sz w:val="24"/>
            <w:szCs w:val="24"/>
          </w:rPr>
          <w:tab/>
        </w:r>
        <w:r w:rsidRPr="003C70B4">
          <w:rPr>
            <w:rStyle w:val="Hyperlink"/>
          </w:rPr>
          <w:t>Порядок подготовки градостроительных планов земельных участков</w:t>
        </w:r>
        <w:r>
          <w:rPr>
            <w:webHidden/>
          </w:rPr>
          <w:tab/>
        </w:r>
        <w:r>
          <w:rPr>
            <w:webHidden/>
          </w:rPr>
          <w:fldChar w:fldCharType="begin"/>
        </w:r>
        <w:r>
          <w:rPr>
            <w:webHidden/>
          </w:rPr>
          <w:instrText xml:space="preserve"> PAGEREF _Toc485909645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46" w:history="1">
        <w:r w:rsidRPr="003C70B4">
          <w:rPr>
            <w:rStyle w:val="Hyperlink"/>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«СЕЛО ШАЛИБ» ЧАРОДИНСКОГО РАЙОНА</w:t>
        </w:r>
        <w:r>
          <w:rPr>
            <w:noProof/>
            <w:webHidden/>
          </w:rPr>
          <w:tab/>
        </w:r>
        <w:r>
          <w:rPr>
            <w:noProof/>
            <w:webHidden/>
          </w:rPr>
          <w:fldChar w:fldCharType="begin"/>
        </w:r>
        <w:r>
          <w:rPr>
            <w:noProof/>
            <w:webHidden/>
          </w:rPr>
          <w:instrText xml:space="preserve"> PAGEREF _Toc485909646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1948"/>
        </w:tabs>
        <w:rPr>
          <w:b w:val="0"/>
          <w:sz w:val="24"/>
          <w:szCs w:val="24"/>
        </w:rPr>
      </w:pPr>
      <w:hyperlink w:anchor="_Toc485909647" w:history="1">
        <w:r w:rsidRPr="003C70B4">
          <w:rPr>
            <w:rStyle w:val="Hyperlink"/>
          </w:rPr>
          <w:t>Статья 4.1</w:t>
        </w:r>
        <w:r>
          <w:rPr>
            <w:b w:val="0"/>
            <w:sz w:val="24"/>
            <w:szCs w:val="24"/>
          </w:rPr>
          <w:tab/>
        </w:r>
        <w:r w:rsidRPr="003C70B4">
          <w:rPr>
            <w:rStyle w:val="Hyperlink"/>
          </w:rPr>
          <w:t>Общий порядок изменения видов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_Toc485909647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48" w:history="1">
        <w:r w:rsidRPr="003C70B4">
          <w:rPr>
            <w:rStyle w:val="Hyperlink"/>
            <w:noProof/>
            <w:kern w:val="32"/>
          </w:rPr>
          <w:t>Глава 5. СТРОИТЕЛЬСТВО, РЕКОНСТРУКЦИЯ ОБЪЕКТОВ КАПИТАЛЬНОГО СТРОИТЕЛЬСТВА НА ТЕРРИТОРИИ МУНИЦИПАЛЬНОГО ОБРАЗОВАНИЯ «СЕЛО ШАЛИБ» ЧАРОДИНСКОГО РАЙОНА</w:t>
        </w:r>
        <w:r>
          <w:rPr>
            <w:noProof/>
            <w:webHidden/>
          </w:rPr>
          <w:tab/>
        </w:r>
        <w:r>
          <w:rPr>
            <w:noProof/>
            <w:webHidden/>
          </w:rPr>
          <w:fldChar w:fldCharType="begin"/>
        </w:r>
        <w:r>
          <w:rPr>
            <w:noProof/>
            <w:webHidden/>
          </w:rPr>
          <w:instrText xml:space="preserve"> PAGEREF _Toc485909648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2003"/>
        </w:tabs>
        <w:rPr>
          <w:b w:val="0"/>
          <w:sz w:val="24"/>
          <w:szCs w:val="24"/>
        </w:rPr>
      </w:pPr>
      <w:hyperlink w:anchor="_Toc485909649" w:history="1">
        <w:r w:rsidRPr="003C70B4">
          <w:rPr>
            <w:rStyle w:val="Hyperlink"/>
          </w:rPr>
          <w:t>Статья  5.1</w:t>
        </w:r>
        <w:r>
          <w:rPr>
            <w:b w:val="0"/>
            <w:sz w:val="24"/>
            <w:szCs w:val="24"/>
          </w:rPr>
          <w:tab/>
        </w:r>
        <w:r w:rsidRPr="003C70B4">
          <w:rPr>
            <w:rStyle w:val="Hyperlink"/>
          </w:rPr>
          <w:t>Общие условия осуществления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_Toc485909649 \h </w:instrText>
        </w:r>
        <w:r>
          <w:rPr>
            <w:webHidden/>
          </w:rPr>
          <w:fldChar w:fldCharType="separate"/>
        </w:r>
        <w:r>
          <w:rPr>
            <w:webHidden/>
          </w:rPr>
          <w:t>3</w:t>
        </w:r>
        <w:r>
          <w:rPr>
            <w:webHidden/>
          </w:rPr>
          <w:fldChar w:fldCharType="end"/>
        </w:r>
      </w:hyperlink>
    </w:p>
    <w:p w:rsidR="00CB600D" w:rsidRDefault="00CB600D">
      <w:pPr>
        <w:pStyle w:val="TOC4"/>
        <w:tabs>
          <w:tab w:val="left" w:pos="2003"/>
        </w:tabs>
        <w:rPr>
          <w:b w:val="0"/>
          <w:sz w:val="24"/>
          <w:szCs w:val="24"/>
        </w:rPr>
      </w:pPr>
      <w:hyperlink w:anchor="_Toc485909650" w:history="1">
        <w:r w:rsidRPr="003C70B4">
          <w:rPr>
            <w:rStyle w:val="Hyperlink"/>
          </w:rPr>
          <w:t>Статья  5.2</w:t>
        </w:r>
        <w:r>
          <w:rPr>
            <w:b w:val="0"/>
            <w:sz w:val="24"/>
            <w:szCs w:val="24"/>
          </w:rPr>
          <w:tab/>
        </w:r>
        <w:r w:rsidRPr="003C70B4">
          <w:rPr>
            <w:rStyle w:val="Hyperlink"/>
          </w:rPr>
          <w:t>Обеспечение доступа застройщиков к системам инженерной, транспортной и социальной инфраструктур общего пользования</w:t>
        </w:r>
        <w:r>
          <w:rPr>
            <w:webHidden/>
          </w:rPr>
          <w:tab/>
        </w:r>
        <w:r>
          <w:rPr>
            <w:webHidden/>
          </w:rPr>
          <w:fldChar w:fldCharType="begin"/>
        </w:r>
        <w:r>
          <w:rPr>
            <w:webHidden/>
          </w:rPr>
          <w:instrText xml:space="preserve"> PAGEREF _Toc485909650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51" w:history="1">
        <w:r w:rsidRPr="003C70B4">
          <w:rPr>
            <w:rStyle w:val="Hyperlink"/>
          </w:rPr>
          <w:t>Статья 5.3</w:t>
        </w:r>
        <w:r>
          <w:rPr>
            <w:b w:val="0"/>
            <w:sz w:val="24"/>
            <w:szCs w:val="24"/>
          </w:rPr>
          <w:tab/>
        </w:r>
        <w:r w:rsidRPr="003C70B4">
          <w:rPr>
            <w:rStyle w:val="Hyperlink"/>
          </w:rPr>
          <w:t>Выдача разрешения на отклонение от предельных параметров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_Toc485909651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52" w:history="1">
        <w:r w:rsidRPr="003C70B4">
          <w:rPr>
            <w:rStyle w:val="Hyperlink"/>
          </w:rPr>
          <w:t>Статья 5.4</w:t>
        </w:r>
        <w:r>
          <w:rPr>
            <w:b w:val="0"/>
            <w:sz w:val="24"/>
            <w:szCs w:val="24"/>
          </w:rPr>
          <w:tab/>
        </w:r>
        <w:r w:rsidRPr="003C70B4">
          <w:rPr>
            <w:rStyle w:val="Hyperlink"/>
          </w:rPr>
          <w:t>Застройка индивидуальных жилых домов</w:t>
        </w:r>
        <w:r>
          <w:rPr>
            <w:webHidden/>
          </w:rPr>
          <w:tab/>
        </w:r>
        <w:r>
          <w:rPr>
            <w:webHidden/>
          </w:rPr>
          <w:fldChar w:fldCharType="begin"/>
        </w:r>
        <w:r>
          <w:rPr>
            <w:webHidden/>
          </w:rPr>
          <w:instrText xml:space="preserve"> PAGEREF _Toc485909652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53" w:history="1">
        <w:r w:rsidRPr="003C70B4">
          <w:rPr>
            <w:rStyle w:val="Hyperlink"/>
          </w:rPr>
          <w:t>Статья 5.5</w:t>
        </w:r>
        <w:r>
          <w:rPr>
            <w:b w:val="0"/>
            <w:sz w:val="24"/>
            <w:szCs w:val="24"/>
          </w:rPr>
          <w:tab/>
        </w:r>
        <w:r w:rsidRPr="003C70B4">
          <w:rPr>
            <w:rStyle w:val="Hyperlink"/>
          </w:rPr>
          <w:t>Застройка жилых районов, регулирование этажности</w:t>
        </w:r>
        <w:r>
          <w:rPr>
            <w:webHidden/>
          </w:rPr>
          <w:tab/>
        </w:r>
        <w:r>
          <w:rPr>
            <w:webHidden/>
          </w:rPr>
          <w:fldChar w:fldCharType="begin"/>
        </w:r>
        <w:r>
          <w:rPr>
            <w:webHidden/>
          </w:rPr>
          <w:instrText xml:space="preserve"> PAGEREF _Toc485909653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54" w:history="1">
        <w:r w:rsidRPr="003C70B4">
          <w:rPr>
            <w:rStyle w:val="Hyperlink"/>
          </w:rPr>
          <w:t>Статья 5.6</w:t>
        </w:r>
        <w:r>
          <w:rPr>
            <w:b w:val="0"/>
            <w:sz w:val="24"/>
            <w:szCs w:val="24"/>
          </w:rPr>
          <w:tab/>
        </w:r>
        <w:r w:rsidRPr="003C70B4">
          <w:rPr>
            <w:rStyle w:val="Hyperlink"/>
          </w:rPr>
          <w:t>Строительство гаражей</w:t>
        </w:r>
        <w:r>
          <w:rPr>
            <w:webHidden/>
          </w:rPr>
          <w:tab/>
        </w:r>
        <w:r>
          <w:rPr>
            <w:webHidden/>
          </w:rPr>
          <w:fldChar w:fldCharType="begin"/>
        </w:r>
        <w:r>
          <w:rPr>
            <w:webHidden/>
          </w:rPr>
          <w:instrText xml:space="preserve"> PAGEREF _Toc485909654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55" w:history="1">
        <w:r w:rsidRPr="003C70B4">
          <w:rPr>
            <w:rStyle w:val="Hyperlink"/>
          </w:rPr>
          <w:t>Статья 5.7</w:t>
        </w:r>
        <w:r>
          <w:rPr>
            <w:b w:val="0"/>
            <w:sz w:val="24"/>
            <w:szCs w:val="24"/>
          </w:rPr>
          <w:tab/>
        </w:r>
        <w:r w:rsidRPr="003C70B4">
          <w:rPr>
            <w:rStyle w:val="Hyperlink"/>
          </w:rPr>
          <w:t>Требования к проектированию, строительству и реконструкции наземных линейных объектов</w:t>
        </w:r>
        <w:r>
          <w:rPr>
            <w:webHidden/>
          </w:rPr>
          <w:tab/>
        </w:r>
        <w:r>
          <w:rPr>
            <w:webHidden/>
          </w:rPr>
          <w:fldChar w:fldCharType="begin"/>
        </w:r>
        <w:r>
          <w:rPr>
            <w:webHidden/>
          </w:rPr>
          <w:instrText xml:space="preserve"> PAGEREF _Toc485909655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656" w:history="1">
        <w:r w:rsidRPr="003C70B4">
          <w:rPr>
            <w:rStyle w:val="Hyperlink"/>
          </w:rPr>
          <w:t>Статья 5.8 Требования к проектированию, строительству и реконструкции подземных линейных объектов</w:t>
        </w:r>
        <w:r>
          <w:rPr>
            <w:webHidden/>
          </w:rPr>
          <w:tab/>
        </w:r>
        <w:r>
          <w:rPr>
            <w:webHidden/>
          </w:rPr>
          <w:fldChar w:fldCharType="begin"/>
        </w:r>
        <w:r>
          <w:rPr>
            <w:webHidden/>
          </w:rPr>
          <w:instrText xml:space="preserve"> PAGEREF _Toc485909656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57" w:history="1">
        <w:r w:rsidRPr="003C70B4">
          <w:rPr>
            <w:rStyle w:val="Hyperlink"/>
          </w:rPr>
          <w:t>Статья 5.9</w:t>
        </w:r>
        <w:r>
          <w:rPr>
            <w:b w:val="0"/>
            <w:sz w:val="24"/>
            <w:szCs w:val="24"/>
          </w:rPr>
          <w:tab/>
        </w:r>
        <w:r w:rsidRPr="003C70B4">
          <w:rPr>
            <w:rStyle w:val="Hyperlink"/>
          </w:rPr>
          <w:t>Требования к размещению пожаровзрывоопасных объектов</w:t>
        </w:r>
        <w:r>
          <w:rPr>
            <w:webHidden/>
          </w:rPr>
          <w:tab/>
        </w:r>
        <w:r>
          <w:rPr>
            <w:webHidden/>
          </w:rPr>
          <w:fldChar w:fldCharType="begin"/>
        </w:r>
        <w:r>
          <w:rPr>
            <w:webHidden/>
          </w:rPr>
          <w:instrText xml:space="preserve"> PAGEREF _Toc485909657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658" w:history="1">
        <w:r w:rsidRPr="003C70B4">
          <w:rPr>
            <w:rStyle w:val="Hyperlink"/>
          </w:rPr>
          <w:t>Статья 5.10 Консервация объектов</w:t>
        </w:r>
        <w:r>
          <w:rPr>
            <w:webHidden/>
          </w:rPr>
          <w:tab/>
        </w:r>
        <w:r>
          <w:rPr>
            <w:webHidden/>
          </w:rPr>
          <w:fldChar w:fldCharType="begin"/>
        </w:r>
        <w:r>
          <w:rPr>
            <w:webHidden/>
          </w:rPr>
          <w:instrText xml:space="preserve"> PAGEREF _Toc485909658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59" w:history="1">
        <w:r w:rsidRPr="003C70B4">
          <w:rPr>
            <w:rStyle w:val="Hyperlink"/>
            <w:noProof/>
            <w:kern w:val="32"/>
          </w:rPr>
          <w:t>Глава 6. ПОРЯДОК ПРОВЕДЕНИЯ ПУБЛИЧНЫХ СЛУШАНИЙ ПО ВОПРОСАМ ЗЕМЛЕПОЛЬЗОВАНИЯ И ЗАСТРОЙКИ НА ТЕРРИТОРИИ МУНИЦИПАЛЬНОГО ОБРАЗОВАНИЯ «СЕЛО ШАЛИБ» ЧАРОДИНСКОГО РАЙОНА</w:t>
        </w:r>
        <w:r>
          <w:rPr>
            <w:noProof/>
            <w:webHidden/>
          </w:rPr>
          <w:tab/>
        </w:r>
        <w:r>
          <w:rPr>
            <w:noProof/>
            <w:webHidden/>
          </w:rPr>
          <w:fldChar w:fldCharType="begin"/>
        </w:r>
        <w:r>
          <w:rPr>
            <w:noProof/>
            <w:webHidden/>
          </w:rPr>
          <w:instrText xml:space="preserve"> PAGEREF _Toc485909659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1948"/>
        </w:tabs>
        <w:rPr>
          <w:b w:val="0"/>
          <w:sz w:val="24"/>
          <w:szCs w:val="24"/>
        </w:rPr>
      </w:pPr>
      <w:hyperlink w:anchor="_Toc485909660" w:history="1">
        <w:r w:rsidRPr="003C70B4">
          <w:rPr>
            <w:rStyle w:val="Hyperlink"/>
          </w:rPr>
          <w:t>Статья 6.1</w:t>
        </w:r>
        <w:r>
          <w:rPr>
            <w:b w:val="0"/>
            <w:sz w:val="24"/>
            <w:szCs w:val="24"/>
          </w:rPr>
          <w:tab/>
        </w:r>
        <w:r w:rsidRPr="003C70B4">
          <w:rPr>
            <w:rStyle w:val="Hyperlink"/>
          </w:rPr>
          <w:t>Общие положения о публичных слушаниях по вопросам градостроительной деятельности</w:t>
        </w:r>
        <w:r>
          <w:rPr>
            <w:webHidden/>
          </w:rPr>
          <w:tab/>
        </w:r>
        <w:r>
          <w:rPr>
            <w:webHidden/>
          </w:rPr>
          <w:fldChar w:fldCharType="begin"/>
        </w:r>
        <w:r>
          <w:rPr>
            <w:webHidden/>
          </w:rPr>
          <w:instrText xml:space="preserve"> PAGEREF _Toc485909660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661" w:history="1">
        <w:r w:rsidRPr="003C70B4">
          <w:rPr>
            <w:rStyle w:val="Hyperlink"/>
          </w:rPr>
          <w:t>Статья 6.2 Порядок проведения публичных слушаний по вопросам градостроительной деятельности</w:t>
        </w:r>
        <w:r>
          <w:rPr>
            <w:webHidden/>
          </w:rPr>
          <w:tab/>
        </w:r>
        <w:r>
          <w:rPr>
            <w:webHidden/>
          </w:rPr>
          <w:fldChar w:fldCharType="begin"/>
        </w:r>
        <w:r>
          <w:rPr>
            <w:webHidden/>
          </w:rPr>
          <w:instrText xml:space="preserve"> PAGEREF _Toc485909661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62" w:history="1">
        <w:r w:rsidRPr="003C70B4">
          <w:rPr>
            <w:rStyle w:val="Hyperlink"/>
          </w:rPr>
          <w:t>Статья 6.3</w:t>
        </w:r>
        <w:r>
          <w:rPr>
            <w:b w:val="0"/>
            <w:sz w:val="24"/>
            <w:szCs w:val="24"/>
          </w:rPr>
          <w:tab/>
        </w:r>
        <w:r w:rsidRPr="003C70B4">
          <w:rPr>
            <w:rStyle w:val="Hyperlink"/>
          </w:rPr>
          <w:t>Особенности проведения публичных слушаний по внесению изменений в настоящие Правила</w:t>
        </w:r>
        <w:r>
          <w:rPr>
            <w:webHidden/>
          </w:rPr>
          <w:tab/>
        </w:r>
        <w:r>
          <w:rPr>
            <w:webHidden/>
          </w:rPr>
          <w:fldChar w:fldCharType="begin"/>
        </w:r>
        <w:r>
          <w:rPr>
            <w:webHidden/>
          </w:rPr>
          <w:instrText xml:space="preserve"> PAGEREF _Toc485909662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63" w:history="1">
        <w:r w:rsidRPr="003C70B4">
          <w:rPr>
            <w:rStyle w:val="Hyperlink"/>
            <w:noProof/>
            <w:kern w:val="32"/>
          </w:rPr>
          <w:t>Глава 7. ПОРЯДОК ВНЕСЕНИЯ ИЗМЕНЕНИЙ В ПРАВИЛА ЗЕМЛЕПОЛЬЗОВАНИЯ И ЗАСТРОЙКИ МУНИЦИПАЛЬНОГО ОБРАЗОВАНИЯ «СЕЛО ШАЛИБ» ЧАРОДИНСКОГО РАЙОНА РЕСПУБЛИКИ ДАГЕСТАН</w:t>
        </w:r>
        <w:r>
          <w:rPr>
            <w:noProof/>
            <w:webHidden/>
          </w:rPr>
          <w:tab/>
        </w:r>
        <w:r>
          <w:rPr>
            <w:noProof/>
            <w:webHidden/>
          </w:rPr>
          <w:fldChar w:fldCharType="begin"/>
        </w:r>
        <w:r>
          <w:rPr>
            <w:noProof/>
            <w:webHidden/>
          </w:rPr>
          <w:instrText xml:space="preserve"> PAGEREF _Toc485909663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rPr>
          <w:b w:val="0"/>
          <w:sz w:val="24"/>
          <w:szCs w:val="24"/>
        </w:rPr>
      </w:pPr>
      <w:hyperlink w:anchor="_Toc485909664" w:history="1">
        <w:r w:rsidRPr="003C70B4">
          <w:rPr>
            <w:rStyle w:val="Hyperlink"/>
          </w:rPr>
          <w:t>Статья 7.1 Общие положения</w:t>
        </w:r>
        <w:r>
          <w:rPr>
            <w:webHidden/>
          </w:rPr>
          <w:tab/>
        </w:r>
        <w:r>
          <w:rPr>
            <w:webHidden/>
          </w:rPr>
          <w:fldChar w:fldCharType="begin"/>
        </w:r>
        <w:r>
          <w:rPr>
            <w:webHidden/>
          </w:rPr>
          <w:instrText xml:space="preserve"> PAGEREF _Toc485909664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65" w:history="1">
        <w:r w:rsidRPr="003C70B4">
          <w:rPr>
            <w:rStyle w:val="Hyperlink"/>
            <w:noProof/>
            <w:kern w:val="32"/>
          </w:rPr>
          <w:t>Глава 8. О РЕГУЛИРОВАНИИ ИНЫХ ВОПРОСОВ ЗЕМЛЕПОЛЬЗОВАНИЯ И ЗАСТРОЙКИ МУНИЦИПАЛЬНОГО ОБРАЗОВАНИЯ «СЕЛО ШАЛИБ» ЧАРОДИНСКОГО РАЙОНА</w:t>
        </w:r>
        <w:r>
          <w:rPr>
            <w:noProof/>
            <w:webHidden/>
          </w:rPr>
          <w:tab/>
        </w:r>
        <w:r>
          <w:rPr>
            <w:noProof/>
            <w:webHidden/>
          </w:rPr>
          <w:fldChar w:fldCharType="begin"/>
        </w:r>
        <w:r>
          <w:rPr>
            <w:noProof/>
            <w:webHidden/>
          </w:rPr>
          <w:instrText xml:space="preserve"> PAGEREF _Toc485909665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rPr>
          <w:b w:val="0"/>
          <w:sz w:val="24"/>
          <w:szCs w:val="24"/>
        </w:rPr>
      </w:pPr>
      <w:hyperlink w:anchor="_Toc485909666" w:history="1">
        <w:r w:rsidRPr="003C70B4">
          <w:rPr>
            <w:rStyle w:val="Hyperlink"/>
          </w:rPr>
          <w:t>Статья 8.1 Регламент ведения и утверждения сводного плана красных линий муниципального образования</w:t>
        </w:r>
        <w:r>
          <w:rPr>
            <w:webHidden/>
          </w:rPr>
          <w:tab/>
        </w:r>
        <w:r>
          <w:rPr>
            <w:webHidden/>
          </w:rPr>
          <w:fldChar w:fldCharType="begin"/>
        </w:r>
        <w:r>
          <w:rPr>
            <w:webHidden/>
          </w:rPr>
          <w:instrText xml:space="preserve"> PAGEREF _Toc485909666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67" w:history="1">
        <w:r w:rsidRPr="003C70B4">
          <w:rPr>
            <w:rStyle w:val="Hyperlink"/>
          </w:rPr>
          <w:t>Статья 8.2</w:t>
        </w:r>
        <w:r>
          <w:rPr>
            <w:b w:val="0"/>
            <w:sz w:val="24"/>
            <w:szCs w:val="24"/>
          </w:rPr>
          <w:tab/>
        </w:r>
        <w:r w:rsidRPr="003C70B4">
          <w:rPr>
            <w:rStyle w:val="Hyperlink"/>
          </w:rPr>
          <w:t>Установление публичных сервитутов</w:t>
        </w:r>
        <w:r>
          <w:rPr>
            <w:webHidden/>
          </w:rPr>
          <w:tab/>
        </w:r>
        <w:r>
          <w:rPr>
            <w:webHidden/>
          </w:rPr>
          <w:fldChar w:fldCharType="begin"/>
        </w:r>
        <w:r>
          <w:rPr>
            <w:webHidden/>
          </w:rPr>
          <w:instrText xml:space="preserve"> PAGEREF _Toc485909667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68" w:history="1">
        <w:r w:rsidRPr="003C70B4">
          <w:rPr>
            <w:rStyle w:val="Hyperlink"/>
          </w:rPr>
          <w:t>Статья 8.3</w:t>
        </w:r>
        <w:r>
          <w:rPr>
            <w:b w:val="0"/>
            <w:sz w:val="24"/>
            <w:szCs w:val="24"/>
          </w:rPr>
          <w:tab/>
        </w:r>
        <w:r w:rsidRPr="003C70B4">
          <w:rPr>
            <w:rStyle w:val="Hyperlink"/>
          </w:rPr>
          <w:t>Основания, условия и принципы организации порядка изъятия земельных участков, иных объектов недвижимости для реализации муниципальных нужд</w:t>
        </w:r>
        <w:r>
          <w:rPr>
            <w:webHidden/>
          </w:rPr>
          <w:tab/>
        </w:r>
        <w:r>
          <w:rPr>
            <w:webHidden/>
          </w:rPr>
          <w:fldChar w:fldCharType="begin"/>
        </w:r>
        <w:r>
          <w:rPr>
            <w:webHidden/>
          </w:rPr>
          <w:instrText xml:space="preserve"> PAGEREF _Toc485909668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69" w:history="1">
        <w:r w:rsidRPr="003C70B4">
          <w:rPr>
            <w:rStyle w:val="Hyperlink"/>
          </w:rPr>
          <w:t>Статья 8.4</w:t>
        </w:r>
        <w:r>
          <w:rPr>
            <w:b w:val="0"/>
            <w:sz w:val="24"/>
            <w:szCs w:val="24"/>
          </w:rPr>
          <w:tab/>
        </w:r>
        <w:r w:rsidRPr="003C70B4">
          <w:rPr>
            <w:rStyle w:val="Hyperlink"/>
          </w:rPr>
          <w:t>Условия принятия решений по резервированию земельных участков для реализации муниципальных нужд</w:t>
        </w:r>
        <w:r>
          <w:rPr>
            <w:webHidden/>
          </w:rPr>
          <w:tab/>
        </w:r>
        <w:r>
          <w:rPr>
            <w:webHidden/>
          </w:rPr>
          <w:fldChar w:fldCharType="begin"/>
        </w:r>
        <w:r>
          <w:rPr>
            <w:webHidden/>
          </w:rPr>
          <w:instrText xml:space="preserve"> PAGEREF _Toc485909669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70" w:history="1">
        <w:r w:rsidRPr="003C70B4">
          <w:rPr>
            <w:rStyle w:val="Hyperlink"/>
          </w:rPr>
          <w:t>Статья 8.5</w:t>
        </w:r>
        <w:r>
          <w:rPr>
            <w:b w:val="0"/>
            <w:sz w:val="24"/>
            <w:szCs w:val="24"/>
          </w:rPr>
          <w:tab/>
        </w:r>
        <w:r w:rsidRPr="003C70B4">
          <w:rPr>
            <w:rStyle w:val="Hyperlink"/>
          </w:rPr>
          <w:t>Порядок предоставления земельных участков для целей, не связанных со строительством</w:t>
        </w:r>
        <w:r>
          <w:rPr>
            <w:webHidden/>
          </w:rPr>
          <w:tab/>
        </w:r>
        <w:r>
          <w:rPr>
            <w:webHidden/>
          </w:rPr>
          <w:fldChar w:fldCharType="begin"/>
        </w:r>
        <w:r>
          <w:rPr>
            <w:webHidden/>
          </w:rPr>
          <w:instrText xml:space="preserve"> PAGEREF _Toc485909670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71" w:history="1">
        <w:r w:rsidRPr="003C70B4">
          <w:rPr>
            <w:rStyle w:val="Hyperlink"/>
          </w:rPr>
          <w:t>Статья 8.6</w:t>
        </w:r>
        <w:r>
          <w:rPr>
            <w:b w:val="0"/>
            <w:sz w:val="24"/>
            <w:szCs w:val="24"/>
          </w:rPr>
          <w:tab/>
        </w:r>
        <w:r w:rsidRPr="003C70B4">
          <w:rPr>
            <w:rStyle w:val="Hyperlink"/>
          </w:rPr>
          <w:t>Благоустройство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_Toc485909671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72" w:history="1">
        <w:r w:rsidRPr="003C70B4">
          <w:rPr>
            <w:rStyle w:val="Hyperlink"/>
          </w:rPr>
          <w:t>Статья 8.7</w:t>
        </w:r>
        <w:r>
          <w:rPr>
            <w:b w:val="0"/>
            <w:sz w:val="24"/>
            <w:szCs w:val="24"/>
          </w:rPr>
          <w:tab/>
        </w:r>
        <w:r w:rsidRPr="003C70B4">
          <w:rPr>
            <w:rStyle w:val="Hyperlink"/>
          </w:rPr>
          <w:t>Общие положения адресного реестра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_Toc485909672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73" w:history="1">
        <w:r w:rsidRPr="003C70B4">
          <w:rPr>
            <w:rStyle w:val="Hyperlink"/>
          </w:rPr>
          <w:t>Статья 8.8</w:t>
        </w:r>
        <w:r>
          <w:rPr>
            <w:b w:val="0"/>
            <w:sz w:val="24"/>
            <w:szCs w:val="24"/>
          </w:rPr>
          <w:tab/>
        </w:r>
        <w:r w:rsidRPr="003C70B4">
          <w:rPr>
            <w:rStyle w:val="Hyperlink"/>
          </w:rPr>
          <w:t>Состав и структура адресного реестра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_Toc485909673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74" w:history="1">
        <w:r w:rsidRPr="003C70B4">
          <w:rPr>
            <w:rStyle w:val="Hyperlink"/>
          </w:rPr>
          <w:t>Статья 8.9</w:t>
        </w:r>
        <w:r>
          <w:rPr>
            <w:b w:val="0"/>
            <w:sz w:val="24"/>
            <w:szCs w:val="24"/>
          </w:rPr>
          <w:tab/>
        </w:r>
        <w:r w:rsidRPr="003C70B4">
          <w:rPr>
            <w:rStyle w:val="Hyperlink"/>
          </w:rPr>
          <w:t>Правила установления адреса объектам недвижимости</w:t>
        </w:r>
        <w:r>
          <w:rPr>
            <w:webHidden/>
          </w:rPr>
          <w:tab/>
        </w:r>
        <w:r>
          <w:rPr>
            <w:webHidden/>
          </w:rPr>
          <w:fldChar w:fldCharType="begin"/>
        </w:r>
        <w:r>
          <w:rPr>
            <w:webHidden/>
          </w:rPr>
          <w:instrText xml:space="preserve"> PAGEREF _Toc485909674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675" w:history="1">
        <w:r w:rsidRPr="003C70B4">
          <w:rPr>
            <w:rStyle w:val="Hyperlink"/>
          </w:rPr>
          <w:t>Статья 8.10 Порядок установления и регистрации адресов</w:t>
        </w:r>
        <w:r>
          <w:rPr>
            <w:webHidden/>
          </w:rPr>
          <w:tab/>
        </w:r>
        <w:r>
          <w:rPr>
            <w:webHidden/>
          </w:rPr>
          <w:fldChar w:fldCharType="begin"/>
        </w:r>
        <w:r>
          <w:rPr>
            <w:webHidden/>
          </w:rPr>
          <w:instrText xml:space="preserve"> PAGEREF _Toc485909675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76" w:history="1">
        <w:r w:rsidRPr="003C70B4">
          <w:rPr>
            <w:rStyle w:val="Hyperlink"/>
          </w:rPr>
          <w:t>Статья 8.11</w:t>
        </w:r>
        <w:r>
          <w:rPr>
            <w:b w:val="0"/>
            <w:sz w:val="24"/>
            <w:szCs w:val="24"/>
          </w:rPr>
          <w:tab/>
        </w:r>
        <w:r w:rsidRPr="003C70B4">
          <w:rPr>
            <w:rStyle w:val="Hyperlink"/>
          </w:rPr>
          <w:t>Правила оформления и содержания адресного хозяйства на территории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_Toc485909676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677" w:history="1">
        <w:r w:rsidRPr="003C70B4">
          <w:rPr>
            <w:rStyle w:val="Hyperlink"/>
            <w:noProof/>
            <w:kern w:val="32"/>
          </w:rPr>
          <w:t>Глава 9. ЗАКЛЮЧИТЕЛЬНЫЕ ПОЛОЖЕНИЯ</w:t>
        </w:r>
        <w:r>
          <w:rPr>
            <w:noProof/>
            <w:webHidden/>
          </w:rPr>
          <w:tab/>
        </w:r>
        <w:r>
          <w:rPr>
            <w:noProof/>
            <w:webHidden/>
          </w:rPr>
          <w:fldChar w:fldCharType="begin"/>
        </w:r>
        <w:r>
          <w:rPr>
            <w:noProof/>
            <w:webHidden/>
          </w:rPr>
          <w:instrText xml:space="preserve"> PAGEREF _Toc485909677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rPr>
          <w:b w:val="0"/>
          <w:sz w:val="24"/>
          <w:szCs w:val="24"/>
        </w:rPr>
      </w:pPr>
      <w:hyperlink w:anchor="_Toc485909678" w:history="1">
        <w:r w:rsidRPr="003C70B4">
          <w:rPr>
            <w:rStyle w:val="Hyperlink"/>
          </w:rPr>
          <w:t>Статья 9.1 Правила землепользования и застройки муниципального образования «село Шалиб» Чародинского района Республики Дагестан вступают в силу со дня их официального опубликования (обнародования)</w:t>
        </w:r>
        <w:r>
          <w:rPr>
            <w:webHidden/>
          </w:rPr>
          <w:tab/>
        </w:r>
        <w:r>
          <w:rPr>
            <w:webHidden/>
          </w:rPr>
          <w:fldChar w:fldCharType="begin"/>
        </w:r>
        <w:r>
          <w:rPr>
            <w:webHidden/>
          </w:rPr>
          <w:instrText xml:space="preserve"> PAGEREF _Toc485909678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79" w:history="1">
        <w:r w:rsidRPr="003C70B4">
          <w:rPr>
            <w:rStyle w:val="Hyperlink"/>
          </w:rPr>
          <w:t>Статья 9.2</w:t>
        </w:r>
        <w:r>
          <w:rPr>
            <w:b w:val="0"/>
            <w:sz w:val="24"/>
            <w:szCs w:val="24"/>
          </w:rPr>
          <w:tab/>
        </w:r>
        <w:r w:rsidRPr="003C70B4">
          <w:rPr>
            <w:rStyle w:val="Hyperlink"/>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Pr>
            <w:webHidden/>
          </w:rPr>
          <w:tab/>
        </w:r>
        <w:r>
          <w:rPr>
            <w:webHidden/>
          </w:rPr>
          <w:fldChar w:fldCharType="begin"/>
        </w:r>
        <w:r>
          <w:rPr>
            <w:webHidden/>
          </w:rPr>
          <w:instrText xml:space="preserve"> PAGEREF _Toc485909679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80" w:history="1">
        <w:r w:rsidRPr="003C70B4">
          <w:rPr>
            <w:rStyle w:val="Hyperlink"/>
          </w:rPr>
          <w:t>Статья 9.3</w:t>
        </w:r>
        <w:r>
          <w:rPr>
            <w:b w:val="0"/>
            <w:sz w:val="24"/>
            <w:szCs w:val="24"/>
          </w:rPr>
          <w:tab/>
        </w:r>
        <w:r w:rsidRPr="003C70B4">
          <w:rPr>
            <w:rStyle w:val="Hyperlink"/>
          </w:rPr>
          <w:t>В случае внесения изменений в Генеральный план муниципального образования «село Шалиб» Чародинского района Республики Дагестан соответствующие изменения должны быть внесены в Правила землепользования и застройки</w:t>
        </w:r>
        <w:r>
          <w:rPr>
            <w:webHidden/>
          </w:rPr>
          <w:tab/>
        </w:r>
        <w:r>
          <w:rPr>
            <w:webHidden/>
          </w:rPr>
          <w:fldChar w:fldCharType="begin"/>
        </w:r>
        <w:r>
          <w:rPr>
            <w:webHidden/>
          </w:rPr>
          <w:instrText xml:space="preserve"> PAGEREF _Toc485909680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81" w:history="1">
        <w:r w:rsidRPr="003C70B4">
          <w:rPr>
            <w:rStyle w:val="Hyperlink"/>
          </w:rPr>
          <w:t>Статья 9.4</w:t>
        </w:r>
        <w:r>
          <w:rPr>
            <w:b w:val="0"/>
            <w:sz w:val="24"/>
            <w:szCs w:val="24"/>
          </w:rPr>
          <w:tab/>
        </w:r>
        <w:r w:rsidRPr="003C70B4">
          <w:rPr>
            <w:rStyle w:val="Hyperlink"/>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Pr>
            <w:webHidden/>
          </w:rPr>
          <w:tab/>
        </w:r>
        <w:r>
          <w:rPr>
            <w:webHidden/>
          </w:rPr>
          <w:fldChar w:fldCharType="begin"/>
        </w:r>
        <w:r>
          <w:rPr>
            <w:webHidden/>
          </w:rPr>
          <w:instrText xml:space="preserve"> PAGEREF _Toc485909681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82" w:history="1">
        <w:r w:rsidRPr="003C70B4">
          <w:rPr>
            <w:rStyle w:val="Hyperlink"/>
          </w:rPr>
          <w:t>Статья 9.5</w:t>
        </w:r>
        <w:r>
          <w:rPr>
            <w:b w:val="0"/>
            <w:sz w:val="24"/>
            <w:szCs w:val="24"/>
          </w:rPr>
          <w:tab/>
        </w:r>
        <w:r w:rsidRPr="003C70B4">
          <w:rPr>
            <w:rStyle w:val="Hyperlink"/>
          </w:rPr>
          <w:t>Общие положения, относящиеся к ранее возникшим правам</w:t>
        </w:r>
        <w:r>
          <w:rPr>
            <w:webHidden/>
          </w:rPr>
          <w:tab/>
        </w:r>
        <w:r>
          <w:rPr>
            <w:webHidden/>
          </w:rPr>
          <w:fldChar w:fldCharType="begin"/>
        </w:r>
        <w:r>
          <w:rPr>
            <w:webHidden/>
          </w:rPr>
          <w:instrText xml:space="preserve"> PAGEREF _Toc485909682 \h </w:instrText>
        </w:r>
        <w:r>
          <w:rPr>
            <w:webHidden/>
          </w:rPr>
          <w:fldChar w:fldCharType="separate"/>
        </w:r>
        <w:r>
          <w:rPr>
            <w:webHidden/>
          </w:rPr>
          <w:t>3</w:t>
        </w:r>
        <w:r>
          <w:rPr>
            <w:webHidden/>
          </w:rPr>
          <w:fldChar w:fldCharType="end"/>
        </w:r>
      </w:hyperlink>
    </w:p>
    <w:p w:rsidR="00CB600D" w:rsidRDefault="00CB600D">
      <w:pPr>
        <w:pStyle w:val="TOC4"/>
        <w:tabs>
          <w:tab w:val="left" w:pos="1948"/>
        </w:tabs>
        <w:rPr>
          <w:b w:val="0"/>
          <w:sz w:val="24"/>
          <w:szCs w:val="24"/>
        </w:rPr>
      </w:pPr>
      <w:hyperlink w:anchor="_Toc485909683" w:history="1">
        <w:r w:rsidRPr="003C70B4">
          <w:rPr>
            <w:rStyle w:val="Hyperlink"/>
          </w:rPr>
          <w:t>Статья 9.6</w:t>
        </w:r>
        <w:r>
          <w:rPr>
            <w:b w:val="0"/>
            <w:sz w:val="24"/>
            <w:szCs w:val="24"/>
          </w:rPr>
          <w:tab/>
        </w:r>
        <w:r w:rsidRPr="003C70B4">
          <w:rPr>
            <w:rStyle w:val="Hyperlink"/>
          </w:rPr>
          <w:t>Использование и строительные изменения объектов недвижимости, не соответствующих Правилам</w:t>
        </w:r>
        <w:r>
          <w:rPr>
            <w:webHidden/>
          </w:rPr>
          <w:tab/>
        </w:r>
        <w:r>
          <w:rPr>
            <w:webHidden/>
          </w:rPr>
          <w:fldChar w:fldCharType="begin"/>
        </w:r>
        <w:r>
          <w:rPr>
            <w:webHidden/>
          </w:rPr>
          <w:instrText xml:space="preserve"> PAGEREF _Toc485909683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684" w:history="1">
        <w:r w:rsidRPr="003C70B4">
          <w:rPr>
            <w:rStyle w:val="Hyperlink"/>
          </w:rPr>
          <w:t>Статья 9.7 Ответственность за нарушения Правил землепользования и застройки муниципального образования «село Шалиб» Республики Дагестан</w:t>
        </w:r>
        <w:r>
          <w:rPr>
            <w:webHidden/>
          </w:rPr>
          <w:tab/>
        </w:r>
        <w:r>
          <w:rPr>
            <w:webHidden/>
          </w:rPr>
          <w:fldChar w:fldCharType="begin"/>
        </w:r>
        <w:r>
          <w:rPr>
            <w:webHidden/>
          </w:rPr>
          <w:instrText xml:space="preserve"> PAGEREF _Toc485909684 \h </w:instrText>
        </w:r>
        <w:r>
          <w:rPr>
            <w:webHidden/>
          </w:rPr>
          <w:fldChar w:fldCharType="separate"/>
        </w:r>
        <w:r>
          <w:rPr>
            <w:webHidden/>
          </w:rPr>
          <w:t>3</w:t>
        </w:r>
        <w:r>
          <w:rPr>
            <w:webHidden/>
          </w:rPr>
          <w:fldChar w:fldCharType="end"/>
        </w:r>
      </w:hyperlink>
    </w:p>
    <w:p w:rsidR="00CB600D" w:rsidRDefault="00CB600D">
      <w:pPr>
        <w:pStyle w:val="TOC2"/>
        <w:rPr>
          <w:noProof/>
        </w:rPr>
      </w:pPr>
      <w:hyperlink w:anchor="_Toc485909685" w:history="1">
        <w:r w:rsidRPr="003C70B4">
          <w:rPr>
            <w:rStyle w:val="Hyperlink"/>
            <w:noProof/>
            <w:kern w:val="32"/>
          </w:rPr>
          <w:t>ЧАСТЬ ВТОРАЯ</w:t>
        </w:r>
        <w:r>
          <w:rPr>
            <w:noProof/>
            <w:webHidden/>
          </w:rPr>
          <w:tab/>
        </w:r>
        <w:r>
          <w:rPr>
            <w:noProof/>
            <w:webHidden/>
          </w:rPr>
          <w:fldChar w:fldCharType="begin"/>
        </w:r>
        <w:r>
          <w:rPr>
            <w:noProof/>
            <w:webHidden/>
          </w:rPr>
          <w:instrText xml:space="preserve"> PAGEREF _Toc485909685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2"/>
        <w:rPr>
          <w:noProof/>
        </w:rPr>
      </w:pPr>
      <w:hyperlink w:anchor="_Toc485909686" w:history="1">
        <w:r w:rsidRPr="003C70B4">
          <w:rPr>
            <w:rStyle w:val="Hyperlink"/>
            <w:noProof/>
            <w:kern w:val="32"/>
          </w:rPr>
          <w:t>ГРАДОСТРОИТЕЛЬНЫЕ РЕГЛАМЕНТЫ</w:t>
        </w:r>
        <w:r>
          <w:rPr>
            <w:noProof/>
            <w:webHidden/>
          </w:rPr>
          <w:tab/>
        </w:r>
        <w:r>
          <w:rPr>
            <w:noProof/>
            <w:webHidden/>
          </w:rPr>
          <w:fldChar w:fldCharType="begin"/>
        </w:r>
        <w:r>
          <w:rPr>
            <w:noProof/>
            <w:webHidden/>
          </w:rPr>
          <w:instrText xml:space="preserve"> PAGEREF _Toc485909686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3"/>
        <w:rPr>
          <w:noProof/>
        </w:rPr>
      </w:pPr>
      <w:hyperlink w:anchor="_Toc485909687" w:history="1">
        <w:r w:rsidRPr="003C70B4">
          <w:rPr>
            <w:rStyle w:val="Hyperlink"/>
            <w:noProof/>
            <w:kern w:val="32"/>
          </w:rPr>
          <w:t>Глава 10. ОБЩИЕ ПОЛОЖЕНИЯ</w:t>
        </w:r>
        <w:r>
          <w:rPr>
            <w:noProof/>
            <w:webHidden/>
          </w:rPr>
          <w:tab/>
        </w:r>
        <w:r>
          <w:rPr>
            <w:noProof/>
            <w:webHidden/>
          </w:rPr>
          <w:fldChar w:fldCharType="begin"/>
        </w:r>
        <w:r>
          <w:rPr>
            <w:noProof/>
            <w:webHidden/>
          </w:rPr>
          <w:instrText xml:space="preserve"> PAGEREF _Toc485909687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rPr>
          <w:b w:val="0"/>
          <w:sz w:val="24"/>
          <w:szCs w:val="24"/>
        </w:rPr>
      </w:pPr>
      <w:hyperlink w:anchor="_Toc485909688" w:history="1">
        <w:r w:rsidRPr="003C70B4">
          <w:rPr>
            <w:rStyle w:val="Hyperlink"/>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_Toc485909688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89" w:history="1">
        <w:r w:rsidRPr="003C70B4">
          <w:rPr>
            <w:rStyle w:val="Hyperlink"/>
          </w:rPr>
          <w:t>Статья 10.2</w:t>
        </w:r>
        <w:r>
          <w:rPr>
            <w:b w:val="0"/>
            <w:sz w:val="24"/>
            <w:szCs w:val="24"/>
          </w:rPr>
          <w:tab/>
        </w:r>
        <w:r w:rsidRPr="003C70B4">
          <w:rPr>
            <w:rStyle w:val="Hyperlink"/>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_Toc485909689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0" w:history="1">
        <w:r w:rsidRPr="003C70B4">
          <w:rPr>
            <w:rStyle w:val="Hyperlink"/>
          </w:rPr>
          <w:t>Статья 10.3</w:t>
        </w:r>
        <w:r>
          <w:rPr>
            <w:b w:val="0"/>
            <w:sz w:val="24"/>
            <w:szCs w:val="24"/>
          </w:rPr>
          <w:tab/>
        </w:r>
        <w:r w:rsidRPr="003C70B4">
          <w:rPr>
            <w:rStyle w:val="Hyperlink"/>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Pr>
            <w:webHidden/>
          </w:rPr>
          <w:tab/>
        </w:r>
        <w:r>
          <w:rPr>
            <w:webHidden/>
          </w:rPr>
          <w:fldChar w:fldCharType="begin"/>
        </w:r>
        <w:r>
          <w:rPr>
            <w:webHidden/>
          </w:rPr>
          <w:instrText xml:space="preserve"> PAGEREF _Toc485909690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1" w:history="1">
        <w:r w:rsidRPr="003C70B4">
          <w:rPr>
            <w:rStyle w:val="Hyperlink"/>
          </w:rPr>
          <w:t>Статья 10.4</w:t>
        </w:r>
        <w:r>
          <w:rPr>
            <w:b w:val="0"/>
            <w:sz w:val="24"/>
            <w:szCs w:val="24"/>
          </w:rPr>
          <w:tab/>
        </w:r>
        <w:r w:rsidRPr="003C70B4">
          <w:rPr>
            <w:rStyle w:val="Hyperlink"/>
          </w:rPr>
          <w:t>Вспомогательные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_Toc485909691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2" w:history="1">
        <w:r w:rsidRPr="003C70B4">
          <w:rPr>
            <w:rStyle w:val="Hyperlink"/>
          </w:rPr>
          <w:t>Статья 10.5</w:t>
        </w:r>
        <w:r>
          <w:rPr>
            <w:b w:val="0"/>
            <w:sz w:val="24"/>
            <w:szCs w:val="24"/>
          </w:rPr>
          <w:tab/>
        </w:r>
        <w:r w:rsidRPr="003C70B4">
          <w:rPr>
            <w:rStyle w:val="Hyperlink"/>
          </w:rPr>
          <w:t>Минимальная площадь земельного участка</w:t>
        </w:r>
        <w:r>
          <w:rPr>
            <w:webHidden/>
          </w:rPr>
          <w:tab/>
        </w:r>
        <w:r>
          <w:rPr>
            <w:webHidden/>
          </w:rPr>
          <w:fldChar w:fldCharType="begin"/>
        </w:r>
        <w:r>
          <w:rPr>
            <w:webHidden/>
          </w:rPr>
          <w:instrText xml:space="preserve"> PAGEREF _Toc485909692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3" w:history="1">
        <w:r w:rsidRPr="003C70B4">
          <w:rPr>
            <w:rStyle w:val="Hyperlink"/>
          </w:rPr>
          <w:t>Статья 10.6</w:t>
        </w:r>
        <w:r>
          <w:rPr>
            <w:b w:val="0"/>
            <w:sz w:val="24"/>
            <w:szCs w:val="24"/>
          </w:rPr>
          <w:tab/>
        </w:r>
        <w:r w:rsidRPr="003C70B4">
          <w:rPr>
            <w:rStyle w:val="Hyperlink"/>
          </w:rPr>
          <w:t>Коэффициент застройки и коэффициент использования территории</w:t>
        </w:r>
        <w:r>
          <w:rPr>
            <w:webHidden/>
          </w:rPr>
          <w:tab/>
        </w:r>
        <w:r>
          <w:rPr>
            <w:webHidden/>
          </w:rPr>
          <w:fldChar w:fldCharType="begin"/>
        </w:r>
        <w:r>
          <w:rPr>
            <w:webHidden/>
          </w:rPr>
          <w:instrText xml:space="preserve"> PAGEREF _Toc485909693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4" w:history="1">
        <w:r w:rsidRPr="003C70B4">
          <w:rPr>
            <w:rStyle w:val="Hyperlink"/>
          </w:rPr>
          <w:t>Статья 10.7</w:t>
        </w:r>
        <w:r>
          <w:rPr>
            <w:b w:val="0"/>
            <w:sz w:val="24"/>
            <w:szCs w:val="24"/>
          </w:rPr>
          <w:tab/>
        </w:r>
        <w:r w:rsidRPr="003C70B4">
          <w:rPr>
            <w:rStyle w:val="Hyperlink"/>
          </w:rPr>
          <w:t>Минимальные отступы зданий, строений, сооружений от границ земельных участков</w:t>
        </w:r>
        <w:r>
          <w:rPr>
            <w:webHidden/>
          </w:rPr>
          <w:tab/>
        </w:r>
        <w:r>
          <w:rPr>
            <w:webHidden/>
          </w:rPr>
          <w:fldChar w:fldCharType="begin"/>
        </w:r>
        <w:r>
          <w:rPr>
            <w:webHidden/>
          </w:rPr>
          <w:instrText xml:space="preserve"> PAGEREF _Toc485909694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5" w:history="1">
        <w:r w:rsidRPr="003C70B4">
          <w:rPr>
            <w:rStyle w:val="Hyperlink"/>
          </w:rPr>
          <w:t>Статья 10.8</w:t>
        </w:r>
        <w:r>
          <w:rPr>
            <w:b w:val="0"/>
            <w:sz w:val="24"/>
            <w:szCs w:val="24"/>
          </w:rPr>
          <w:tab/>
        </w:r>
        <w:r w:rsidRPr="003C70B4">
          <w:rPr>
            <w:rStyle w:val="Hyperlink"/>
          </w:rPr>
          <w:t>Максимальные выступы за красную линию частей зданий, строений, сооружений</w:t>
        </w:r>
        <w:r>
          <w:rPr>
            <w:webHidden/>
          </w:rPr>
          <w:tab/>
        </w:r>
        <w:r>
          <w:rPr>
            <w:webHidden/>
          </w:rPr>
          <w:fldChar w:fldCharType="begin"/>
        </w:r>
        <w:r>
          <w:rPr>
            <w:webHidden/>
          </w:rPr>
          <w:instrText xml:space="preserve"> PAGEREF _Toc485909695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696" w:history="1">
        <w:r w:rsidRPr="003C70B4">
          <w:rPr>
            <w:rStyle w:val="Hyperlink"/>
          </w:rPr>
          <w:t>Статья 10.9</w:t>
        </w:r>
        <w:r>
          <w:rPr>
            <w:b w:val="0"/>
            <w:sz w:val="24"/>
            <w:szCs w:val="24"/>
          </w:rPr>
          <w:tab/>
        </w:r>
        <w:r w:rsidRPr="003C70B4">
          <w:rPr>
            <w:rStyle w:val="Hyperlink"/>
          </w:rPr>
          <w:t>Максимальная высота зданий, строений, сооружений</w:t>
        </w:r>
        <w:r>
          <w:rPr>
            <w:webHidden/>
          </w:rPr>
          <w:tab/>
        </w:r>
        <w:r>
          <w:rPr>
            <w:webHidden/>
          </w:rPr>
          <w:fldChar w:fldCharType="begin"/>
        </w:r>
        <w:r>
          <w:rPr>
            <w:webHidden/>
          </w:rPr>
          <w:instrText xml:space="preserve"> PAGEREF _Toc485909696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697" w:history="1">
        <w:r w:rsidRPr="003C70B4">
          <w:rPr>
            <w:rStyle w:val="Hyperlink"/>
          </w:rPr>
          <w:t>Статья 10.10</w:t>
        </w:r>
        <w:r>
          <w:rPr>
            <w:b w:val="0"/>
            <w:sz w:val="24"/>
            <w:szCs w:val="24"/>
          </w:rPr>
          <w:tab/>
        </w:r>
        <w:r w:rsidRPr="003C70B4">
          <w:rPr>
            <w:rStyle w:val="Hyperlink"/>
          </w:rPr>
          <w:t>Минимальная доля озелененной территории земельных участков</w:t>
        </w:r>
        <w:r>
          <w:rPr>
            <w:webHidden/>
          </w:rPr>
          <w:tab/>
        </w:r>
        <w:r>
          <w:rPr>
            <w:webHidden/>
          </w:rPr>
          <w:fldChar w:fldCharType="begin"/>
        </w:r>
        <w:r>
          <w:rPr>
            <w:webHidden/>
          </w:rPr>
          <w:instrText xml:space="preserve"> PAGEREF _Toc485909697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698" w:history="1">
        <w:r w:rsidRPr="003C70B4">
          <w:rPr>
            <w:rStyle w:val="Hyperlink"/>
          </w:rPr>
          <w:t>Статья 10.11</w:t>
        </w:r>
        <w:r>
          <w:rPr>
            <w:b w:val="0"/>
            <w:sz w:val="24"/>
            <w:szCs w:val="24"/>
          </w:rPr>
          <w:tab/>
        </w:r>
        <w:r w:rsidRPr="003C70B4">
          <w:rPr>
            <w:rStyle w:val="Hyperlink"/>
          </w:rPr>
          <w:t>Минимальное количество машино-мест для хранения индивидуального автотранспорта на территории земельных участков</w:t>
        </w:r>
        <w:r>
          <w:rPr>
            <w:webHidden/>
          </w:rPr>
          <w:tab/>
        </w:r>
        <w:r>
          <w:rPr>
            <w:webHidden/>
          </w:rPr>
          <w:fldChar w:fldCharType="begin"/>
        </w:r>
        <w:r>
          <w:rPr>
            <w:webHidden/>
          </w:rPr>
          <w:instrText xml:space="preserve"> PAGEREF _Toc485909698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699" w:history="1">
        <w:r w:rsidRPr="003C70B4">
          <w:rPr>
            <w:rStyle w:val="Hyperlink"/>
          </w:rPr>
          <w:t>Статья 10.12</w:t>
        </w:r>
        <w:r>
          <w:rPr>
            <w:b w:val="0"/>
            <w:sz w:val="24"/>
            <w:szCs w:val="24"/>
          </w:rPr>
          <w:tab/>
        </w:r>
        <w:r w:rsidRPr="003C70B4">
          <w:rPr>
            <w:rStyle w:val="Hyperlink"/>
          </w:rPr>
          <w:t>Минимальное количество мест на погрузочно-разгрузочных площадках на территории земельных участков</w:t>
        </w:r>
        <w:r>
          <w:rPr>
            <w:webHidden/>
          </w:rPr>
          <w:tab/>
        </w:r>
        <w:r>
          <w:rPr>
            <w:webHidden/>
          </w:rPr>
          <w:fldChar w:fldCharType="begin"/>
        </w:r>
        <w:r>
          <w:rPr>
            <w:webHidden/>
          </w:rPr>
          <w:instrText xml:space="preserve"> PAGEREF _Toc485909699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00" w:history="1">
        <w:r w:rsidRPr="003C70B4">
          <w:rPr>
            <w:rStyle w:val="Hyperlink"/>
          </w:rPr>
          <w:t>Статья 10.13</w:t>
        </w:r>
        <w:r>
          <w:rPr>
            <w:b w:val="0"/>
            <w:sz w:val="24"/>
            <w:szCs w:val="24"/>
          </w:rPr>
          <w:tab/>
        </w:r>
        <w:r w:rsidRPr="003C70B4">
          <w:rPr>
            <w:rStyle w:val="Hyperlink"/>
          </w:rPr>
          <w:t>Минимальное количество машино-мест для хранения (технологического отстоя) грузового автотранспорта на территории земельных участков</w:t>
        </w:r>
        <w:r>
          <w:rPr>
            <w:webHidden/>
          </w:rPr>
          <w:tab/>
        </w:r>
        <w:r>
          <w:rPr>
            <w:webHidden/>
          </w:rPr>
          <w:fldChar w:fldCharType="begin"/>
        </w:r>
        <w:r>
          <w:rPr>
            <w:webHidden/>
          </w:rPr>
          <w:instrText xml:space="preserve"> PAGEREF _Toc485909700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01" w:history="1">
        <w:r w:rsidRPr="003C70B4">
          <w:rPr>
            <w:rStyle w:val="Hyperlink"/>
          </w:rPr>
          <w:t>Статья 10.14</w:t>
        </w:r>
        <w:r>
          <w:rPr>
            <w:b w:val="0"/>
            <w:sz w:val="24"/>
            <w:szCs w:val="24"/>
          </w:rPr>
          <w:tab/>
        </w:r>
        <w:r w:rsidRPr="003C70B4">
          <w:rPr>
            <w:rStyle w:val="Hyperlink"/>
          </w:rPr>
          <w:t>Максимальная высота ограждений земельных участков</w:t>
        </w:r>
        <w:r>
          <w:rPr>
            <w:webHidden/>
          </w:rPr>
          <w:tab/>
        </w:r>
        <w:r>
          <w:rPr>
            <w:webHidden/>
          </w:rPr>
          <w:fldChar w:fldCharType="begin"/>
        </w:r>
        <w:r>
          <w:rPr>
            <w:webHidden/>
          </w:rPr>
          <w:instrText xml:space="preserve"> PAGEREF _Toc485909701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02" w:history="1">
        <w:r w:rsidRPr="003C70B4">
          <w:rPr>
            <w:rStyle w:val="Hyperlink"/>
          </w:rPr>
          <w:t>Статья 10.15</w:t>
        </w:r>
        <w:r>
          <w:rPr>
            <w:b w:val="0"/>
            <w:sz w:val="24"/>
            <w:szCs w:val="24"/>
          </w:rPr>
          <w:tab/>
        </w:r>
        <w:r w:rsidRPr="003C70B4">
          <w:rPr>
            <w:rStyle w:val="Hyperlink"/>
          </w:rPr>
          <w:t>Правовой режим использования и застройки территории земельного участка расположенного в границах действия ограничений</w:t>
        </w:r>
        <w:r>
          <w:rPr>
            <w:webHidden/>
          </w:rPr>
          <w:tab/>
        </w:r>
        <w:r>
          <w:rPr>
            <w:webHidden/>
          </w:rPr>
          <w:fldChar w:fldCharType="begin"/>
        </w:r>
        <w:r>
          <w:rPr>
            <w:webHidden/>
          </w:rPr>
          <w:instrText xml:space="preserve"> PAGEREF _Toc485909702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703" w:history="1">
        <w:r w:rsidRPr="003C70B4">
          <w:rPr>
            <w:rStyle w:val="Hyperlink"/>
          </w:rPr>
          <w:t>Статья 10.16 Организация благоустройства территории и парковочных мест</w:t>
        </w:r>
        <w:r>
          <w:rPr>
            <w:webHidden/>
          </w:rPr>
          <w:tab/>
        </w:r>
        <w:r>
          <w:rPr>
            <w:webHidden/>
          </w:rPr>
          <w:fldChar w:fldCharType="begin"/>
        </w:r>
        <w:r>
          <w:rPr>
            <w:webHidden/>
          </w:rPr>
          <w:instrText xml:space="preserve"> PAGEREF _Toc485909703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704" w:history="1">
        <w:r w:rsidRPr="003C70B4">
          <w:rPr>
            <w:rStyle w:val="Hyperlink"/>
            <w:noProof/>
            <w:kern w:val="32"/>
          </w:rPr>
          <w:t>Глава 11. ГРАДОСТРОИТЕЛЬНЫЕ РЕГЛАМЕНТЫ</w:t>
        </w:r>
        <w:r>
          <w:rPr>
            <w:noProof/>
            <w:webHidden/>
          </w:rPr>
          <w:tab/>
        </w:r>
        <w:r>
          <w:rPr>
            <w:noProof/>
            <w:webHidden/>
          </w:rPr>
          <w:fldChar w:fldCharType="begin"/>
        </w:r>
        <w:r>
          <w:rPr>
            <w:noProof/>
            <w:webHidden/>
          </w:rPr>
          <w:instrText xml:space="preserve"> PAGEREF _Toc485909704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rPr>
          <w:b w:val="0"/>
          <w:sz w:val="24"/>
          <w:szCs w:val="24"/>
        </w:rPr>
      </w:pPr>
      <w:hyperlink w:anchor="_Toc485909705" w:history="1">
        <w:r w:rsidRPr="003C70B4">
          <w:rPr>
            <w:rStyle w:val="Hyperlink"/>
          </w:rPr>
          <w:t>Статья 11.1 Общие градостроительные регламенты для жилых зон</w:t>
        </w:r>
        <w:r>
          <w:rPr>
            <w:webHidden/>
          </w:rPr>
          <w:tab/>
        </w:r>
        <w:r>
          <w:rPr>
            <w:webHidden/>
          </w:rPr>
          <w:fldChar w:fldCharType="begin"/>
        </w:r>
        <w:r>
          <w:rPr>
            <w:webHidden/>
          </w:rPr>
          <w:instrText xml:space="preserve"> PAGEREF _Toc485909705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06" w:history="1">
        <w:r w:rsidRPr="003C70B4">
          <w:rPr>
            <w:rStyle w:val="Hyperlink"/>
          </w:rPr>
          <w:t>Статья 11.2</w:t>
        </w:r>
        <w:r>
          <w:rPr>
            <w:b w:val="0"/>
            <w:sz w:val="24"/>
            <w:szCs w:val="24"/>
          </w:rPr>
          <w:tab/>
        </w:r>
        <w:r w:rsidRPr="003C70B4">
          <w:rPr>
            <w:rStyle w:val="Hyperlink"/>
          </w:rPr>
          <w:t>Градостроительный регламент зоны застройки индивидуальными жилыми домами</w:t>
        </w:r>
        <w:r>
          <w:rPr>
            <w:webHidden/>
          </w:rPr>
          <w:tab/>
        </w:r>
        <w:r>
          <w:rPr>
            <w:webHidden/>
          </w:rPr>
          <w:fldChar w:fldCharType="begin"/>
        </w:r>
        <w:r>
          <w:rPr>
            <w:webHidden/>
          </w:rPr>
          <w:instrText xml:space="preserve"> PAGEREF _Toc485909706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07" w:history="1">
        <w:r w:rsidRPr="003C70B4">
          <w:rPr>
            <w:rStyle w:val="Hyperlink"/>
          </w:rPr>
          <w:t>Статья 11.3</w:t>
        </w:r>
        <w:r>
          <w:rPr>
            <w:b w:val="0"/>
            <w:sz w:val="24"/>
            <w:szCs w:val="24"/>
          </w:rPr>
          <w:tab/>
        </w:r>
        <w:r w:rsidRPr="003C70B4">
          <w:rPr>
            <w:rStyle w:val="Hyperlink"/>
          </w:rPr>
          <w:t>Общие градостроительные регламенты для общественно-деловых зон</w:t>
        </w:r>
        <w:r>
          <w:rPr>
            <w:webHidden/>
          </w:rPr>
          <w:tab/>
        </w:r>
        <w:r>
          <w:rPr>
            <w:webHidden/>
          </w:rPr>
          <w:fldChar w:fldCharType="begin"/>
        </w:r>
        <w:r>
          <w:rPr>
            <w:webHidden/>
          </w:rPr>
          <w:instrText xml:space="preserve"> PAGEREF _Toc485909707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08" w:history="1">
        <w:r w:rsidRPr="003C70B4">
          <w:rPr>
            <w:rStyle w:val="Hyperlink"/>
          </w:rPr>
          <w:t>Статья 11.4</w:t>
        </w:r>
        <w:r>
          <w:rPr>
            <w:b w:val="0"/>
            <w:sz w:val="24"/>
            <w:szCs w:val="24"/>
          </w:rPr>
          <w:tab/>
        </w:r>
        <w:r w:rsidRPr="003C70B4">
          <w:rPr>
            <w:rStyle w:val="Hyperlink"/>
          </w:rPr>
          <w:t>Градостроительный регламент зоны делового, общественного и коммерческого назначения</w:t>
        </w:r>
        <w:r>
          <w:rPr>
            <w:webHidden/>
          </w:rPr>
          <w:tab/>
        </w:r>
        <w:r>
          <w:rPr>
            <w:webHidden/>
          </w:rPr>
          <w:fldChar w:fldCharType="begin"/>
        </w:r>
        <w:r>
          <w:rPr>
            <w:webHidden/>
          </w:rPr>
          <w:instrText xml:space="preserve"> PAGEREF _Toc485909708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09" w:history="1">
        <w:r w:rsidRPr="003C70B4">
          <w:rPr>
            <w:rStyle w:val="Hyperlink"/>
          </w:rPr>
          <w:t>Статья 11.5</w:t>
        </w:r>
        <w:r>
          <w:rPr>
            <w:b w:val="0"/>
            <w:sz w:val="24"/>
            <w:szCs w:val="24"/>
          </w:rPr>
          <w:tab/>
        </w:r>
        <w:r w:rsidRPr="003C70B4">
          <w:rPr>
            <w:rStyle w:val="Hyperlink"/>
          </w:rPr>
          <w:t>Общие градостроительные регламенты для производственных зон</w:t>
        </w:r>
        <w:r>
          <w:rPr>
            <w:webHidden/>
          </w:rPr>
          <w:tab/>
        </w:r>
        <w:r>
          <w:rPr>
            <w:webHidden/>
          </w:rPr>
          <w:fldChar w:fldCharType="begin"/>
        </w:r>
        <w:r>
          <w:rPr>
            <w:webHidden/>
          </w:rPr>
          <w:instrText xml:space="preserve"> PAGEREF _Toc485909709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10" w:history="1">
        <w:r w:rsidRPr="003C70B4">
          <w:rPr>
            <w:rStyle w:val="Hyperlink"/>
          </w:rPr>
          <w:t>Статья 11.6</w:t>
        </w:r>
        <w:r>
          <w:rPr>
            <w:b w:val="0"/>
            <w:sz w:val="24"/>
            <w:szCs w:val="24"/>
          </w:rPr>
          <w:tab/>
        </w:r>
        <w:r w:rsidRPr="003C70B4">
          <w:rPr>
            <w:rStyle w:val="Hyperlink"/>
          </w:rPr>
          <w:t>Градостроительный регламент производственной зоны</w:t>
        </w:r>
        <w:r>
          <w:rPr>
            <w:webHidden/>
          </w:rPr>
          <w:tab/>
        </w:r>
        <w:r>
          <w:rPr>
            <w:webHidden/>
          </w:rPr>
          <w:fldChar w:fldCharType="begin"/>
        </w:r>
        <w:r>
          <w:rPr>
            <w:webHidden/>
          </w:rPr>
          <w:instrText xml:space="preserve"> PAGEREF _Toc485909710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11" w:history="1">
        <w:r w:rsidRPr="003C70B4">
          <w:rPr>
            <w:rStyle w:val="Hyperlink"/>
          </w:rPr>
          <w:t>Статья 11.7</w:t>
        </w:r>
        <w:r>
          <w:rPr>
            <w:b w:val="0"/>
            <w:sz w:val="24"/>
            <w:szCs w:val="24"/>
          </w:rPr>
          <w:tab/>
        </w:r>
        <w:r w:rsidRPr="003C70B4">
          <w:rPr>
            <w:rStyle w:val="Hyperlink"/>
          </w:rPr>
          <w:t>Градостроительный регламент коммунально-складской зоны</w:t>
        </w:r>
        <w:r>
          <w:rPr>
            <w:webHidden/>
          </w:rPr>
          <w:tab/>
        </w:r>
        <w:r>
          <w:rPr>
            <w:webHidden/>
          </w:rPr>
          <w:fldChar w:fldCharType="begin"/>
        </w:r>
        <w:r>
          <w:rPr>
            <w:webHidden/>
          </w:rPr>
          <w:instrText xml:space="preserve"> PAGEREF _Toc485909711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12" w:history="1">
        <w:r w:rsidRPr="003C70B4">
          <w:rPr>
            <w:rStyle w:val="Hyperlink"/>
          </w:rPr>
          <w:t>Статья 11.8</w:t>
        </w:r>
        <w:r>
          <w:rPr>
            <w:b w:val="0"/>
            <w:sz w:val="24"/>
            <w:szCs w:val="24"/>
          </w:rPr>
          <w:tab/>
        </w:r>
        <w:r w:rsidRPr="003C70B4">
          <w:rPr>
            <w:rStyle w:val="Hyperlink"/>
          </w:rPr>
          <w:t>Общие градостроительные регламенты для зон инженерной и транспортной инфраструктур</w:t>
        </w:r>
        <w:r>
          <w:rPr>
            <w:webHidden/>
          </w:rPr>
          <w:tab/>
        </w:r>
        <w:r>
          <w:rPr>
            <w:webHidden/>
          </w:rPr>
          <w:fldChar w:fldCharType="begin"/>
        </w:r>
        <w:r>
          <w:rPr>
            <w:webHidden/>
          </w:rPr>
          <w:instrText xml:space="preserve"> PAGEREF _Toc485909712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13" w:history="1">
        <w:r w:rsidRPr="003C70B4">
          <w:rPr>
            <w:rStyle w:val="Hyperlink"/>
          </w:rPr>
          <w:t>Статья 11.9</w:t>
        </w:r>
        <w:r>
          <w:rPr>
            <w:b w:val="0"/>
            <w:sz w:val="24"/>
            <w:szCs w:val="24"/>
          </w:rPr>
          <w:tab/>
        </w:r>
        <w:r w:rsidRPr="003C70B4">
          <w:rPr>
            <w:rStyle w:val="Hyperlink"/>
          </w:rPr>
          <w:t>Градостроительный регламент зоны транспортной инфраструктуры</w:t>
        </w:r>
        <w:r>
          <w:rPr>
            <w:webHidden/>
          </w:rPr>
          <w:tab/>
        </w:r>
        <w:r>
          <w:rPr>
            <w:webHidden/>
          </w:rPr>
          <w:fldChar w:fldCharType="begin"/>
        </w:r>
        <w:r>
          <w:rPr>
            <w:webHidden/>
          </w:rPr>
          <w:instrText xml:space="preserve"> PAGEREF _Toc485909713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14" w:history="1">
        <w:r w:rsidRPr="003C70B4">
          <w:rPr>
            <w:rStyle w:val="Hyperlink"/>
          </w:rPr>
          <w:t>Статья 11.10</w:t>
        </w:r>
        <w:r>
          <w:rPr>
            <w:b w:val="0"/>
            <w:sz w:val="24"/>
            <w:szCs w:val="24"/>
          </w:rPr>
          <w:tab/>
        </w:r>
        <w:r w:rsidRPr="003C70B4">
          <w:rPr>
            <w:rStyle w:val="Hyperlink"/>
          </w:rPr>
          <w:t>Градостроительный регламент зоны инженерной инфраструктуры</w:t>
        </w:r>
        <w:r>
          <w:rPr>
            <w:webHidden/>
          </w:rPr>
          <w:tab/>
        </w:r>
        <w:r>
          <w:rPr>
            <w:webHidden/>
          </w:rPr>
          <w:fldChar w:fldCharType="begin"/>
        </w:r>
        <w:r>
          <w:rPr>
            <w:webHidden/>
          </w:rPr>
          <w:instrText xml:space="preserve"> PAGEREF _Toc485909714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715" w:history="1">
        <w:r w:rsidRPr="003C70B4">
          <w:rPr>
            <w:rStyle w:val="Hyperlink"/>
          </w:rPr>
          <w:t>Статья 11.11Градостроительный регламент зоны сельскохозяйственных угодий</w:t>
        </w:r>
        <w:r>
          <w:rPr>
            <w:webHidden/>
          </w:rPr>
          <w:tab/>
        </w:r>
        <w:r>
          <w:rPr>
            <w:webHidden/>
          </w:rPr>
          <w:fldChar w:fldCharType="begin"/>
        </w:r>
        <w:r>
          <w:rPr>
            <w:webHidden/>
          </w:rPr>
          <w:instrText xml:space="preserve"> PAGEREF _Toc485909715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16" w:history="1">
        <w:r w:rsidRPr="003C70B4">
          <w:rPr>
            <w:rStyle w:val="Hyperlink"/>
          </w:rPr>
          <w:t>Статья 11.12</w:t>
        </w:r>
        <w:r>
          <w:rPr>
            <w:b w:val="0"/>
            <w:sz w:val="24"/>
            <w:szCs w:val="24"/>
          </w:rPr>
          <w:tab/>
        </w:r>
        <w:r w:rsidRPr="003C70B4">
          <w:rPr>
            <w:rStyle w:val="Hyperlink"/>
          </w:rPr>
          <w:t>Градостроительный регламент зон, занятых объектами сельскохозяйственного назначения</w:t>
        </w:r>
        <w:r>
          <w:rPr>
            <w:webHidden/>
          </w:rPr>
          <w:tab/>
        </w:r>
        <w:r>
          <w:rPr>
            <w:webHidden/>
          </w:rPr>
          <w:fldChar w:fldCharType="begin"/>
        </w:r>
        <w:r>
          <w:rPr>
            <w:webHidden/>
          </w:rPr>
          <w:instrText xml:space="preserve"> PAGEREF _Toc485909716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17" w:history="1">
        <w:r w:rsidRPr="003C70B4">
          <w:rPr>
            <w:rStyle w:val="Hyperlink"/>
          </w:rPr>
          <w:t>Статья 11.13</w:t>
        </w:r>
        <w:r>
          <w:rPr>
            <w:b w:val="0"/>
            <w:sz w:val="24"/>
            <w:szCs w:val="24"/>
          </w:rPr>
          <w:tab/>
        </w:r>
        <w:r w:rsidRPr="003C70B4">
          <w:rPr>
            <w:rStyle w:val="Hyperlink"/>
          </w:rPr>
          <w:t>Общие градостроительные регламенты для зон рекреационного назначения</w:t>
        </w:r>
        <w:r>
          <w:rPr>
            <w:webHidden/>
          </w:rPr>
          <w:tab/>
        </w:r>
        <w:r>
          <w:rPr>
            <w:webHidden/>
          </w:rPr>
          <w:fldChar w:fldCharType="begin"/>
        </w:r>
        <w:r>
          <w:rPr>
            <w:webHidden/>
          </w:rPr>
          <w:instrText xml:space="preserve"> PAGEREF _Toc485909717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18" w:history="1">
        <w:r w:rsidRPr="003C70B4">
          <w:rPr>
            <w:rStyle w:val="Hyperlink"/>
          </w:rPr>
          <w:t>Статья 11.14</w:t>
        </w:r>
        <w:r>
          <w:rPr>
            <w:b w:val="0"/>
            <w:sz w:val="24"/>
            <w:szCs w:val="24"/>
          </w:rPr>
          <w:tab/>
        </w:r>
        <w:r w:rsidRPr="003C70B4">
          <w:rPr>
            <w:rStyle w:val="Hyperlink"/>
          </w:rPr>
          <w:t>Градостроительный регламент зоны рекреационного назначения</w:t>
        </w:r>
        <w:r>
          <w:rPr>
            <w:webHidden/>
          </w:rPr>
          <w:tab/>
        </w:r>
        <w:r>
          <w:rPr>
            <w:webHidden/>
          </w:rPr>
          <w:fldChar w:fldCharType="begin"/>
        </w:r>
        <w:r>
          <w:rPr>
            <w:webHidden/>
          </w:rPr>
          <w:instrText xml:space="preserve"> PAGEREF _Toc485909718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19" w:history="1">
        <w:r w:rsidRPr="003C70B4">
          <w:rPr>
            <w:rStyle w:val="Hyperlink"/>
          </w:rPr>
          <w:t>Статья 11.15</w:t>
        </w:r>
        <w:r>
          <w:rPr>
            <w:b w:val="0"/>
            <w:sz w:val="24"/>
            <w:szCs w:val="24"/>
          </w:rPr>
          <w:tab/>
        </w:r>
        <w:r w:rsidRPr="003C70B4">
          <w:rPr>
            <w:rStyle w:val="Hyperlink"/>
          </w:rPr>
          <w:t>Градостроительный регламент зоны специального назначения, связанной с захоронениями</w:t>
        </w:r>
        <w:r>
          <w:rPr>
            <w:webHidden/>
          </w:rPr>
          <w:tab/>
        </w:r>
        <w:r>
          <w:rPr>
            <w:webHidden/>
          </w:rPr>
          <w:fldChar w:fldCharType="begin"/>
        </w:r>
        <w:r>
          <w:rPr>
            <w:webHidden/>
          </w:rPr>
          <w:instrText xml:space="preserve"> PAGEREF _Toc485909719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20" w:history="1">
        <w:r w:rsidRPr="003C70B4">
          <w:rPr>
            <w:rStyle w:val="Hyperlink"/>
          </w:rPr>
          <w:t>Статья 11.16</w:t>
        </w:r>
        <w:r>
          <w:rPr>
            <w:b w:val="0"/>
            <w:sz w:val="24"/>
            <w:szCs w:val="24"/>
          </w:rPr>
          <w:tab/>
        </w:r>
        <w:r w:rsidRPr="003C70B4">
          <w:rPr>
            <w:rStyle w:val="Hyperlink"/>
          </w:rPr>
          <w:t>Градостроительный регламент зоны иного назначения в соответствии местными условиями (территория общего пользования)</w:t>
        </w:r>
        <w:r>
          <w:rPr>
            <w:webHidden/>
          </w:rPr>
          <w:tab/>
        </w:r>
        <w:r>
          <w:rPr>
            <w:webHidden/>
          </w:rPr>
          <w:fldChar w:fldCharType="begin"/>
        </w:r>
        <w:r>
          <w:rPr>
            <w:webHidden/>
          </w:rPr>
          <w:instrText xml:space="preserve"> PAGEREF _Toc485909720 \h </w:instrText>
        </w:r>
        <w:r>
          <w:rPr>
            <w:webHidden/>
          </w:rPr>
          <w:fldChar w:fldCharType="separate"/>
        </w:r>
        <w:r>
          <w:rPr>
            <w:webHidden/>
          </w:rPr>
          <w:t>3</w:t>
        </w:r>
        <w:r>
          <w:rPr>
            <w:webHidden/>
          </w:rPr>
          <w:fldChar w:fldCharType="end"/>
        </w:r>
      </w:hyperlink>
    </w:p>
    <w:p w:rsidR="00CB600D" w:rsidRDefault="00CB600D">
      <w:pPr>
        <w:pStyle w:val="TOC4"/>
        <w:rPr>
          <w:b w:val="0"/>
          <w:sz w:val="24"/>
          <w:szCs w:val="24"/>
        </w:rPr>
      </w:pPr>
      <w:hyperlink w:anchor="_Toc485909721" w:history="1">
        <w:r w:rsidRPr="003C70B4">
          <w:rPr>
            <w:rStyle w:val="Hyperlink"/>
          </w:rPr>
          <w:t>Статья 11.17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_Toc485909721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722" w:history="1">
        <w:r w:rsidRPr="003C70B4">
          <w:rPr>
            <w:rStyle w:val="Hyperlink"/>
            <w:noProof/>
            <w:kern w:val="32"/>
          </w:rPr>
          <w:t>Глава 12. ОГРАНИЧЕНИЯ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_Toc485909722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2058"/>
        </w:tabs>
        <w:rPr>
          <w:b w:val="0"/>
          <w:sz w:val="24"/>
          <w:szCs w:val="24"/>
        </w:rPr>
      </w:pPr>
      <w:hyperlink w:anchor="_Toc485909723" w:history="1">
        <w:r w:rsidRPr="003C70B4">
          <w:rPr>
            <w:rStyle w:val="Hyperlink"/>
          </w:rPr>
          <w:t>Статья 12.1</w:t>
        </w:r>
        <w:r>
          <w:rPr>
            <w:b w:val="0"/>
            <w:sz w:val="24"/>
            <w:szCs w:val="24"/>
          </w:rPr>
          <w:tab/>
        </w:r>
        <w:r w:rsidRPr="003C70B4">
          <w:rPr>
            <w:rStyle w:val="Hyperlink"/>
          </w:rPr>
          <w:t>Ограничения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_Toc485909723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24" w:history="1">
        <w:r w:rsidRPr="003C70B4">
          <w:rPr>
            <w:rStyle w:val="Hyperlink"/>
          </w:rPr>
          <w:t>Статья 12.2</w:t>
        </w:r>
        <w:r>
          <w:rPr>
            <w:b w:val="0"/>
            <w:sz w:val="24"/>
            <w:szCs w:val="24"/>
          </w:rPr>
          <w:tab/>
        </w:r>
        <w:r w:rsidRPr="003C70B4">
          <w:rPr>
            <w:rStyle w:val="Hyperlink"/>
          </w:rPr>
          <w:t>Ограничения использования земельных участков и объектов капитального строительства в границах санитарно-защитных зон</w:t>
        </w:r>
        <w:r>
          <w:rPr>
            <w:webHidden/>
          </w:rPr>
          <w:tab/>
        </w:r>
        <w:r>
          <w:rPr>
            <w:webHidden/>
          </w:rPr>
          <w:fldChar w:fldCharType="begin"/>
        </w:r>
        <w:r>
          <w:rPr>
            <w:webHidden/>
          </w:rPr>
          <w:instrText xml:space="preserve"> PAGEREF _Toc485909724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25" w:history="1">
        <w:r w:rsidRPr="003C70B4">
          <w:rPr>
            <w:rStyle w:val="Hyperlink"/>
          </w:rPr>
          <w:t>Статья 12.3</w:t>
        </w:r>
        <w:r>
          <w:rPr>
            <w:b w:val="0"/>
            <w:sz w:val="24"/>
            <w:szCs w:val="24"/>
          </w:rPr>
          <w:tab/>
        </w:r>
        <w:r w:rsidRPr="003C70B4">
          <w:rPr>
            <w:rStyle w:val="Hyperlink"/>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Pr>
            <w:webHidden/>
          </w:rPr>
          <w:tab/>
        </w:r>
        <w:r>
          <w:rPr>
            <w:webHidden/>
          </w:rPr>
          <w:fldChar w:fldCharType="begin"/>
        </w:r>
        <w:r>
          <w:rPr>
            <w:webHidden/>
          </w:rPr>
          <w:instrText xml:space="preserve"> PAGEREF _Toc485909725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26" w:history="1">
        <w:r w:rsidRPr="003C70B4">
          <w:rPr>
            <w:rStyle w:val="Hyperlink"/>
          </w:rPr>
          <w:t>Статья 12.4</w:t>
        </w:r>
        <w:r>
          <w:rPr>
            <w:b w:val="0"/>
            <w:sz w:val="24"/>
            <w:szCs w:val="24"/>
          </w:rPr>
          <w:tab/>
        </w:r>
        <w:r w:rsidRPr="003C70B4">
          <w:rPr>
            <w:rStyle w:val="Hyperlink"/>
          </w:rPr>
          <w:t>Ограничения использования земельных участков и объектов капитального строительства в водоохранных зонах водных объектов</w:t>
        </w:r>
        <w:r>
          <w:rPr>
            <w:webHidden/>
          </w:rPr>
          <w:tab/>
        </w:r>
        <w:r>
          <w:rPr>
            <w:webHidden/>
          </w:rPr>
          <w:fldChar w:fldCharType="begin"/>
        </w:r>
        <w:r>
          <w:rPr>
            <w:webHidden/>
          </w:rPr>
          <w:instrText xml:space="preserve"> PAGEREF _Toc485909726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27" w:history="1">
        <w:r w:rsidRPr="003C70B4">
          <w:rPr>
            <w:rStyle w:val="Hyperlink"/>
          </w:rPr>
          <w:t>Статья 12.5</w:t>
        </w:r>
        <w:r>
          <w:rPr>
            <w:b w:val="0"/>
            <w:sz w:val="24"/>
            <w:szCs w:val="24"/>
          </w:rPr>
          <w:tab/>
        </w:r>
        <w:r w:rsidRPr="003C70B4">
          <w:rPr>
            <w:rStyle w:val="Hyperlink"/>
          </w:rPr>
          <w:t>Ограничения градостроительных изменений на территории прибрежной защитной полосы</w:t>
        </w:r>
        <w:r>
          <w:rPr>
            <w:webHidden/>
          </w:rPr>
          <w:tab/>
        </w:r>
        <w:r>
          <w:rPr>
            <w:webHidden/>
          </w:rPr>
          <w:fldChar w:fldCharType="begin"/>
        </w:r>
        <w:r>
          <w:rPr>
            <w:webHidden/>
          </w:rPr>
          <w:instrText xml:space="preserve"> PAGEREF _Toc485909727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28" w:history="1">
        <w:r w:rsidRPr="003C70B4">
          <w:rPr>
            <w:rStyle w:val="Hyperlink"/>
          </w:rPr>
          <w:t>Статья 12.6</w:t>
        </w:r>
        <w:r>
          <w:rPr>
            <w:b w:val="0"/>
            <w:sz w:val="24"/>
            <w:szCs w:val="24"/>
          </w:rPr>
          <w:tab/>
        </w:r>
        <w:r w:rsidRPr="003C70B4">
          <w:rPr>
            <w:rStyle w:val="Hyperlink"/>
          </w:rPr>
          <w:t>Ограничения использования земельных участков с существующим и прогнозируемым высоким стоянием уровня грунтовых вод</w:t>
        </w:r>
        <w:r>
          <w:rPr>
            <w:webHidden/>
          </w:rPr>
          <w:tab/>
        </w:r>
        <w:r>
          <w:rPr>
            <w:webHidden/>
          </w:rPr>
          <w:fldChar w:fldCharType="begin"/>
        </w:r>
        <w:r>
          <w:rPr>
            <w:webHidden/>
          </w:rPr>
          <w:instrText xml:space="preserve"> PAGEREF _Toc485909728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29" w:history="1">
        <w:r w:rsidRPr="003C70B4">
          <w:rPr>
            <w:rStyle w:val="Hyperlink"/>
          </w:rPr>
          <w:t>Статья 12.7</w:t>
        </w:r>
        <w:r>
          <w:rPr>
            <w:b w:val="0"/>
            <w:sz w:val="24"/>
            <w:szCs w:val="24"/>
          </w:rPr>
          <w:tab/>
        </w:r>
        <w:r w:rsidRPr="003C70B4">
          <w:rPr>
            <w:rStyle w:val="Hyperlink"/>
          </w:rPr>
          <w:t>Ограничения градостроительных изменений на территории зон охраны естественных ландшафтов и озелененных территорий</w:t>
        </w:r>
        <w:r>
          <w:rPr>
            <w:webHidden/>
          </w:rPr>
          <w:tab/>
        </w:r>
        <w:r>
          <w:rPr>
            <w:webHidden/>
          </w:rPr>
          <w:fldChar w:fldCharType="begin"/>
        </w:r>
        <w:r>
          <w:rPr>
            <w:webHidden/>
          </w:rPr>
          <w:instrText xml:space="preserve"> PAGEREF _Toc485909729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30" w:history="1">
        <w:r w:rsidRPr="003C70B4">
          <w:rPr>
            <w:rStyle w:val="Hyperlink"/>
          </w:rPr>
          <w:t>Статья 12.8</w:t>
        </w:r>
        <w:r>
          <w:rPr>
            <w:b w:val="0"/>
            <w:sz w:val="24"/>
            <w:szCs w:val="24"/>
          </w:rPr>
          <w:tab/>
        </w:r>
        <w:r w:rsidRPr="003C70B4">
          <w:rPr>
            <w:rStyle w:val="Hyperlink"/>
          </w:rPr>
          <w:t>Ограничения градостроительных изменений на территории объектов культурного наследия</w:t>
        </w:r>
        <w:r>
          <w:rPr>
            <w:webHidden/>
          </w:rPr>
          <w:tab/>
        </w:r>
        <w:r>
          <w:rPr>
            <w:webHidden/>
          </w:rPr>
          <w:fldChar w:fldCharType="begin"/>
        </w:r>
        <w:r>
          <w:rPr>
            <w:webHidden/>
          </w:rPr>
          <w:instrText xml:space="preserve"> PAGEREF _Toc485909730 \h </w:instrText>
        </w:r>
        <w:r>
          <w:rPr>
            <w:webHidden/>
          </w:rPr>
          <w:fldChar w:fldCharType="separate"/>
        </w:r>
        <w:r>
          <w:rPr>
            <w:webHidden/>
          </w:rPr>
          <w:t>3</w:t>
        </w:r>
        <w:r>
          <w:rPr>
            <w:webHidden/>
          </w:rPr>
          <w:fldChar w:fldCharType="end"/>
        </w:r>
      </w:hyperlink>
    </w:p>
    <w:p w:rsidR="00CB600D" w:rsidRDefault="00CB600D">
      <w:pPr>
        <w:pStyle w:val="TOC4"/>
        <w:tabs>
          <w:tab w:val="left" w:pos="2058"/>
        </w:tabs>
        <w:rPr>
          <w:b w:val="0"/>
          <w:sz w:val="24"/>
          <w:szCs w:val="24"/>
        </w:rPr>
      </w:pPr>
      <w:hyperlink w:anchor="_Toc485909731" w:history="1">
        <w:r w:rsidRPr="003C70B4">
          <w:rPr>
            <w:rStyle w:val="Hyperlink"/>
          </w:rPr>
          <w:t>Статья 12.9</w:t>
        </w:r>
        <w:r>
          <w:rPr>
            <w:b w:val="0"/>
            <w:sz w:val="24"/>
            <w:szCs w:val="24"/>
          </w:rPr>
          <w:tab/>
        </w:r>
        <w:r w:rsidRPr="003C70B4">
          <w:rPr>
            <w:rStyle w:val="Hyperlink"/>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Pr>
            <w:webHidden/>
          </w:rPr>
          <w:tab/>
        </w:r>
        <w:r>
          <w:rPr>
            <w:webHidden/>
          </w:rPr>
          <w:fldChar w:fldCharType="begin"/>
        </w:r>
        <w:r>
          <w:rPr>
            <w:webHidden/>
          </w:rPr>
          <w:instrText xml:space="preserve"> PAGEREF _Toc485909731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32" w:history="1">
        <w:r w:rsidRPr="003C70B4">
          <w:rPr>
            <w:rStyle w:val="Hyperlink"/>
          </w:rPr>
          <w:t>Статья 11.10</w:t>
        </w:r>
        <w:r>
          <w:rPr>
            <w:b w:val="0"/>
            <w:sz w:val="24"/>
            <w:szCs w:val="24"/>
          </w:rPr>
          <w:tab/>
        </w:r>
        <w:r w:rsidRPr="003C70B4">
          <w:rPr>
            <w:rStyle w:val="Hyperlink"/>
          </w:rPr>
          <w:t>Ограничения на территории санитарно-защитных зон от железнодорожного транспорта</w:t>
        </w:r>
        <w:r>
          <w:rPr>
            <w:webHidden/>
          </w:rPr>
          <w:tab/>
        </w:r>
        <w:r>
          <w:rPr>
            <w:webHidden/>
          </w:rPr>
          <w:fldChar w:fldCharType="begin"/>
        </w:r>
        <w:r>
          <w:rPr>
            <w:webHidden/>
          </w:rPr>
          <w:instrText xml:space="preserve"> PAGEREF _Toc485909732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33" w:history="1">
        <w:r w:rsidRPr="003C70B4">
          <w:rPr>
            <w:rStyle w:val="Hyperlink"/>
          </w:rPr>
          <w:t>Статья 12.11</w:t>
        </w:r>
        <w:r>
          <w:rPr>
            <w:b w:val="0"/>
            <w:sz w:val="24"/>
            <w:szCs w:val="24"/>
          </w:rPr>
          <w:tab/>
        </w:r>
        <w:r w:rsidRPr="003C70B4">
          <w:rPr>
            <w:rStyle w:val="Hyperlink"/>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Pr>
            <w:webHidden/>
          </w:rPr>
          <w:tab/>
        </w:r>
        <w:r>
          <w:rPr>
            <w:webHidden/>
          </w:rPr>
          <w:fldChar w:fldCharType="begin"/>
        </w:r>
        <w:r>
          <w:rPr>
            <w:webHidden/>
          </w:rPr>
          <w:instrText xml:space="preserve"> PAGEREF _Toc485909733 \h </w:instrText>
        </w:r>
        <w:r>
          <w:rPr>
            <w:webHidden/>
          </w:rPr>
          <w:fldChar w:fldCharType="separate"/>
        </w:r>
        <w:r>
          <w:rPr>
            <w:webHidden/>
          </w:rPr>
          <w:t>3</w:t>
        </w:r>
        <w:r>
          <w:rPr>
            <w:webHidden/>
          </w:rPr>
          <w:fldChar w:fldCharType="end"/>
        </w:r>
      </w:hyperlink>
    </w:p>
    <w:p w:rsidR="00CB600D" w:rsidRDefault="00CB600D">
      <w:pPr>
        <w:pStyle w:val="TOC4"/>
        <w:tabs>
          <w:tab w:val="left" w:pos="2168"/>
        </w:tabs>
        <w:rPr>
          <w:b w:val="0"/>
          <w:sz w:val="24"/>
          <w:szCs w:val="24"/>
        </w:rPr>
      </w:pPr>
      <w:hyperlink w:anchor="_Toc485909734" w:history="1">
        <w:r w:rsidRPr="003C70B4">
          <w:rPr>
            <w:rStyle w:val="Hyperlink"/>
          </w:rPr>
          <w:t>Статья 12.12</w:t>
        </w:r>
        <w:r>
          <w:rPr>
            <w:b w:val="0"/>
            <w:sz w:val="24"/>
            <w:szCs w:val="24"/>
          </w:rPr>
          <w:tab/>
        </w:r>
        <w:r w:rsidRPr="003C70B4">
          <w:rPr>
            <w:rStyle w:val="Hyperlink"/>
          </w:rPr>
          <w:t>Ограничения использования земельных участков и объектов капитального строительства на территории коммуникационных коридоров</w:t>
        </w:r>
        <w:r>
          <w:rPr>
            <w:webHidden/>
          </w:rPr>
          <w:tab/>
        </w:r>
        <w:r>
          <w:rPr>
            <w:webHidden/>
          </w:rPr>
          <w:fldChar w:fldCharType="begin"/>
        </w:r>
        <w:r>
          <w:rPr>
            <w:webHidden/>
          </w:rPr>
          <w:instrText xml:space="preserve"> PAGEREF _Toc485909734 \h </w:instrText>
        </w:r>
        <w:r>
          <w:rPr>
            <w:webHidden/>
          </w:rPr>
          <w:fldChar w:fldCharType="separate"/>
        </w:r>
        <w:r>
          <w:rPr>
            <w:webHidden/>
          </w:rPr>
          <w:t>3</w:t>
        </w:r>
        <w:r>
          <w:rPr>
            <w:webHidden/>
          </w:rPr>
          <w:fldChar w:fldCharType="end"/>
        </w:r>
      </w:hyperlink>
    </w:p>
    <w:p w:rsidR="00CB600D" w:rsidRDefault="00CB600D">
      <w:pPr>
        <w:pStyle w:val="TOC2"/>
        <w:rPr>
          <w:noProof/>
        </w:rPr>
      </w:pPr>
      <w:hyperlink w:anchor="_Toc485909735" w:history="1">
        <w:r w:rsidRPr="003C70B4">
          <w:rPr>
            <w:rStyle w:val="Hyperlink"/>
            <w:noProof/>
            <w:kern w:val="32"/>
          </w:rPr>
          <w:t>ЧАСТЬ ТРЕТЬЯ</w:t>
        </w:r>
        <w:r>
          <w:rPr>
            <w:noProof/>
            <w:webHidden/>
          </w:rPr>
          <w:tab/>
        </w:r>
        <w:r>
          <w:rPr>
            <w:noProof/>
            <w:webHidden/>
          </w:rPr>
          <w:fldChar w:fldCharType="begin"/>
        </w:r>
        <w:r>
          <w:rPr>
            <w:noProof/>
            <w:webHidden/>
          </w:rPr>
          <w:instrText xml:space="preserve"> PAGEREF _Toc485909735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2"/>
        <w:rPr>
          <w:noProof/>
        </w:rPr>
      </w:pPr>
      <w:hyperlink w:anchor="_Toc485909736" w:history="1">
        <w:r w:rsidRPr="003C70B4">
          <w:rPr>
            <w:rStyle w:val="Hyperlink"/>
            <w:noProof/>
            <w:kern w:val="32"/>
          </w:rPr>
          <w:t>КАРТА ГРАДОСТРОИТЕЛЬНОГО ЗОНИРОВАНИЯ</w:t>
        </w:r>
        <w:r>
          <w:rPr>
            <w:noProof/>
            <w:webHidden/>
          </w:rPr>
          <w:tab/>
        </w:r>
        <w:r>
          <w:rPr>
            <w:noProof/>
            <w:webHidden/>
          </w:rPr>
          <w:fldChar w:fldCharType="begin"/>
        </w:r>
        <w:r>
          <w:rPr>
            <w:noProof/>
            <w:webHidden/>
          </w:rPr>
          <w:instrText xml:space="preserve"> PAGEREF _Toc485909736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3"/>
        <w:rPr>
          <w:noProof/>
        </w:rPr>
      </w:pPr>
      <w:hyperlink w:anchor="_Toc485909737" w:history="1">
        <w:r w:rsidRPr="003C70B4">
          <w:rPr>
            <w:rStyle w:val="Hyperlink"/>
            <w:noProof/>
            <w:kern w:val="32"/>
          </w:rPr>
          <w:t>Глава 13. КАРТА ГРАДОСТРОИТЕЛЬНОГО ЗОНИРОВАНИЯ МУНИЦИПАЛЬНОГО ОБРАЗОВАНИЯ «СЕЛО ШАЛИБ» ЧАРОДИНСКОГО РАЙОНА РЕСПУБЛИКИ ДАГЕСТАН В ЧАСТИ ГРАНИЦ ТЕРРИТОРИАЛЬНЫХ ЗОН</w:t>
        </w:r>
        <w:r>
          <w:rPr>
            <w:noProof/>
            <w:webHidden/>
          </w:rPr>
          <w:tab/>
        </w:r>
        <w:r>
          <w:rPr>
            <w:noProof/>
            <w:webHidden/>
          </w:rPr>
          <w:fldChar w:fldCharType="begin"/>
        </w:r>
        <w:r>
          <w:rPr>
            <w:noProof/>
            <w:webHidden/>
          </w:rPr>
          <w:instrText xml:space="preserve"> PAGEREF _Toc485909737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2058"/>
        </w:tabs>
        <w:rPr>
          <w:b w:val="0"/>
          <w:sz w:val="24"/>
          <w:szCs w:val="24"/>
        </w:rPr>
      </w:pPr>
      <w:hyperlink w:anchor="_Toc485909738" w:history="1">
        <w:r w:rsidRPr="003C70B4">
          <w:rPr>
            <w:rStyle w:val="Hyperlink"/>
          </w:rPr>
          <w:t>Статья 13.1</w:t>
        </w:r>
        <w:r>
          <w:rPr>
            <w:b w:val="0"/>
            <w:sz w:val="24"/>
            <w:szCs w:val="24"/>
          </w:rPr>
          <w:tab/>
        </w:r>
        <w:r w:rsidRPr="003C70B4">
          <w:rPr>
            <w:rStyle w:val="Hyperlink"/>
          </w:rPr>
          <w:t>Карта градостроительного зонирования муниципального образования «село Мугурух» Чародинского района Республики Дагестан</w:t>
        </w:r>
        <w:r>
          <w:rPr>
            <w:webHidden/>
          </w:rPr>
          <w:tab/>
        </w:r>
        <w:r>
          <w:rPr>
            <w:webHidden/>
          </w:rPr>
          <w:fldChar w:fldCharType="begin"/>
        </w:r>
        <w:r>
          <w:rPr>
            <w:webHidden/>
          </w:rPr>
          <w:instrText xml:space="preserve"> PAGEREF _Toc485909738 \h </w:instrText>
        </w:r>
        <w:r>
          <w:rPr>
            <w:webHidden/>
          </w:rPr>
          <w:fldChar w:fldCharType="separate"/>
        </w:r>
        <w:r>
          <w:rPr>
            <w:webHidden/>
          </w:rPr>
          <w:t>3</w:t>
        </w:r>
        <w:r>
          <w:rPr>
            <w:webHidden/>
          </w:rPr>
          <w:fldChar w:fldCharType="end"/>
        </w:r>
      </w:hyperlink>
    </w:p>
    <w:p w:rsidR="00CB600D" w:rsidRDefault="00CB600D">
      <w:pPr>
        <w:pStyle w:val="TOC3"/>
        <w:rPr>
          <w:noProof/>
        </w:rPr>
      </w:pPr>
      <w:hyperlink w:anchor="_Toc485909739" w:history="1">
        <w:r w:rsidRPr="003C70B4">
          <w:rPr>
            <w:rStyle w:val="Hyperlink"/>
            <w:noProof/>
            <w:kern w:val="32"/>
          </w:rPr>
          <w:t>Глава 14. КАРТА (СХЕМА) ГРАНИЦ ЗОН С ОСОБЫМИ УСЛОВИЯМИ ИСПОЛЬЗОВАНИЯ ТЕРРИТОРИЙ МУНИЦИПАЛЬНОГО ОБРАЗОВАНИЯ «СЕЛО ШАЛИБ» ЧАРОДИНСКОГО РАЙОНА   РЕСПУБЛИКИ ДАГЕСТАН</w:t>
        </w:r>
        <w:r>
          <w:rPr>
            <w:noProof/>
            <w:webHidden/>
          </w:rPr>
          <w:tab/>
        </w:r>
        <w:r>
          <w:rPr>
            <w:noProof/>
            <w:webHidden/>
          </w:rPr>
          <w:fldChar w:fldCharType="begin"/>
        </w:r>
        <w:r>
          <w:rPr>
            <w:noProof/>
            <w:webHidden/>
          </w:rPr>
          <w:instrText xml:space="preserve"> PAGEREF _Toc485909739 \h </w:instrText>
        </w:r>
        <w:r>
          <w:rPr>
            <w:noProof/>
          </w:rPr>
        </w:r>
        <w:r>
          <w:rPr>
            <w:noProof/>
            <w:webHidden/>
          </w:rPr>
          <w:fldChar w:fldCharType="separate"/>
        </w:r>
        <w:r>
          <w:rPr>
            <w:noProof/>
            <w:webHidden/>
          </w:rPr>
          <w:t>3</w:t>
        </w:r>
        <w:r>
          <w:rPr>
            <w:noProof/>
            <w:webHidden/>
          </w:rPr>
          <w:fldChar w:fldCharType="end"/>
        </w:r>
      </w:hyperlink>
    </w:p>
    <w:p w:rsidR="00CB600D" w:rsidRDefault="00CB600D">
      <w:pPr>
        <w:pStyle w:val="TOC4"/>
        <w:tabs>
          <w:tab w:val="left" w:pos="2058"/>
        </w:tabs>
        <w:rPr>
          <w:b w:val="0"/>
          <w:sz w:val="24"/>
          <w:szCs w:val="24"/>
        </w:rPr>
      </w:pPr>
      <w:hyperlink w:anchor="_Toc485909740" w:history="1">
        <w:r w:rsidRPr="003C70B4">
          <w:rPr>
            <w:rStyle w:val="Hyperlink"/>
          </w:rPr>
          <w:t>Статья 14.1</w:t>
        </w:r>
        <w:r>
          <w:rPr>
            <w:b w:val="0"/>
            <w:sz w:val="24"/>
            <w:szCs w:val="24"/>
          </w:rPr>
          <w:tab/>
        </w:r>
        <w:r w:rsidRPr="003C70B4">
          <w:rPr>
            <w:rStyle w:val="Hyperlink"/>
          </w:rPr>
          <w:t>Карта (схема) границ зон с особыми условиями использования территорий муниципального образования «село Шалиб» Чародинского района Республики Дагестан</w:t>
        </w:r>
        <w:r>
          <w:rPr>
            <w:webHidden/>
          </w:rPr>
          <w:tab/>
        </w:r>
        <w:r>
          <w:rPr>
            <w:webHidden/>
          </w:rPr>
          <w:fldChar w:fldCharType="begin"/>
        </w:r>
        <w:r>
          <w:rPr>
            <w:webHidden/>
          </w:rPr>
          <w:instrText xml:space="preserve"> PAGEREF _Toc485909740 \h </w:instrText>
        </w:r>
        <w:r>
          <w:rPr>
            <w:webHidden/>
          </w:rPr>
          <w:fldChar w:fldCharType="separate"/>
        </w:r>
        <w:r>
          <w:rPr>
            <w:webHidden/>
          </w:rPr>
          <w:t>3</w:t>
        </w:r>
        <w:r>
          <w:rPr>
            <w:webHidden/>
          </w:rPr>
          <w:fldChar w:fldCharType="end"/>
        </w:r>
      </w:hyperlink>
    </w:p>
    <w:p w:rsidR="00CB600D" w:rsidRPr="00C53B6E" w:rsidRDefault="00CB600D" w:rsidP="001565E6">
      <w:pPr>
        <w:suppressAutoHyphens/>
        <w:spacing w:line="240" w:lineRule="auto"/>
        <w:ind w:left="-240"/>
        <w:rPr>
          <w:rFonts w:ascii="Times New Roman" w:hAnsi="Times New Roman"/>
          <w:bCs/>
          <w:sz w:val="28"/>
          <w:szCs w:val="28"/>
        </w:rPr>
      </w:pPr>
      <w:r>
        <w:rPr>
          <w:rFonts w:ascii="Times New Roman" w:hAnsi="Times New Roman"/>
          <w:kern w:val="32"/>
          <w:sz w:val="28"/>
          <w:szCs w:val="28"/>
          <w:lang w:eastAsia="ru-RU"/>
        </w:rPr>
        <w:fldChar w:fldCharType="end"/>
      </w:r>
    </w:p>
    <w:p w:rsidR="00CB600D" w:rsidRPr="00F80555" w:rsidRDefault="00CB600D" w:rsidP="00650097">
      <w:pPr>
        <w:pStyle w:val="BodyText"/>
        <w:widowControl/>
        <w:suppressAutoHyphens w:val="0"/>
        <w:overflowPunct w:val="0"/>
        <w:autoSpaceDE w:val="0"/>
        <w:autoSpaceDN w:val="0"/>
        <w:adjustRightInd w:val="0"/>
        <w:spacing w:after="240" w:line="240" w:lineRule="auto"/>
        <w:ind w:left="0" w:firstLine="0"/>
        <w:rPr>
          <w:rFonts w:ascii="Arial" w:hAnsi="Arial" w:cs="Arial"/>
          <w:bCs/>
          <w:kern w:val="0"/>
          <w:lang w:eastAsia="ru-RU"/>
        </w:rPr>
      </w:pPr>
      <w:r w:rsidRPr="00650097">
        <w:rPr>
          <w:rFonts w:ascii="Arial" w:hAnsi="Arial" w:cs="Arial"/>
          <w:bCs/>
          <w:kern w:val="0"/>
          <w:lang w:eastAsia="ru-RU"/>
        </w:rPr>
        <w:t>СВОДНЫЙ ПЕРЕЧЕНЬ ЗАКОНОДАТЕЛЬНОЙ И НОРМАТИВНО-ТЕХНИЧЕСКОЙ ДОКУМЕНТАЦИИ ИСПОЛЬЗУЕМОЙ В РАБОТЕ</w:t>
      </w:r>
      <w:r>
        <w:rPr>
          <w:rFonts w:ascii="Arial" w:hAnsi="Arial" w:cs="Arial"/>
          <w:bCs/>
          <w:kern w:val="0"/>
          <w:lang w:eastAsia="ru-RU"/>
        </w:rPr>
        <w:t>…………………………………………….12</w:t>
      </w:r>
      <w:r w:rsidRPr="00F80555">
        <w:rPr>
          <w:rFonts w:ascii="Arial" w:hAnsi="Arial" w:cs="Arial"/>
          <w:bCs/>
          <w:kern w:val="0"/>
          <w:lang w:eastAsia="ru-RU"/>
        </w:rPr>
        <w:t>8</w:t>
      </w: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Pr="00650097" w:rsidRDefault="00CB600D">
      <w:pPr>
        <w:rPr>
          <w:rFonts w:ascii="Times New Roman" w:hAnsi="Times New Roman"/>
          <w:bCs/>
          <w:sz w:val="28"/>
          <w:szCs w:val="28"/>
        </w:rPr>
      </w:pPr>
    </w:p>
    <w:p w:rsidR="00CB600D" w:rsidRDefault="00CB600D" w:rsidP="00766BFD">
      <w:pPr>
        <w:jc w:val="both"/>
        <w:rPr>
          <w:rFonts w:ascii="Times New Roman" w:hAnsi="Times New Roman"/>
          <w:bCs/>
          <w:sz w:val="28"/>
          <w:szCs w:val="28"/>
        </w:rPr>
      </w:pPr>
    </w:p>
    <w:p w:rsidR="00CB600D" w:rsidRPr="00766BFD" w:rsidRDefault="00CB600D" w:rsidP="00766BFD">
      <w:pPr>
        <w:jc w:val="both"/>
        <w:rPr>
          <w:rFonts w:ascii="Times New Roman" w:hAnsi="Times New Roman"/>
          <w:bCs/>
          <w:sz w:val="28"/>
          <w:szCs w:val="28"/>
        </w:rPr>
      </w:pPr>
    </w:p>
    <w:p w:rsidR="00CB600D" w:rsidRPr="000A7A87" w:rsidRDefault="00CB600D" w:rsidP="00762691">
      <w:pPr>
        <w:suppressAutoHyphens/>
        <w:spacing w:line="240" w:lineRule="auto"/>
        <w:ind w:left="-240"/>
        <w:rPr>
          <w:rFonts w:ascii="Times New Roman" w:hAnsi="Times New Roman"/>
          <w:b/>
          <w:sz w:val="36"/>
          <w:szCs w:val="36"/>
          <w:lang w:eastAsia="ru-RU"/>
        </w:rPr>
      </w:pPr>
      <w:r w:rsidRPr="00D14256">
        <w:rPr>
          <w:rFonts w:ascii="Times New Roman" w:hAnsi="Times New Roman"/>
          <w:b/>
          <w:sz w:val="36"/>
          <w:szCs w:val="36"/>
        </w:rPr>
        <w:t xml:space="preserve"> </w:t>
      </w:r>
      <w:bookmarkStart w:id="12" w:name="_Toc281470215"/>
      <w:bookmarkStart w:id="13" w:name="_Toc283113347"/>
      <w:bookmarkStart w:id="14" w:name="_Toc286828524"/>
      <w:bookmarkStart w:id="15" w:name="_Toc286837083"/>
      <w:bookmarkStart w:id="16" w:name="_Toc308686375"/>
      <w:bookmarkStart w:id="17" w:name="_Toc309110664"/>
      <w:bookmarkStart w:id="18" w:name="_Toc309220434"/>
      <w:bookmarkStart w:id="19" w:name="_Toc309224227"/>
      <w:bookmarkStart w:id="20" w:name="_Toc309648213"/>
      <w:bookmarkStart w:id="21" w:name="_Toc309819125"/>
      <w:bookmarkStart w:id="22" w:name="_Toc310512796"/>
      <w:bookmarkStart w:id="23" w:name="_Toc311790788"/>
      <w:bookmarkStart w:id="24" w:name="_Toc339352641"/>
      <w:r w:rsidRPr="001565E6">
        <w:rPr>
          <w:rFonts w:ascii="Times New Roman" w:hAnsi="Times New Roman"/>
          <w:b/>
          <w:sz w:val="36"/>
          <w:szCs w:val="36"/>
        </w:rPr>
        <w:t xml:space="preserve">ПРАВИЛА ЗЕМЛЕПОЛЬЗОВАНИЯ И ЗАСТРОЙКИ </w:t>
      </w:r>
      <w:bookmarkEnd w:id="12"/>
      <w:bookmarkEnd w:id="13"/>
      <w:bookmarkEnd w:id="14"/>
      <w:bookmarkEnd w:id="15"/>
      <w:bookmarkEnd w:id="16"/>
      <w:bookmarkEnd w:id="17"/>
      <w:bookmarkEnd w:id="18"/>
      <w:bookmarkEnd w:id="19"/>
      <w:bookmarkEnd w:id="20"/>
      <w:bookmarkEnd w:id="21"/>
      <w:bookmarkEnd w:id="22"/>
      <w:bookmarkEnd w:id="23"/>
      <w:bookmarkEnd w:id="24"/>
      <w:r w:rsidRPr="000A7A87">
        <w:rPr>
          <w:rFonts w:ascii="Times New Roman" w:hAnsi="Times New Roman"/>
          <w:b/>
          <w:sz w:val="36"/>
          <w:szCs w:val="36"/>
          <w:lang w:eastAsia="ru-RU"/>
        </w:rPr>
        <w:t xml:space="preserve">МУНИЦИПАЛЬНОГО ОБРАЗОВАНИЯ </w:t>
      </w:r>
    </w:p>
    <w:p w:rsidR="00CB600D" w:rsidRDefault="00CB600D"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 xml:space="preserve">  «СЕЛО ШАЛИБ»</w:t>
      </w:r>
    </w:p>
    <w:p w:rsidR="00CB600D" w:rsidRPr="001565E6" w:rsidRDefault="00CB600D" w:rsidP="00CF0315">
      <w:pPr>
        <w:suppressAutoHyphens/>
        <w:spacing w:line="240" w:lineRule="auto"/>
        <w:ind w:left="-240"/>
        <w:rPr>
          <w:rFonts w:ascii="Times New Roman" w:hAnsi="Times New Roman"/>
          <w:b/>
          <w:sz w:val="36"/>
          <w:szCs w:val="36"/>
          <w:lang w:eastAsia="ru-RU"/>
        </w:rPr>
      </w:pPr>
      <w:r>
        <w:rPr>
          <w:rFonts w:ascii="Times New Roman" w:hAnsi="Times New Roman"/>
          <w:b/>
          <w:sz w:val="36"/>
          <w:szCs w:val="36"/>
          <w:lang w:eastAsia="ru-RU"/>
        </w:rPr>
        <w:t>ЧАРОДИНСКОГО РАЙОНА</w:t>
      </w:r>
    </w:p>
    <w:p w:rsidR="00CB600D" w:rsidRPr="009A3936" w:rsidRDefault="00CB600D" w:rsidP="00AE3651">
      <w:pPr>
        <w:suppressAutoHyphens/>
        <w:spacing w:line="240" w:lineRule="auto"/>
        <w:ind w:left="-240"/>
        <w:rPr>
          <w:rFonts w:ascii="Times New Roman" w:hAnsi="Times New Roman"/>
          <w:b/>
          <w:sz w:val="16"/>
          <w:szCs w:val="16"/>
        </w:rPr>
      </w:pPr>
      <w:r>
        <w:rPr>
          <w:rFonts w:ascii="Times New Roman" w:hAnsi="Times New Roman"/>
          <w:b/>
          <w:sz w:val="36"/>
          <w:szCs w:val="36"/>
          <w:lang w:eastAsia="ru-RU"/>
        </w:rPr>
        <w:t>РЕСПУБЛИКИ ДАГЕСТАН</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6A08E0" w:rsidRDefault="00CB600D" w:rsidP="00AE3651">
      <w:pPr>
        <w:pStyle w:val="Heading1"/>
        <w:numPr>
          <w:ilvl w:val="0"/>
          <w:numId w:val="1"/>
        </w:numPr>
        <w:tabs>
          <w:tab w:val="left" w:pos="0"/>
        </w:tabs>
        <w:suppressAutoHyphens/>
        <w:spacing w:before="0" w:after="0"/>
        <w:rPr>
          <w:rFonts w:ascii="Times New Roman" w:hAnsi="Times New Roman" w:cs="Times New Roman"/>
          <w:b w:val="0"/>
          <w:sz w:val="30"/>
          <w:szCs w:val="30"/>
        </w:rPr>
      </w:pPr>
      <w:bookmarkStart w:id="25" w:name="_Toc309220435"/>
      <w:bookmarkStart w:id="26" w:name="_Toc464566530"/>
      <w:bookmarkStart w:id="27" w:name="_Toc470013031"/>
      <w:bookmarkStart w:id="28" w:name="_Toc485909627"/>
      <w:r w:rsidRPr="00622028">
        <w:rPr>
          <w:rFonts w:ascii="Times New Roman" w:hAnsi="Times New Roman" w:cs="Times New Roman"/>
          <w:sz w:val="30"/>
          <w:szCs w:val="30"/>
        </w:rPr>
        <w:t xml:space="preserve">ЧАСТЬ </w:t>
      </w:r>
      <w:r>
        <w:rPr>
          <w:rFonts w:ascii="Times New Roman" w:hAnsi="Times New Roman" w:cs="Times New Roman"/>
          <w:sz w:val="30"/>
          <w:szCs w:val="30"/>
        </w:rPr>
        <w:t>ПЕРВАЯ</w:t>
      </w:r>
      <w:bookmarkEnd w:id="25"/>
      <w:bookmarkEnd w:id="26"/>
      <w:bookmarkEnd w:id="27"/>
      <w:bookmarkEnd w:id="28"/>
      <w:r>
        <w:rPr>
          <w:rFonts w:ascii="Times New Roman" w:hAnsi="Times New Roman" w:cs="Times New Roman"/>
          <w:sz w:val="30"/>
          <w:szCs w:val="30"/>
        </w:rPr>
        <w:t xml:space="preserve"> </w:t>
      </w:r>
    </w:p>
    <w:p w:rsidR="00CB600D" w:rsidRPr="001565E6" w:rsidRDefault="00CB600D" w:rsidP="00AE3651">
      <w:pPr>
        <w:pStyle w:val="Heading1"/>
        <w:numPr>
          <w:ilvl w:val="0"/>
          <w:numId w:val="1"/>
        </w:numPr>
        <w:tabs>
          <w:tab w:val="left" w:pos="0"/>
        </w:tabs>
        <w:suppressAutoHyphens/>
        <w:contextualSpacing/>
        <w:rPr>
          <w:rFonts w:ascii="Times New Roman" w:hAnsi="Times New Roman" w:cs="Times New Roman"/>
          <w:sz w:val="30"/>
          <w:szCs w:val="30"/>
        </w:rPr>
      </w:pPr>
      <w:bookmarkStart w:id="29" w:name="_Toc470013032"/>
      <w:bookmarkStart w:id="30" w:name="_Toc485909628"/>
      <w:r w:rsidRPr="00622028">
        <w:rPr>
          <w:rFonts w:ascii="Times New Roman" w:hAnsi="Times New Roman" w:cs="Times New Roman"/>
          <w:sz w:val="30"/>
          <w:szCs w:val="30"/>
        </w:rPr>
        <w:t xml:space="preserve">ПОРЯДОК ПРИМЕНЕНИЯ ПРАВИЛ ЗЕМЛЕПОЛЬЗОВАНИЯ И ЗАСТРОЙКИ </w:t>
      </w:r>
      <w:r>
        <w:rPr>
          <w:rFonts w:ascii="Times New Roman" w:hAnsi="Times New Roman" w:cs="Times New Roman"/>
          <w:sz w:val="30"/>
          <w:szCs w:val="30"/>
        </w:rPr>
        <w:t>МУНИЦИПАЛЬНОГО ОБРАЗОВАНИЯ «СЕЛО ШАЛИБ» ЧАРОДИНСКОГО РАЙОНА</w:t>
      </w:r>
      <w:bookmarkEnd w:id="29"/>
      <w:bookmarkEnd w:id="30"/>
    </w:p>
    <w:p w:rsidR="00CB600D" w:rsidRPr="00622028" w:rsidRDefault="00CB600D" w:rsidP="00AE3651">
      <w:pPr>
        <w:pStyle w:val="Heading1"/>
        <w:numPr>
          <w:ilvl w:val="0"/>
          <w:numId w:val="1"/>
        </w:numPr>
        <w:tabs>
          <w:tab w:val="left" w:pos="0"/>
        </w:tabs>
        <w:suppressAutoHyphens/>
        <w:spacing w:before="0" w:after="0"/>
        <w:contextualSpacing/>
        <w:rPr>
          <w:rFonts w:ascii="Times New Roman" w:hAnsi="Times New Roman" w:cs="Times New Roman"/>
          <w:b w:val="0"/>
          <w:sz w:val="30"/>
          <w:szCs w:val="30"/>
        </w:rPr>
      </w:pPr>
      <w:bookmarkStart w:id="31" w:name="_Toc470013033"/>
      <w:bookmarkStart w:id="32" w:name="_Toc485909629"/>
      <w:r w:rsidRPr="001565E6">
        <w:rPr>
          <w:rFonts w:ascii="Times New Roman" w:hAnsi="Times New Roman" w:cs="Times New Roman"/>
          <w:sz w:val="30"/>
          <w:szCs w:val="30"/>
        </w:rPr>
        <w:t>РЕСПУБЛИКИ ДАГЕСТАН</w:t>
      </w:r>
      <w:r>
        <w:rPr>
          <w:rFonts w:ascii="Times New Roman" w:hAnsi="Times New Roman" w:cs="Times New Roman"/>
          <w:sz w:val="30"/>
          <w:szCs w:val="30"/>
        </w:rPr>
        <w:t xml:space="preserve"> </w:t>
      </w:r>
      <w:r w:rsidRPr="00622028">
        <w:rPr>
          <w:rFonts w:ascii="Times New Roman" w:hAnsi="Times New Roman" w:cs="Times New Roman"/>
          <w:sz w:val="30"/>
          <w:szCs w:val="30"/>
        </w:rPr>
        <w:t>И ВНЕСЕНИЯ В НИХ ИЗМЕНЕНИЙ</w:t>
      </w:r>
      <w:bookmarkEnd w:id="31"/>
      <w:bookmarkEnd w:id="32"/>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Default="00CB600D" w:rsidP="00AE3651">
      <w:pPr>
        <w:pStyle w:val="Heading3"/>
        <w:keepLines w:val="0"/>
        <w:numPr>
          <w:ilvl w:val="1"/>
          <w:numId w:val="1"/>
        </w:numPr>
        <w:suppressAutoHyphens/>
        <w:spacing w:before="0" w:line="240" w:lineRule="auto"/>
        <w:jc w:val="center"/>
        <w:rPr>
          <w:rFonts w:ascii="Times New Roman" w:hAnsi="Times New Roman"/>
          <w:color w:val="auto"/>
          <w:kern w:val="32"/>
          <w:sz w:val="28"/>
          <w:szCs w:val="28"/>
          <w:lang w:eastAsia="ru-RU"/>
        </w:rPr>
      </w:pPr>
      <w:bookmarkStart w:id="33" w:name="_Toc270676529"/>
      <w:bookmarkStart w:id="34" w:name="_Toc470013034"/>
      <w:bookmarkStart w:id="35" w:name="_Toc485909630"/>
      <w:r w:rsidRPr="00EA6953">
        <w:rPr>
          <w:rFonts w:ascii="Times New Roman" w:hAnsi="Times New Roman"/>
          <w:color w:val="auto"/>
          <w:kern w:val="32"/>
          <w:sz w:val="28"/>
          <w:szCs w:val="28"/>
          <w:lang w:eastAsia="ru-RU"/>
        </w:rPr>
        <w:t>ОБЩИЕ ПОЛОЖЕНИЯ</w:t>
      </w:r>
      <w:bookmarkEnd w:id="33"/>
      <w:bookmarkEnd w:id="34"/>
      <w:bookmarkEnd w:id="35"/>
    </w:p>
    <w:p w:rsidR="00CB600D" w:rsidRDefault="00CB600D" w:rsidP="00AE3651">
      <w:pPr>
        <w:suppressAutoHyphens/>
        <w:spacing w:line="240" w:lineRule="auto"/>
        <w:ind w:firstLine="851"/>
        <w:jc w:val="both"/>
        <w:rPr>
          <w:rFonts w:ascii="Times New Roman" w:hAnsi="Times New Roman"/>
          <w:sz w:val="24"/>
          <w:szCs w:val="24"/>
        </w:rPr>
      </w:pPr>
    </w:p>
    <w:p w:rsidR="00CB600D" w:rsidRPr="00BF0DBD" w:rsidRDefault="00CB600D" w:rsidP="00AE3651">
      <w:pPr>
        <w:pStyle w:val="ListParagraph"/>
        <w:numPr>
          <w:ilvl w:val="0"/>
          <w:numId w:val="28"/>
        </w:numPr>
        <w:autoSpaceDE w:val="0"/>
        <w:autoSpaceDN w:val="0"/>
        <w:adjustRightInd w:val="0"/>
        <w:spacing w:line="240" w:lineRule="auto"/>
        <w:jc w:val="both"/>
        <w:outlineLvl w:val="3"/>
        <w:rPr>
          <w:rFonts w:ascii="Times New Roman" w:hAnsi="Times New Roman"/>
          <w:b/>
          <w:sz w:val="24"/>
          <w:szCs w:val="24"/>
        </w:rPr>
      </w:pPr>
      <w:bookmarkStart w:id="36" w:name="_Toc270676530"/>
      <w:bookmarkStart w:id="37" w:name="_Toc470013035"/>
      <w:bookmarkStart w:id="38" w:name="_Toc485909631"/>
      <w:r w:rsidRPr="00BF0DBD">
        <w:rPr>
          <w:rFonts w:ascii="Times New Roman" w:hAnsi="Times New Roman"/>
          <w:b/>
          <w:sz w:val="24"/>
          <w:szCs w:val="24"/>
        </w:rPr>
        <w:t>Основные понятия, используемые в настоящих Правилах</w:t>
      </w:r>
      <w:bookmarkEnd w:id="36"/>
      <w:bookmarkEnd w:id="37"/>
      <w:bookmarkEnd w:id="38"/>
    </w:p>
    <w:p w:rsidR="00CB600D" w:rsidRPr="00872825" w:rsidRDefault="00CB600D" w:rsidP="00AE3651">
      <w:pPr>
        <w:suppressAutoHyphens/>
        <w:spacing w:line="240" w:lineRule="auto"/>
        <w:ind w:firstLine="851"/>
        <w:jc w:val="both"/>
        <w:rPr>
          <w:rFonts w:ascii="Times New Roman" w:hAnsi="Times New Roman"/>
          <w:sz w:val="24"/>
          <w:szCs w:val="24"/>
        </w:rPr>
      </w:pPr>
      <w:r w:rsidRPr="00872825">
        <w:rPr>
          <w:rFonts w:ascii="Times New Roman" w:hAnsi="Times New Roman"/>
          <w:sz w:val="24"/>
          <w:szCs w:val="24"/>
        </w:rPr>
        <w:t>1.1.1. В настоящих Правилах приведенные ниже</w:t>
      </w:r>
      <w:r>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CB600D" w:rsidRDefault="00CB600D" w:rsidP="000F5A78">
      <w:pPr>
        <w:pStyle w:val="BodyText"/>
        <w:widowControl/>
        <w:suppressAutoHyphens w:val="0"/>
        <w:overflowPunct w:val="0"/>
        <w:autoSpaceDE w:val="0"/>
        <w:autoSpaceDN w:val="0"/>
        <w:adjustRightInd w:val="0"/>
        <w:spacing w:before="120" w:after="0" w:line="240" w:lineRule="auto"/>
        <w:ind w:left="0"/>
        <w:rPr>
          <w:b/>
          <w:bCs/>
          <w:kern w:val="0"/>
        </w:rPr>
      </w:pPr>
      <w:r>
        <w:rPr>
          <w:b/>
          <w:bCs/>
          <w:kern w:val="0"/>
        </w:rPr>
        <w:t xml:space="preserve">акт выбора земельного участка – </w:t>
      </w:r>
      <w:r>
        <w:rPr>
          <w:bCs/>
          <w:kern w:val="0"/>
        </w:rPr>
        <w:t>документ, являющийся результатом выбора земельного участка для строительства нежилого объекта капитального строительства (в том числе линейного), с учетом установления его охранной или санитарно-защитной зоны</w:t>
      </w:r>
      <w:r>
        <w:rPr>
          <w:b/>
          <w:bCs/>
          <w:kern w:val="0"/>
        </w:rPr>
        <w:t>;</w:t>
      </w:r>
    </w:p>
    <w:p w:rsidR="00CB600D" w:rsidRDefault="00CB600D" w:rsidP="000F5A78">
      <w:pPr>
        <w:pStyle w:val="BodyText"/>
        <w:widowControl/>
        <w:suppressAutoHyphens w:val="0"/>
        <w:overflowPunct w:val="0"/>
        <w:autoSpaceDE w:val="0"/>
        <w:autoSpaceDN w:val="0"/>
        <w:adjustRightInd w:val="0"/>
        <w:spacing w:before="120" w:after="0" w:line="240" w:lineRule="auto"/>
        <w:ind w:left="0"/>
        <w:rPr>
          <w:rFonts w:ascii="Arial" w:hAnsi="Arial" w:cs="Arial"/>
          <w:kern w:val="0"/>
          <w:lang w:eastAsia="ru-RU"/>
        </w:rPr>
      </w:pPr>
      <w:r>
        <w:rPr>
          <w:b/>
          <w:bCs/>
          <w:kern w:val="0"/>
        </w:rPr>
        <w:t>акт приемки объекта капитального строительства</w:t>
      </w:r>
      <w:r>
        <w:rPr>
          <w:kern w:val="0"/>
        </w:rPr>
        <w:t xml:space="preserve"> – документ о завершении строительства, реконструкции, капитального ремонта на основании договора, оформленный в соответствии с требованиями гражданского законодательства, подписанный проектировщиком, застройщиком (заказчиком) и исполнителем (подрядчиком) работ по строительству, реконструкции, капитальному ремонту объекта капитального строительства, удостоверяющий, что обязательства исполнителя (подрядчика) перед застройщиком (заказчиком) выполнены. В соответствии с </w:t>
      </w:r>
      <w:r>
        <w:rPr>
          <w:kern w:val="0"/>
          <w:u w:val="single"/>
        </w:rPr>
        <w:t>пунктом 4 части 3 статьи 55 Градостроительного кодекса Российской Федерации</w:t>
      </w:r>
      <w:r>
        <w:rPr>
          <w:kern w:val="0"/>
        </w:rPr>
        <w:t xml:space="preserve"> акт приемки объекта капитального строительства прилагается к заявлению о выдаче разрешения на ввод объекта в эксплуатацию;</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блокированный жилой дом</w:t>
      </w:r>
      <w:r>
        <w:rPr>
          <w:rFonts w:ascii="Times New Roman" w:hAnsi="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CB600D" w:rsidRDefault="00CB600D" w:rsidP="000F5A78">
      <w:pPr>
        <w:spacing w:line="240" w:lineRule="auto"/>
        <w:ind w:firstLine="709"/>
        <w:rPr>
          <w:rFonts w:ascii="Times New Roman" w:hAnsi="Times New Roman"/>
          <w:sz w:val="24"/>
          <w:szCs w:val="24"/>
        </w:rPr>
      </w:pPr>
      <w:r>
        <w:rPr>
          <w:rFonts w:ascii="Times New Roman" w:hAnsi="Times New Roman"/>
          <w:b/>
          <w:iCs/>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CB600D" w:rsidRDefault="00CB600D" w:rsidP="000F5A78">
      <w:pPr>
        <w:spacing w:line="240" w:lineRule="auto"/>
        <w:ind w:firstLine="709"/>
        <w:jc w:val="both"/>
        <w:rPr>
          <w:rFonts w:ascii="Times New Roman" w:hAnsi="Times New Roman"/>
          <w:sz w:val="24"/>
          <w:szCs w:val="24"/>
        </w:rPr>
      </w:pPr>
      <w:r>
        <w:rPr>
          <w:rFonts w:ascii="Times New Roman" w:hAnsi="Times New Roman"/>
          <w:b/>
          <w:iCs/>
          <w:sz w:val="24"/>
          <w:szCs w:val="24"/>
        </w:rPr>
        <w:t>градостроительный  регламент</w:t>
      </w:r>
      <w:r>
        <w:rPr>
          <w:rFonts w:ascii="Times New Roman" w:hAnsi="Times New Roman"/>
          <w:sz w:val="28"/>
          <w:szCs w:val="28"/>
        </w:rPr>
        <w:t xml:space="preserve"> – </w:t>
      </w:r>
      <w:r>
        <w:rPr>
          <w:rFonts w:ascii="Times New Roman" w:hAnsi="Times New Roman"/>
          <w:sz w:val="24"/>
          <w:szCs w:val="24"/>
        </w:rPr>
        <w:t xml:space="preserve">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CB600D" w:rsidRDefault="00CB600D" w:rsidP="000F5A78">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зоны с особыми условиями использования территорий - </w:t>
      </w:r>
      <w:r>
        <w:rPr>
          <w:rFonts w:ascii="Times New Roman" w:hAnsi="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r>
        <w:rPr>
          <w:rFonts w:ascii="Times New Roman" w:hAnsi="Times New Roman"/>
          <w:b/>
          <w:sz w:val="24"/>
          <w:szCs w:val="24"/>
        </w:rPr>
        <w:t>;</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CB600D" w:rsidRDefault="00CB600D" w:rsidP="000F5A78">
      <w:pPr>
        <w:keepLines/>
        <w:spacing w:line="240" w:lineRule="auto"/>
        <w:ind w:firstLine="720"/>
        <w:jc w:val="both"/>
        <w:rPr>
          <w:rFonts w:ascii="Times New Roman" w:hAnsi="Times New Roman"/>
          <w:sz w:val="24"/>
          <w:szCs w:val="24"/>
        </w:rPr>
      </w:pPr>
      <w:r>
        <w:rPr>
          <w:rFonts w:ascii="Times New Roman" w:hAnsi="Times New Roman"/>
          <w:b/>
          <w:bCs/>
          <w:sz w:val="24"/>
          <w:szCs w:val="24"/>
        </w:rPr>
        <w:t>защита населения</w:t>
      </w:r>
      <w:r>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образовании,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муниципального образования, в пределах которого размещаются учреждения и предприятия повседневного пользования;</w:t>
      </w:r>
    </w:p>
    <w:p w:rsidR="00CB600D" w:rsidRDefault="00CB600D" w:rsidP="000F5A78">
      <w:pPr>
        <w:keepLines/>
        <w:suppressAutoHyphens/>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муниципального образования (далее – Комиссия) </w:t>
      </w:r>
      <w:r>
        <w:rPr>
          <w:rFonts w:ascii="Times New Roman" w:hAnsi="Times New Roman"/>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комиссия по проведению публичных слушаний по вопросам градостроительной деятельности муниципального образования </w:t>
      </w:r>
      <w:r>
        <w:rPr>
          <w:rFonts w:ascii="Times New Roman" w:hAnsi="Times New Roman"/>
          <w:sz w:val="24"/>
          <w:szCs w:val="24"/>
        </w:rPr>
        <w:t>– постоянно действующая комиссия, состав которой утверждается Собранием депутатов муниципального образования  по представлению Администрации муниципального, для организации и проведения публичных слушаний по вопросам градостроительной деятельности;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застройки</w:t>
      </w:r>
      <w:r>
        <w:rPr>
          <w:rFonts w:ascii="Times New Roman" w:hAnsi="Times New Roman"/>
          <w:sz w:val="24"/>
          <w:szCs w:val="24"/>
        </w:rPr>
        <w:t xml:space="preserve"> – отношение застроенной части территории земельного участка ко всей площади участка в %;</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в %;</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линейные объекты</w:t>
      </w:r>
      <w:r>
        <w:rPr>
          <w:rFonts w:ascii="Times New Roman" w:hAnsi="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градостроительного регулирования</w:t>
      </w:r>
      <w:r>
        <w:rPr>
          <w:rFonts w:ascii="Times New Roman" w:hAnsi="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CB600D" w:rsidRDefault="00CB600D" w:rsidP="000F5A78">
      <w:pPr>
        <w:spacing w:line="240" w:lineRule="auto"/>
        <w:ind w:firstLine="709"/>
        <w:rPr>
          <w:rFonts w:ascii="Times New Roman" w:hAnsi="Times New Roman"/>
          <w:sz w:val="24"/>
          <w:szCs w:val="24"/>
        </w:rPr>
      </w:pPr>
      <w:r>
        <w:rPr>
          <w:rFonts w:ascii="Times New Roman" w:hAnsi="Times New Roman"/>
          <w:b/>
          <w:iCs/>
          <w:sz w:val="24"/>
          <w:szCs w:val="24"/>
        </w:rPr>
        <w:t>проектная документация</w:t>
      </w:r>
      <w:r>
        <w:rPr>
          <w:rFonts w:ascii="Times New Roman" w:hAnsi="Times New Roman"/>
          <w:sz w:val="28"/>
          <w:szCs w:val="28"/>
        </w:rPr>
        <w:t xml:space="preserve"> – </w:t>
      </w:r>
      <w:r>
        <w:rPr>
          <w:rFonts w:ascii="Times New Roman" w:hAnsi="Times New Roman"/>
          <w:sz w:val="24"/>
          <w:szCs w:val="24"/>
        </w:rPr>
        <w:t>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CB600D" w:rsidRDefault="00CB600D" w:rsidP="000F5A78">
      <w:pPr>
        <w:spacing w:line="240" w:lineRule="auto"/>
        <w:ind w:firstLine="709"/>
        <w:rPr>
          <w:rFonts w:ascii="Times New Roman" w:hAnsi="Times New Roman"/>
          <w:sz w:val="24"/>
          <w:szCs w:val="24"/>
        </w:rPr>
      </w:pPr>
      <w:r>
        <w:rPr>
          <w:rFonts w:ascii="Times New Roman" w:hAnsi="Times New Roman"/>
          <w:b/>
          <w:iCs/>
          <w:sz w:val="24"/>
          <w:szCs w:val="24"/>
        </w:rPr>
        <w:t>разрешение на строительство</w:t>
      </w:r>
      <w:r>
        <w:rPr>
          <w:rFonts w:ascii="Times New Roman" w:hAnsi="Times New Roman"/>
          <w:sz w:val="24"/>
          <w:szCs w:val="24"/>
        </w:rPr>
        <w:t xml:space="preserve"> –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CB600D" w:rsidRDefault="00CB600D" w:rsidP="000F5A78">
      <w:pPr>
        <w:pStyle w:val="ConsNormal"/>
        <w:ind w:right="0" w:firstLine="709"/>
        <w:rPr>
          <w:rFonts w:ascii="Times New Roman" w:hAnsi="Times New Roman" w:cs="Times New Roman"/>
          <w:sz w:val="28"/>
          <w:szCs w:val="28"/>
        </w:rPr>
      </w:pPr>
      <w:r>
        <w:rPr>
          <w:b/>
          <w:iCs/>
        </w:rPr>
        <w:t>разрешение на ввод объекта в эксплуатацию</w:t>
      </w:r>
      <w:r>
        <w:rPr>
          <w:i/>
          <w:iCs/>
        </w:rPr>
        <w:t xml:space="preserve"> </w:t>
      </w:r>
      <w:r>
        <w:t>–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sz w:val="28"/>
          <w:szCs w:val="28"/>
        </w:rPr>
        <w:t>;</w:t>
      </w:r>
      <w:r>
        <w:tab/>
      </w:r>
      <w:r>
        <w:tab/>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муниципального образования муниципального образования   к одной территориальной зоне;</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CB600D" w:rsidRDefault="00CB600D" w:rsidP="000F5A78">
      <w:pPr>
        <w:spacing w:line="240" w:lineRule="auto"/>
        <w:jc w:val="both"/>
        <w:rPr>
          <w:rFonts w:ascii="Times New Roman" w:hAnsi="Times New Roman"/>
          <w:sz w:val="28"/>
          <w:szCs w:val="28"/>
        </w:rPr>
      </w:pPr>
      <w:r>
        <w:rPr>
          <w:rFonts w:ascii="Times New Roman" w:hAnsi="Times New Roman"/>
          <w:b/>
          <w:sz w:val="24"/>
          <w:szCs w:val="24"/>
        </w:rPr>
        <w:t xml:space="preserve">              </w:t>
      </w:r>
      <w:r>
        <w:rPr>
          <w:rFonts w:ascii="Times New Roman" w:hAnsi="Times New Roman"/>
          <w:b/>
          <w:iCs/>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r>
        <w:rPr>
          <w:rFonts w:ascii="Times New Roman" w:hAnsi="Times New Roman"/>
          <w:sz w:val="28"/>
          <w:szCs w:val="28"/>
        </w:rPr>
        <w:t>;</w:t>
      </w:r>
    </w:p>
    <w:p w:rsidR="00CB600D" w:rsidRDefault="00CB600D" w:rsidP="000F5A78">
      <w:pPr>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требования пожарной безопасности</w:t>
      </w:r>
      <w:r>
        <w:rPr>
          <w:rFonts w:ascii="Times New Roman" w:hAnsi="Times New Roman"/>
          <w:sz w:val="24"/>
          <w:szCs w:val="24"/>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CB600D" w:rsidRDefault="00CB600D" w:rsidP="000F5A78">
      <w:pPr>
        <w:suppressAutoHyphens/>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CB600D" w:rsidRDefault="00CB600D" w:rsidP="000F5A78">
      <w:pPr>
        <w:keepLines/>
        <w:suppressAutoHyphens/>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CB600D" w:rsidRPr="00870C42" w:rsidRDefault="00CB600D" w:rsidP="000F5A78">
      <w:pPr>
        <w:suppressAutoHyphens/>
        <w:spacing w:line="240" w:lineRule="auto"/>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BF0DBD" w:rsidRDefault="00CB600D" w:rsidP="00AE3651">
      <w:pPr>
        <w:pStyle w:val="ListParagraph"/>
        <w:keepNext/>
        <w:numPr>
          <w:ilvl w:val="0"/>
          <w:numId w:val="2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39" w:name="_Toc270676531"/>
      <w:bookmarkStart w:id="40" w:name="_Toc470013036"/>
      <w:bookmarkStart w:id="41" w:name="_Toc485909632"/>
      <w:r w:rsidRPr="00BF0DBD">
        <w:rPr>
          <w:rFonts w:ascii="Times New Roman" w:hAnsi="Times New Roman"/>
          <w:b/>
          <w:sz w:val="24"/>
          <w:szCs w:val="24"/>
        </w:rPr>
        <w:t>Основания и цели введения Правил землепользования и застройки</w:t>
      </w:r>
      <w:bookmarkEnd w:id="39"/>
      <w:r w:rsidRPr="00BF0DBD">
        <w:rPr>
          <w:rFonts w:ascii="Times New Roman" w:hAnsi="Times New Roman"/>
          <w:b/>
          <w:sz w:val="24"/>
          <w:szCs w:val="24"/>
        </w:rPr>
        <w:t xml:space="preserve"> муниципального образования </w:t>
      </w:r>
      <w:r w:rsidRPr="00324B56">
        <w:rPr>
          <w:rFonts w:ascii="Times New Roman" w:hAnsi="Times New Roman"/>
          <w:b/>
          <w:sz w:val="24"/>
          <w:szCs w:val="24"/>
        </w:rPr>
        <w:t xml:space="preserve">«Село </w:t>
      </w:r>
      <w:r w:rsidRPr="00AA7FF4">
        <w:rPr>
          <w:rFonts w:ascii="Times New Roman" w:hAnsi="Times New Roman"/>
          <w:b/>
          <w:sz w:val="24"/>
          <w:szCs w:val="24"/>
        </w:rPr>
        <w:t>Шалиб</w:t>
      </w:r>
      <w:r w:rsidRPr="00324B56">
        <w:rPr>
          <w:rFonts w:ascii="Times New Roman" w:hAnsi="Times New Roman"/>
          <w:b/>
          <w:sz w:val="24"/>
          <w:szCs w:val="24"/>
        </w:rPr>
        <w:t>» Чародинского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0"/>
      <w:bookmarkEnd w:id="41"/>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Pr="0082496A">
        <w:rPr>
          <w:rFonts w:ascii="Times New Roman" w:hAnsi="Times New Roman"/>
          <w:sz w:val="24"/>
          <w:szCs w:val="24"/>
        </w:rPr>
        <w:t xml:space="preserve">муниципального образования </w:t>
      </w:r>
      <w:r>
        <w:rPr>
          <w:rFonts w:ascii="Times New Roman" w:hAnsi="Times New Roman"/>
          <w:sz w:val="24"/>
          <w:szCs w:val="24"/>
        </w:rPr>
        <w:t>«Село Шалиб»</w:t>
      </w:r>
      <w:r w:rsidRPr="0082496A">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Чародинского района </w:t>
      </w:r>
      <w:r w:rsidRPr="0081581C">
        <w:rPr>
          <w:rFonts w:ascii="Times New Roman" w:hAnsi="Times New Roman"/>
          <w:sz w:val="24"/>
          <w:szCs w:val="24"/>
        </w:rPr>
        <w:t xml:space="preserve"> </w:t>
      </w:r>
      <w:r w:rsidRPr="00ED463F">
        <w:rPr>
          <w:rFonts w:ascii="Times New Roman" w:hAnsi="Times New Roman"/>
          <w:sz w:val="24"/>
          <w:szCs w:val="24"/>
        </w:rPr>
        <w:t xml:space="preserve"> 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Pr>
          <w:rFonts w:ascii="Times New Roman" w:hAnsi="Times New Roman"/>
          <w:sz w:val="24"/>
          <w:szCs w:val="24"/>
        </w:rPr>
        <w:t xml:space="preserve"> </w:t>
      </w:r>
      <w:r w:rsidRPr="0081581C">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Чародинского района </w:t>
      </w:r>
      <w:r w:rsidRPr="0081581C">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sz w:val="24"/>
          <w:szCs w:val="24"/>
        </w:rPr>
        <w:t>муниципального образования  «Село Шалиб»</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Pr>
          <w:rFonts w:ascii="Times New Roman" w:hAnsi="Times New Roman"/>
          <w:sz w:val="24"/>
          <w:szCs w:val="24"/>
        </w:rPr>
        <w:t>сельского поселения</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433663">
        <w:rPr>
          <w:rFonts w:ascii="Times New Roman" w:hAnsi="Times New Roman"/>
          <w:sz w:val="24"/>
          <w:szCs w:val="24"/>
        </w:rPr>
        <w:t xml:space="preserve">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на основе Генерального плана </w:t>
      </w:r>
      <w:r w:rsidRPr="0043366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контроля </w:t>
      </w:r>
      <w:r>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CB600D" w:rsidRPr="004A761F" w:rsidRDefault="00CB600D"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Pr>
          <w:rFonts w:ascii="Times New Roman" w:hAnsi="Times New Roman"/>
          <w:sz w:val="24"/>
          <w:szCs w:val="24"/>
        </w:rPr>
        <w:t>сельского поселения</w:t>
      </w:r>
      <w:r w:rsidRPr="00237A5B">
        <w:rPr>
          <w:rFonts w:ascii="Times New Roman" w:hAnsi="Times New Roman"/>
          <w:sz w:val="24"/>
          <w:szCs w:val="24"/>
        </w:rPr>
        <w:t xml:space="preserve"> на основе градостроительного зонирования;</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сельского поселения</w:t>
      </w:r>
      <w:r w:rsidRPr="00237A5B">
        <w:rPr>
          <w:rFonts w:ascii="Times New Roman" w:hAnsi="Times New Roman"/>
          <w:sz w:val="24"/>
          <w:szCs w:val="24"/>
        </w:rPr>
        <w:t xml:space="preserve"> физическими и юридическими лицами;</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Pr>
          <w:rFonts w:ascii="Times New Roman" w:hAnsi="Times New Roman"/>
          <w:sz w:val="24"/>
          <w:szCs w:val="24"/>
        </w:rPr>
        <w:t>сельского поселения</w:t>
      </w:r>
      <w:r w:rsidRPr="00237A5B">
        <w:rPr>
          <w:rFonts w:ascii="Times New Roman" w:hAnsi="Times New Roman"/>
          <w:sz w:val="24"/>
          <w:szCs w:val="24"/>
        </w:rPr>
        <w:t>;</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Pr="000F1C53">
        <w:rPr>
          <w:rFonts w:ascii="Times New Roman" w:hAnsi="Times New Roman"/>
          <w:sz w:val="24"/>
          <w:szCs w:val="24"/>
        </w:rPr>
        <w:t>муниципально</w:t>
      </w:r>
      <w:r>
        <w:rPr>
          <w:rFonts w:ascii="Times New Roman" w:hAnsi="Times New Roman"/>
          <w:sz w:val="24"/>
          <w:szCs w:val="24"/>
        </w:rPr>
        <w:t>м</w:t>
      </w:r>
      <w:r w:rsidRPr="000F1C53">
        <w:rPr>
          <w:rFonts w:ascii="Times New Roman" w:hAnsi="Times New Roman"/>
          <w:sz w:val="24"/>
          <w:szCs w:val="24"/>
        </w:rPr>
        <w:t xml:space="preserve"> образовани</w:t>
      </w:r>
      <w:r>
        <w:rPr>
          <w:rFonts w:ascii="Times New Roman" w:hAnsi="Times New Roman"/>
          <w:sz w:val="24"/>
          <w:szCs w:val="24"/>
        </w:rPr>
        <w:t>и</w:t>
      </w:r>
      <w:r w:rsidRPr="000F1C53">
        <w:rPr>
          <w:rFonts w:ascii="Times New Roman" w:hAnsi="Times New Roman"/>
          <w:sz w:val="24"/>
          <w:szCs w:val="24"/>
        </w:rPr>
        <w:t xml:space="preserve"> </w:t>
      </w:r>
      <w:r>
        <w:rPr>
          <w:rFonts w:ascii="Times New Roman" w:hAnsi="Times New Roman"/>
          <w:sz w:val="24"/>
          <w:szCs w:val="24"/>
        </w:rPr>
        <w:t>«Село Шалиб»</w:t>
      </w:r>
      <w:r w:rsidRPr="00237A5B">
        <w:rPr>
          <w:rFonts w:ascii="Times New Roman" w:hAnsi="Times New Roman"/>
          <w:sz w:val="24"/>
          <w:szCs w:val="24"/>
        </w:rPr>
        <w:t>;</w:t>
      </w:r>
    </w:p>
    <w:p w:rsidR="00CB600D" w:rsidRPr="00237A5B"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Pr="000F1C53">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ED463F">
        <w:rPr>
          <w:rFonts w:ascii="Times New Roman" w:hAnsi="Times New Roman"/>
          <w:sz w:val="24"/>
          <w:szCs w:val="24"/>
        </w:rPr>
        <w:t>Республики Дагестан</w:t>
      </w:r>
      <w:r w:rsidRPr="00237A5B">
        <w:rPr>
          <w:rFonts w:ascii="Times New Roman" w:hAnsi="Times New Roman"/>
          <w:sz w:val="24"/>
          <w:szCs w:val="24"/>
        </w:rPr>
        <w:t>;</w:t>
      </w:r>
    </w:p>
    <w:p w:rsidR="00CB600D" w:rsidRDefault="00CB600D" w:rsidP="00AE3651">
      <w:pPr>
        <w:pStyle w:val="ListParagraph"/>
        <w:numPr>
          <w:ilvl w:val="0"/>
          <w:numId w:val="6"/>
        </w:numPr>
        <w:suppressAutoHyphens/>
        <w:spacing w:after="0" w:line="240" w:lineRule="auto"/>
        <w:ind w:left="0" w:firstLine="851"/>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Pr="00D54D9A">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p>
    <w:p w:rsidR="00CB600D" w:rsidRPr="00D513B0" w:rsidRDefault="00CB600D" w:rsidP="00AE3651">
      <w:pPr>
        <w:suppressAutoHyphens/>
        <w:spacing w:line="240" w:lineRule="auto"/>
        <w:ind w:firstLine="851"/>
        <w:jc w:val="both"/>
        <w:rPr>
          <w:rFonts w:ascii="Times New Roman" w:hAnsi="Times New Roman"/>
          <w:sz w:val="24"/>
          <w:szCs w:val="24"/>
        </w:rPr>
      </w:pPr>
    </w:p>
    <w:p w:rsidR="00CB600D" w:rsidRPr="00BF0DBD" w:rsidRDefault="00CB600D" w:rsidP="00AE3651">
      <w:pPr>
        <w:pStyle w:val="ListParagraph"/>
        <w:numPr>
          <w:ilvl w:val="0"/>
          <w:numId w:val="26"/>
        </w:numPr>
        <w:suppressAutoHyphens/>
        <w:autoSpaceDE w:val="0"/>
        <w:autoSpaceDN w:val="0"/>
        <w:adjustRightInd w:val="0"/>
        <w:spacing w:line="240" w:lineRule="auto"/>
        <w:jc w:val="both"/>
        <w:outlineLvl w:val="3"/>
        <w:rPr>
          <w:rFonts w:ascii="Times New Roman" w:hAnsi="Times New Roman"/>
          <w:sz w:val="24"/>
          <w:szCs w:val="24"/>
        </w:rPr>
      </w:pPr>
      <w:bookmarkStart w:id="42" w:name="_Toc270676532"/>
      <w:bookmarkStart w:id="43" w:name="_Toc470013037"/>
      <w:bookmarkStart w:id="44" w:name="_Toc485909633"/>
      <w:r w:rsidRPr="00BF0DBD">
        <w:rPr>
          <w:rFonts w:ascii="Times New Roman" w:hAnsi="Times New Roman"/>
          <w:b/>
          <w:sz w:val="24"/>
          <w:szCs w:val="24"/>
        </w:rPr>
        <w:t xml:space="preserve">Порядок использования и застройки территории </w:t>
      </w:r>
      <w:bookmarkEnd w:id="42"/>
      <w:r w:rsidRPr="00BF0DBD">
        <w:rPr>
          <w:rFonts w:ascii="Times New Roman" w:hAnsi="Times New Roman"/>
          <w:b/>
          <w:sz w:val="24"/>
          <w:szCs w:val="24"/>
        </w:rPr>
        <w:t xml:space="preserve">муниципального образования </w:t>
      </w:r>
      <w:r w:rsidRPr="00E82965">
        <w:rPr>
          <w:rFonts w:ascii="Times New Roman" w:hAnsi="Times New Roman"/>
          <w:b/>
          <w:sz w:val="24"/>
          <w:szCs w:val="24"/>
        </w:rPr>
        <w:t xml:space="preserve">«Село </w:t>
      </w:r>
      <w:r w:rsidRPr="00AA7FF4">
        <w:rPr>
          <w:rFonts w:ascii="Times New Roman" w:hAnsi="Times New Roman"/>
          <w:b/>
          <w:sz w:val="24"/>
          <w:szCs w:val="24"/>
        </w:rPr>
        <w:t>Шалиб</w:t>
      </w:r>
      <w:r w:rsidRPr="00E82965">
        <w:rPr>
          <w:rFonts w:ascii="Times New Roman" w:hAnsi="Times New Roman"/>
          <w:b/>
          <w:sz w:val="24"/>
          <w:szCs w:val="24"/>
        </w:rPr>
        <w:t>» Чародинского</w:t>
      </w:r>
      <w:r>
        <w:rPr>
          <w:rFonts w:ascii="Times New Roman" w:hAnsi="Times New Roman"/>
          <w:sz w:val="24"/>
          <w:szCs w:val="24"/>
        </w:rPr>
        <w:t xml:space="preserve"> </w:t>
      </w:r>
      <w:r w:rsidRPr="00BF0DBD">
        <w:rPr>
          <w:rFonts w:ascii="Times New Roman" w:hAnsi="Times New Roman"/>
          <w:b/>
          <w:sz w:val="24"/>
          <w:szCs w:val="24"/>
        </w:rPr>
        <w:t>района  Республики Дагестан</w:t>
      </w:r>
      <w:bookmarkEnd w:id="43"/>
      <w:bookmarkEnd w:id="44"/>
      <w:r w:rsidRPr="00BF0DBD">
        <w:rPr>
          <w:rFonts w:ascii="Times New Roman" w:hAnsi="Times New Roman"/>
          <w:b/>
          <w:sz w:val="24"/>
          <w:szCs w:val="24"/>
        </w:rPr>
        <w:t xml:space="preserve"> </w:t>
      </w:r>
    </w:p>
    <w:p w:rsidR="00CB600D" w:rsidRPr="00074801" w:rsidRDefault="00CB600D" w:rsidP="00AE3651">
      <w:pPr>
        <w:suppressAutoHyphens/>
        <w:autoSpaceDE w:val="0"/>
        <w:autoSpaceDN w:val="0"/>
        <w:adjustRightInd w:val="0"/>
        <w:spacing w:line="240" w:lineRule="auto"/>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Pr>
          <w:rFonts w:ascii="Times New Roman" w:hAnsi="Times New Roman"/>
          <w:sz w:val="24"/>
          <w:szCs w:val="24"/>
        </w:rPr>
        <w:t>муниципального образования</w:t>
      </w:r>
      <w:r w:rsidRPr="00D54D9A">
        <w:rPr>
          <w:rFonts w:ascii="Times New Roman" w:hAnsi="Times New Roman"/>
          <w:sz w:val="24"/>
          <w:szCs w:val="24"/>
        </w:rPr>
        <w:t xml:space="preserve"> </w:t>
      </w:r>
      <w:r>
        <w:rPr>
          <w:rFonts w:ascii="Times New Roman" w:hAnsi="Times New Roman"/>
          <w:sz w:val="24"/>
          <w:szCs w:val="24"/>
        </w:rPr>
        <w:t xml:space="preserve">«Село Шалиб»  </w:t>
      </w:r>
      <w:r w:rsidRPr="00D54D9A">
        <w:rPr>
          <w:rFonts w:ascii="Times New Roman" w:hAnsi="Times New Roman"/>
          <w:sz w:val="24"/>
          <w:szCs w:val="24"/>
        </w:rPr>
        <w:t xml:space="preserve"> </w:t>
      </w:r>
      <w:r w:rsidRPr="00074801">
        <w:rPr>
          <w:rFonts w:ascii="Times New Roman" w:hAnsi="Times New Roman"/>
          <w:sz w:val="24"/>
          <w:szCs w:val="24"/>
        </w:rPr>
        <w:t>определяется в соответствии с зонированием его территории, отображенным на Карте градостроительного зонирования (глава 13, часть I</w:t>
      </w:r>
      <w:r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Pr>
          <w:rFonts w:ascii="Times New Roman" w:hAnsi="Times New Roman"/>
          <w:sz w:val="24"/>
          <w:szCs w:val="24"/>
        </w:rPr>
        <w:t>сельского поселения</w:t>
      </w:r>
      <w:r w:rsidRPr="00074801">
        <w:rPr>
          <w:rFonts w:ascii="Times New Roman" w:hAnsi="Times New Roman"/>
          <w:sz w:val="24"/>
          <w:szCs w:val="24"/>
        </w:rPr>
        <w:t xml:space="preserve"> разделена на территориальные зоны и зоны с особыми условиями использования территории, </w:t>
      </w:r>
      <w:r>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 подготавливаемых в порядке, установленном в главе 3 части I настоящих Правил;</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реставрацию зданий и сооружений;</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текущий ремонт зданий и сооружений;</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перепланировку;</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установку (монтаж) временных зданий и сооружений, в том числе предназначенных </w:t>
      </w:r>
      <w:r>
        <w:rPr>
          <w:rFonts w:ascii="Times New Roman" w:hAnsi="Times New Roman"/>
          <w:sz w:val="24"/>
          <w:szCs w:val="24"/>
          <w:lang w:eastAsia="ru-RU"/>
        </w:rPr>
        <w:t>для</w:t>
      </w:r>
      <w:r w:rsidRPr="00D513B0">
        <w:rPr>
          <w:rFonts w:ascii="Times New Roman" w:hAnsi="Times New Roman"/>
          <w:sz w:val="24"/>
          <w:szCs w:val="24"/>
          <w:lang w:eastAsia="ru-RU"/>
        </w:rPr>
        <w:t xml:space="preserve"> нужд строительного процесса;</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внутренние отделочные работы и другие подобные изменения.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обеспечивается Администрацией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подготовке и принятии решений о разработке документации по планировке и межеванию территории </w:t>
      </w:r>
      <w:r>
        <w:rPr>
          <w:rFonts w:ascii="Times New Roman" w:hAnsi="Times New Roman"/>
          <w:sz w:val="24"/>
          <w:szCs w:val="24"/>
        </w:rPr>
        <w:t>сельского поселения</w:t>
      </w:r>
      <w:r w:rsidRPr="00D513B0">
        <w:rPr>
          <w:rFonts w:ascii="Times New Roman" w:hAnsi="Times New Roman"/>
          <w:sz w:val="24"/>
          <w:szCs w:val="24"/>
          <w:lang w:eastAsia="ru-RU"/>
        </w:rPr>
        <w:t>;</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утверждении документации по планировке и межеванию территории;</w:t>
      </w:r>
    </w:p>
    <w:p w:rsidR="00CB600D" w:rsidRPr="00D513B0" w:rsidRDefault="00CB600D" w:rsidP="00AE3651">
      <w:pPr>
        <w:pStyle w:val="ListParagraph"/>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строительство;</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при выдаче разрешений на ввод объектов в эксплуатацию;</w:t>
      </w:r>
    </w:p>
    <w:p w:rsidR="00CB600D" w:rsidRPr="00D513B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13B0">
        <w:rPr>
          <w:rFonts w:ascii="Times New Roman" w:hAnsi="Times New Roman"/>
          <w:sz w:val="24"/>
          <w:szCs w:val="24"/>
          <w:lang w:eastAsia="ru-RU"/>
        </w:rPr>
        <w:t xml:space="preserve">при осуществлении контроля </w:t>
      </w:r>
      <w:r>
        <w:rPr>
          <w:rFonts w:ascii="Times New Roman" w:hAnsi="Times New Roman"/>
          <w:sz w:val="24"/>
          <w:szCs w:val="24"/>
          <w:lang w:eastAsia="ru-RU"/>
        </w:rPr>
        <w:t>над</w:t>
      </w:r>
      <w:r w:rsidRPr="00D513B0">
        <w:rPr>
          <w:rFonts w:ascii="Times New Roman" w:hAnsi="Times New Roman"/>
          <w:sz w:val="24"/>
          <w:szCs w:val="24"/>
          <w:lang w:eastAsia="ru-RU"/>
        </w:rPr>
        <w:t xml:space="preserve"> использованием объектов градостроительной деятельности в процессе их эксплуатации.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sz w:val="24"/>
          <w:szCs w:val="24"/>
        </w:rPr>
        <w:t xml:space="preserve">МО «село Шалиб» </w:t>
      </w:r>
      <w:r w:rsidRPr="004A761F">
        <w:rPr>
          <w:rFonts w:ascii="Times New Roman" w:hAnsi="Times New Roman"/>
          <w:sz w:val="24"/>
          <w:szCs w:val="24"/>
        </w:rPr>
        <w:t>в развитие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BF0DBD" w:rsidRDefault="00CB600D" w:rsidP="00AE3651">
      <w:pPr>
        <w:pStyle w:val="ListParagraph"/>
        <w:numPr>
          <w:ilvl w:val="0"/>
          <w:numId w:val="27"/>
        </w:numPr>
        <w:suppressAutoHyphens/>
        <w:autoSpaceDE w:val="0"/>
        <w:autoSpaceDN w:val="0"/>
        <w:adjustRightInd w:val="0"/>
        <w:spacing w:line="240" w:lineRule="auto"/>
        <w:jc w:val="both"/>
        <w:outlineLvl w:val="3"/>
        <w:rPr>
          <w:rFonts w:ascii="Times New Roman" w:hAnsi="Times New Roman"/>
          <w:sz w:val="24"/>
          <w:szCs w:val="24"/>
        </w:rPr>
      </w:pPr>
      <w:bookmarkStart w:id="45" w:name="_Toc270676533"/>
      <w:bookmarkStart w:id="46" w:name="_Toc470013038"/>
      <w:bookmarkStart w:id="47" w:name="_Toc485909634"/>
      <w:r w:rsidRPr="00BF0DBD">
        <w:rPr>
          <w:rFonts w:ascii="Times New Roman" w:hAnsi="Times New Roman"/>
          <w:b/>
          <w:sz w:val="24"/>
          <w:szCs w:val="24"/>
        </w:rPr>
        <w:t xml:space="preserve">Градостроительное зонирование </w:t>
      </w:r>
      <w:bookmarkEnd w:id="45"/>
      <w:r w:rsidRPr="00BF0DBD">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AA7FF4">
        <w:rPr>
          <w:rFonts w:ascii="Times New Roman" w:hAnsi="Times New Roman"/>
          <w:b/>
          <w:sz w:val="24"/>
          <w:szCs w:val="24"/>
        </w:rPr>
        <w:t>Шалиб</w:t>
      </w:r>
      <w:r w:rsidRPr="00BF0DBD">
        <w:rPr>
          <w:rFonts w:ascii="Times New Roman" w:hAnsi="Times New Roman"/>
          <w:b/>
          <w:sz w:val="24"/>
          <w:szCs w:val="24"/>
        </w:rPr>
        <w:t xml:space="preserve">» </w:t>
      </w:r>
      <w:r>
        <w:rPr>
          <w:rFonts w:ascii="Times New Roman" w:hAnsi="Times New Roman"/>
          <w:b/>
          <w:sz w:val="24"/>
          <w:szCs w:val="24"/>
        </w:rPr>
        <w:t>Чародинского</w:t>
      </w:r>
      <w:r w:rsidRPr="00BF0DBD">
        <w:rPr>
          <w:rFonts w:ascii="Times New Roman" w:hAnsi="Times New Roman"/>
          <w:b/>
          <w:sz w:val="24"/>
          <w:szCs w:val="24"/>
        </w:rPr>
        <w:t xml:space="preserve"> района  Республики Дагестан</w:t>
      </w:r>
      <w:bookmarkEnd w:id="46"/>
      <w:bookmarkEnd w:id="47"/>
    </w:p>
    <w:p w:rsidR="00CB600D" w:rsidRPr="005E2FA2" w:rsidRDefault="00CB600D" w:rsidP="00AE3651">
      <w:pPr>
        <w:suppressAutoHyphens/>
        <w:autoSpaceDE w:val="0"/>
        <w:autoSpaceDN w:val="0"/>
        <w:adjustRightInd w:val="0"/>
        <w:spacing w:line="240" w:lineRule="auto"/>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Pr>
          <w:rFonts w:ascii="Times New Roman" w:hAnsi="Times New Roman"/>
          <w:sz w:val="24"/>
          <w:szCs w:val="24"/>
        </w:rPr>
        <w:t>сельского поселения</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CB600D" w:rsidRPr="00121D09" w:rsidRDefault="00CB600D" w:rsidP="00AE3651">
      <w:pPr>
        <w:suppressAutoHyphens/>
        <w:autoSpaceDE w:val="0"/>
        <w:autoSpaceDN w:val="0"/>
        <w:adjustRightInd w:val="0"/>
        <w:spacing w:line="240" w:lineRule="auto"/>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 xml:space="preserve">Республики Дагестан, прилагаемых к части III Правил, – </w:t>
      </w:r>
      <w:r w:rsidRPr="00121D09">
        <w:rPr>
          <w:rFonts w:ascii="Times New Roman" w:hAnsi="Times New Roman"/>
          <w:sz w:val="24"/>
          <w:szCs w:val="24"/>
          <w:lang w:eastAsia="ru-RU"/>
        </w:rPr>
        <w:t xml:space="preserve">карта градостроительного зонирования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 xml:space="preserve"> </w:t>
      </w:r>
      <w:r w:rsidRPr="00121D09">
        <w:rPr>
          <w:rFonts w:ascii="Times New Roman" w:hAnsi="Times New Roman"/>
          <w:sz w:val="24"/>
          <w:szCs w:val="24"/>
          <w:lang w:eastAsia="ru-RU"/>
        </w:rPr>
        <w:t>в части границ территориальных зон. Также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10.1 главы 10 части II настоящих Правил.</w:t>
      </w:r>
    </w:p>
    <w:p w:rsidR="00CB600D" w:rsidRPr="004A761F" w:rsidRDefault="00CB600D"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приведены в главе 12 части II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особенностей расположения и условий развития </w:t>
      </w:r>
      <w:r>
        <w:rPr>
          <w:rFonts w:ascii="Times New Roman" w:hAnsi="Times New Roman"/>
          <w:sz w:val="24"/>
          <w:szCs w:val="24"/>
          <w:lang w:eastAsia="ru-RU"/>
        </w:rPr>
        <w:t>сельского поселения</w:t>
      </w:r>
      <w:r w:rsidRPr="006F7B98">
        <w:rPr>
          <w:rFonts w:ascii="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функциональных зон, определенных Генеральным планом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AA7FF4">
        <w:rPr>
          <w:rFonts w:ascii="Times New Roman" w:hAnsi="Times New Roman"/>
          <w:sz w:val="24"/>
          <w:szCs w:val="24"/>
        </w:rPr>
        <w:t xml:space="preserve"> </w:t>
      </w:r>
      <w:r>
        <w:rPr>
          <w:rFonts w:ascii="Times New Roman" w:hAnsi="Times New Roman"/>
          <w:sz w:val="24"/>
          <w:szCs w:val="24"/>
        </w:rPr>
        <w:t xml:space="preserve">Шалиб»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сложившейся планировки территории и существующего землепользования;</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AA7FF4">
        <w:rPr>
          <w:rFonts w:ascii="Times New Roman" w:hAnsi="Times New Roman"/>
          <w:sz w:val="24"/>
          <w:szCs w:val="24"/>
        </w:rPr>
        <w:t xml:space="preserve"> </w:t>
      </w:r>
      <w:r>
        <w:rPr>
          <w:rFonts w:ascii="Times New Roman" w:hAnsi="Times New Roman"/>
          <w:sz w:val="24"/>
          <w:szCs w:val="24"/>
        </w:rPr>
        <w:t xml:space="preserve">Шалиб»  </w:t>
      </w:r>
      <w:r w:rsidRPr="00121D09">
        <w:rPr>
          <w:rFonts w:ascii="Times New Roman" w:hAnsi="Times New Roman"/>
          <w:sz w:val="24"/>
          <w:szCs w:val="24"/>
        </w:rPr>
        <w:t>Республики Дагестан</w:t>
      </w:r>
      <w:r w:rsidRPr="006F7B98">
        <w:rPr>
          <w:rFonts w:ascii="Times New Roman" w:hAnsi="Times New Roman"/>
          <w:sz w:val="24"/>
          <w:szCs w:val="24"/>
          <w:lang w:eastAsia="ru-RU"/>
        </w:rPr>
        <w:t xml:space="preserve"> и документацией по планировке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sz w:val="24"/>
          <w:szCs w:val="24"/>
        </w:rPr>
        <w:t>муниципального образования «Село Шалиб»</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Pr>
          <w:rFonts w:ascii="Times New Roman" w:hAnsi="Times New Roman"/>
          <w:sz w:val="24"/>
          <w:szCs w:val="24"/>
        </w:rPr>
        <w:t xml:space="preserve">сельского поселения «Село Шалиб» </w:t>
      </w:r>
      <w:r w:rsidRPr="004A761F">
        <w:rPr>
          <w:rFonts w:ascii="Times New Roman" w:hAnsi="Times New Roman"/>
          <w:sz w:val="24"/>
          <w:szCs w:val="24"/>
        </w:rPr>
        <w:t>с последующим внесением соответствующих изменений в настоящие Правила.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муниципального образования «Село Шалиб». </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территориальных зон карты градостроительного зонирования;</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 xml:space="preserve">по элементам кадастрового зонирования </w:t>
      </w:r>
      <w:r>
        <w:rPr>
          <w:rFonts w:ascii="Times New Roman" w:hAnsi="Times New Roman"/>
          <w:sz w:val="24"/>
          <w:szCs w:val="24"/>
        </w:rPr>
        <w:t xml:space="preserve">МО «Село Шалиб» Чародинского района Республики Дагестан; </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нормативным значениям;</w:t>
      </w:r>
    </w:p>
    <w:p w:rsidR="00CB600D" w:rsidRPr="006F7B9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F7B98">
        <w:rPr>
          <w:rFonts w:ascii="Times New Roman" w:hAnsi="Times New Roman"/>
          <w:sz w:val="24"/>
          <w:szCs w:val="24"/>
          <w:lang w:eastAsia="ru-RU"/>
        </w:rPr>
        <w:t>по границам природных объектов.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Pr>
          <w:rFonts w:ascii="Times New Roman" w:hAnsi="Times New Roman"/>
          <w:sz w:val="24"/>
          <w:szCs w:val="24"/>
        </w:rPr>
        <w:t xml:space="preserve">сельского поселения </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CB600D" w:rsidRDefault="00CB600D" w:rsidP="00AE3651">
      <w:pPr>
        <w:suppressAutoHyphens/>
        <w:spacing w:line="240" w:lineRule="auto"/>
        <w:ind w:firstLine="851"/>
        <w:jc w:val="both"/>
        <w:rPr>
          <w:rFonts w:ascii="Times New Roman" w:hAnsi="Times New Roman"/>
          <w:sz w:val="24"/>
          <w:szCs w:val="24"/>
          <w:lang w:eastAsia="ru-RU"/>
        </w:rPr>
      </w:pPr>
      <w:bookmarkStart w:id="48" w:name="_Toc270676534"/>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870C42" w:rsidRDefault="00CB600D" w:rsidP="00AE3651">
      <w:pPr>
        <w:suppressAutoHyphens/>
        <w:spacing w:line="240" w:lineRule="auto"/>
        <w:ind w:firstLine="851"/>
        <w:jc w:val="both"/>
        <w:rPr>
          <w:rFonts w:ascii="Times New Roman" w:hAnsi="Times New Roman"/>
          <w:sz w:val="24"/>
          <w:szCs w:val="24"/>
          <w:lang w:eastAsia="ru-RU"/>
        </w:rPr>
      </w:pPr>
    </w:p>
    <w:p w:rsidR="00CB600D" w:rsidRPr="00870C42" w:rsidRDefault="00CB600D" w:rsidP="00AE3651">
      <w:pPr>
        <w:suppressAutoHyphens/>
        <w:spacing w:line="240" w:lineRule="auto"/>
        <w:ind w:firstLine="851"/>
        <w:jc w:val="both"/>
        <w:rPr>
          <w:rFonts w:ascii="Times New Roman" w:hAnsi="Times New Roman"/>
          <w:sz w:val="24"/>
          <w:szCs w:val="24"/>
          <w:lang w:eastAsia="ru-RU"/>
        </w:rPr>
      </w:pPr>
    </w:p>
    <w:p w:rsidR="00CB600D" w:rsidRPr="00870C42" w:rsidRDefault="00CB600D" w:rsidP="00AE3651">
      <w:pPr>
        <w:suppressAutoHyphens/>
        <w:spacing w:line="240" w:lineRule="auto"/>
        <w:ind w:firstLine="851"/>
        <w:jc w:val="both"/>
        <w:rPr>
          <w:rFonts w:ascii="Times New Roman" w:hAnsi="Times New Roman"/>
          <w:sz w:val="24"/>
          <w:szCs w:val="24"/>
          <w:lang w:eastAsia="ru-RU"/>
        </w:rPr>
      </w:pPr>
    </w:p>
    <w:p w:rsidR="00CB600D" w:rsidRPr="00870C42" w:rsidRDefault="00CB600D" w:rsidP="00AE3651">
      <w:pPr>
        <w:suppressAutoHyphens/>
        <w:spacing w:line="240" w:lineRule="auto"/>
        <w:ind w:firstLine="851"/>
        <w:jc w:val="both"/>
        <w:rPr>
          <w:rFonts w:ascii="Times New Roman" w:hAnsi="Times New Roman"/>
          <w:sz w:val="24"/>
          <w:szCs w:val="24"/>
          <w:lang w:eastAsia="ru-RU"/>
        </w:rPr>
      </w:pPr>
    </w:p>
    <w:p w:rsidR="00CB600D" w:rsidRPr="00BF0DBD" w:rsidRDefault="00CB600D" w:rsidP="00AE3651">
      <w:pPr>
        <w:pStyle w:val="ListParagraph"/>
        <w:numPr>
          <w:ilvl w:val="0"/>
          <w:numId w:val="29"/>
        </w:numPr>
        <w:autoSpaceDE w:val="0"/>
        <w:autoSpaceDN w:val="0"/>
        <w:adjustRightInd w:val="0"/>
        <w:spacing w:line="240" w:lineRule="auto"/>
        <w:jc w:val="both"/>
        <w:outlineLvl w:val="3"/>
        <w:rPr>
          <w:rFonts w:ascii="Times New Roman" w:hAnsi="Times New Roman"/>
          <w:b/>
          <w:sz w:val="24"/>
          <w:szCs w:val="24"/>
        </w:rPr>
      </w:pPr>
      <w:bookmarkStart w:id="49" w:name="_Toc470013039"/>
      <w:bookmarkStart w:id="50" w:name="_Toc485909635"/>
      <w:r w:rsidRPr="00BF0DBD">
        <w:rPr>
          <w:rFonts w:ascii="Times New Roman" w:hAnsi="Times New Roman"/>
          <w:b/>
          <w:sz w:val="24"/>
          <w:szCs w:val="24"/>
        </w:rPr>
        <w:t>Состав градостроительных регламентов</w:t>
      </w:r>
      <w:bookmarkEnd w:id="48"/>
      <w:bookmarkEnd w:id="49"/>
      <w:bookmarkEnd w:id="50"/>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CB600D" w:rsidRPr="003F7A6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B600D" w:rsidRPr="003F7A6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CB600D" w:rsidRPr="003F7A6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занятых линейными объектами;</w:t>
      </w:r>
    </w:p>
    <w:p w:rsidR="00CB600D" w:rsidRPr="003F7A6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F7A65">
        <w:rPr>
          <w:rFonts w:ascii="Times New Roman" w:hAnsi="Times New Roman"/>
          <w:sz w:val="24"/>
          <w:szCs w:val="24"/>
          <w:lang w:eastAsia="ru-RU"/>
        </w:rPr>
        <w:t xml:space="preserve">предоставленных </w:t>
      </w:r>
      <w:r>
        <w:rPr>
          <w:rFonts w:ascii="Times New Roman" w:hAnsi="Times New Roman"/>
          <w:sz w:val="24"/>
          <w:szCs w:val="24"/>
          <w:lang w:eastAsia="ru-RU"/>
        </w:rPr>
        <w:t>для</w:t>
      </w:r>
      <w:r w:rsidRPr="003F7A65">
        <w:rPr>
          <w:rFonts w:ascii="Times New Roman" w:hAnsi="Times New Roman"/>
          <w:sz w:val="24"/>
          <w:szCs w:val="24"/>
          <w:lang w:eastAsia="ru-RU"/>
        </w:rPr>
        <w:t xml:space="preserve"> добычи полезных ископаемых.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CB600D" w:rsidRPr="003F7A65" w:rsidRDefault="00CB600D"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CB600D" w:rsidRPr="003F7A65" w:rsidRDefault="00CB600D"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B600D" w:rsidRPr="003F7A65" w:rsidRDefault="00CB600D" w:rsidP="00AE3651">
      <w:pPr>
        <w:pStyle w:val="ListParagraph"/>
        <w:numPr>
          <w:ilvl w:val="0"/>
          <w:numId w:val="7"/>
        </w:numPr>
        <w:suppressAutoHyphens/>
        <w:spacing w:after="0" w:line="240" w:lineRule="auto"/>
        <w:ind w:left="0" w:firstLine="851"/>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1.5.9.</w:t>
      </w:r>
      <w:r>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51" w:name="_Toc270676535"/>
      <w:bookmarkStart w:id="52" w:name="_Toc470013040"/>
      <w:bookmarkStart w:id="53" w:name="_Toc485909636"/>
      <w:r>
        <w:rPr>
          <w:rFonts w:ascii="Times New Roman" w:hAnsi="Times New Roman"/>
          <w:b/>
          <w:sz w:val="24"/>
          <w:szCs w:val="24"/>
        </w:rPr>
        <w:t xml:space="preserve">Статья 1.5 </w:t>
      </w:r>
      <w:r w:rsidRPr="004E6701">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51"/>
      <w:bookmarkEnd w:id="52"/>
      <w:bookmarkEnd w:id="53"/>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CB600D" w:rsidRPr="00042B0C" w:rsidRDefault="00CB600D" w:rsidP="00AE3651">
      <w:pPr>
        <w:pStyle w:val="ListParagraph"/>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11 части II настоящих Правил;</w:t>
      </w:r>
    </w:p>
    <w:p w:rsidR="00CB600D" w:rsidRPr="00042B0C" w:rsidRDefault="00CB600D" w:rsidP="00AE3651">
      <w:pPr>
        <w:pStyle w:val="ListParagraph"/>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CB600D" w:rsidRPr="004A761F" w:rsidRDefault="00CB600D" w:rsidP="00AE3651">
      <w:pPr>
        <w:pStyle w:val="ListParagraph"/>
        <w:suppressAutoHyphens/>
        <w:spacing w:after="0" w:line="24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Шалиб»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CB600D" w:rsidRPr="009125A4" w:rsidRDefault="00CB600D" w:rsidP="00AE3651">
      <w:pPr>
        <w:pStyle w:val="ListParagraph"/>
        <w:keepNext/>
        <w:keepLines/>
        <w:numPr>
          <w:ilvl w:val="2"/>
          <w:numId w:val="1"/>
        </w:numPr>
        <w:autoSpaceDE w:val="0"/>
        <w:autoSpaceDN w:val="0"/>
        <w:adjustRightInd w:val="0"/>
        <w:spacing w:after="0" w:line="240" w:lineRule="auto"/>
        <w:ind w:left="0" w:firstLine="851"/>
        <w:jc w:val="both"/>
        <w:outlineLvl w:val="3"/>
        <w:rPr>
          <w:rFonts w:ascii="Times New Roman" w:hAnsi="Times New Roman"/>
          <w:b/>
          <w:sz w:val="24"/>
          <w:szCs w:val="24"/>
        </w:rPr>
      </w:pPr>
      <w:bookmarkStart w:id="54" w:name="_Toc270676536"/>
      <w:bookmarkStart w:id="55" w:name="_Toc470013041"/>
      <w:bookmarkStart w:id="56" w:name="_Toc485909637"/>
      <w:r w:rsidRPr="009125A4">
        <w:rPr>
          <w:rFonts w:ascii="Times New Roman" w:hAnsi="Times New Roman"/>
          <w:b/>
          <w:sz w:val="24"/>
          <w:szCs w:val="24"/>
        </w:rPr>
        <w:t>Открытость и доступность информации о землепользовании и застройке</w:t>
      </w:r>
      <w:bookmarkEnd w:id="54"/>
      <w:bookmarkEnd w:id="55"/>
      <w:bookmarkEnd w:id="56"/>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Pr>
          <w:rFonts w:ascii="Times New Roman" w:hAnsi="Times New Roman"/>
          <w:sz w:val="24"/>
          <w:szCs w:val="24"/>
        </w:rPr>
        <w:t xml:space="preserve">муниципального образования «Село Шалиб» Чародинского района  </w:t>
      </w:r>
      <w:r w:rsidRPr="004A761F">
        <w:rPr>
          <w:rFonts w:ascii="Times New Roman" w:hAnsi="Times New Roman"/>
          <w:sz w:val="24"/>
          <w:szCs w:val="24"/>
        </w:rPr>
        <w:t>обеспечивает возможность ознакомления с настоящими Правилами посредством:</w:t>
      </w:r>
    </w:p>
    <w:p w:rsidR="00CB600D" w:rsidRPr="009125A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публикации Правил, размещения на официальном сайте Администрации </w:t>
      </w:r>
      <w:r>
        <w:rPr>
          <w:rFonts w:ascii="Times New Roman" w:hAnsi="Times New Roman"/>
          <w:sz w:val="24"/>
          <w:szCs w:val="24"/>
          <w:lang w:eastAsia="ru-RU"/>
        </w:rPr>
        <w:t xml:space="preserve">Чародинского района Республики Дагестан </w:t>
      </w:r>
      <w:r w:rsidRPr="009125A4">
        <w:rPr>
          <w:rFonts w:ascii="Times New Roman" w:hAnsi="Times New Roman"/>
          <w:sz w:val="24"/>
          <w:szCs w:val="24"/>
          <w:lang w:eastAsia="ru-RU"/>
        </w:rPr>
        <w:t>в сети «Интернет»;</w:t>
      </w:r>
    </w:p>
    <w:p w:rsidR="00CB600D" w:rsidRPr="009125A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создания условий </w:t>
      </w:r>
      <w:r>
        <w:rPr>
          <w:rFonts w:ascii="Times New Roman" w:hAnsi="Times New Roman"/>
          <w:sz w:val="24"/>
          <w:szCs w:val="24"/>
          <w:lang w:eastAsia="ru-RU"/>
        </w:rPr>
        <w:t>для</w:t>
      </w:r>
      <w:r w:rsidRPr="009125A4">
        <w:rPr>
          <w:rFonts w:ascii="Times New Roman" w:hAnsi="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Pr>
          <w:rFonts w:ascii="Times New Roman" w:hAnsi="Times New Roman"/>
          <w:sz w:val="24"/>
          <w:szCs w:val="24"/>
          <w:lang w:eastAsia="ru-RU"/>
        </w:rPr>
        <w:t>сельского поселения</w:t>
      </w:r>
      <w:r w:rsidRPr="009125A4">
        <w:rPr>
          <w:rFonts w:ascii="Times New Roman" w:hAnsi="Times New Roman"/>
          <w:sz w:val="24"/>
          <w:szCs w:val="24"/>
          <w:lang w:eastAsia="ru-RU"/>
        </w:rPr>
        <w:t>;</w:t>
      </w:r>
    </w:p>
    <w:p w:rsidR="00CB600D" w:rsidRPr="009125A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9125A4">
        <w:rPr>
          <w:rFonts w:ascii="Times New Roman" w:hAnsi="Times New Roman"/>
          <w:sz w:val="24"/>
          <w:szCs w:val="24"/>
          <w:lang w:eastAsia="ru-RU"/>
        </w:rPr>
        <w:t xml:space="preserve">организации предоставления Администрацией </w:t>
      </w:r>
      <w:r>
        <w:rPr>
          <w:rFonts w:ascii="Times New Roman" w:hAnsi="Times New Roman"/>
          <w:sz w:val="24"/>
          <w:szCs w:val="24"/>
          <w:lang w:eastAsia="ru-RU"/>
        </w:rPr>
        <w:t xml:space="preserve">муниципального образования </w:t>
      </w:r>
      <w:r w:rsidRPr="009125A4">
        <w:rPr>
          <w:rFonts w:ascii="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CB600D" w:rsidRDefault="00CB600D" w:rsidP="00AE3651">
      <w:pPr>
        <w:suppressAutoHyphens/>
        <w:spacing w:line="240" w:lineRule="auto"/>
        <w:ind w:firstLine="851"/>
        <w:jc w:val="both"/>
        <w:rPr>
          <w:rFonts w:ascii="Times New Roman" w:hAnsi="Times New Roman"/>
          <w:sz w:val="24"/>
          <w:szCs w:val="24"/>
        </w:rPr>
      </w:pP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pacing w:line="240" w:lineRule="auto"/>
        <w:rPr>
          <w:rFonts w:ascii="Times New Roman" w:hAnsi="Times New Roman"/>
          <w:b/>
          <w:bCs/>
          <w:kern w:val="32"/>
          <w:sz w:val="28"/>
          <w:szCs w:val="28"/>
          <w:lang w:eastAsia="ru-RU"/>
        </w:rPr>
      </w:pPr>
      <w:bookmarkStart w:id="57" w:name="_Toc270676537"/>
      <w:r>
        <w:rPr>
          <w:rFonts w:ascii="Times New Roman" w:hAnsi="Times New Roman"/>
          <w:kern w:val="32"/>
          <w:sz w:val="28"/>
          <w:szCs w:val="28"/>
          <w:lang w:eastAsia="ru-RU"/>
        </w:rPr>
        <w:br w:type="page"/>
      </w:r>
    </w:p>
    <w:p w:rsidR="00CB600D" w:rsidRDefault="00CB600D" w:rsidP="00AE3651">
      <w:pPr>
        <w:pStyle w:val="Heading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58" w:name="_Toc470013042"/>
      <w:bookmarkStart w:id="59" w:name="_Toc485909638"/>
      <w:r w:rsidRPr="009125A4">
        <w:rPr>
          <w:rFonts w:ascii="Times New Roman" w:hAnsi="Times New Roman"/>
          <w:color w:val="auto"/>
          <w:kern w:val="32"/>
          <w:sz w:val="28"/>
          <w:szCs w:val="28"/>
          <w:lang w:eastAsia="ru-RU"/>
        </w:rPr>
        <w:t xml:space="preserve">ПОЛНОМОЧИЯ ОРГАНОВ МЕСТНОГО САМОУПРАВЛЕНИЯ </w:t>
      </w:r>
      <w:r>
        <w:rPr>
          <w:rFonts w:ascii="Times New Roman" w:hAnsi="Times New Roman"/>
          <w:color w:val="auto"/>
          <w:kern w:val="32"/>
          <w:sz w:val="28"/>
          <w:szCs w:val="28"/>
          <w:lang w:eastAsia="ru-RU"/>
        </w:rPr>
        <w:t xml:space="preserve">МУНИЦИПАЛЬНОГО ОБРАЗОВАНИЯ «СЕЛО ШАЛИБ» ЧАРОДИНСКОГО РАЙОНА </w:t>
      </w:r>
      <w:r w:rsidRPr="0036168B">
        <w:rPr>
          <w:rFonts w:ascii="Times New Roman" w:hAnsi="Times New Roman"/>
          <w:color w:val="auto"/>
          <w:kern w:val="32"/>
          <w:sz w:val="28"/>
          <w:szCs w:val="28"/>
          <w:lang w:eastAsia="ru-RU"/>
        </w:rPr>
        <w:t xml:space="preserve"> РЕСПУБЛИКИ ДАГЕСТАН</w:t>
      </w:r>
      <w:r w:rsidRPr="009125A4">
        <w:rPr>
          <w:rFonts w:ascii="Times New Roman" w:hAnsi="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57"/>
      <w:bookmarkEnd w:id="58"/>
      <w:bookmarkEnd w:id="59"/>
    </w:p>
    <w:p w:rsidR="00CB600D" w:rsidRPr="009125A4" w:rsidRDefault="00CB600D" w:rsidP="00AE3651">
      <w:pPr>
        <w:keepNext/>
        <w:suppressAutoHyphens/>
        <w:spacing w:line="240" w:lineRule="auto"/>
        <w:ind w:firstLine="851"/>
        <w:jc w:val="both"/>
        <w:rPr>
          <w:rFonts w:ascii="Times New Roman" w:hAnsi="Times New Roman"/>
          <w:sz w:val="24"/>
          <w:szCs w:val="24"/>
        </w:rPr>
      </w:pPr>
    </w:p>
    <w:p w:rsidR="00CB600D" w:rsidRPr="004E6701" w:rsidRDefault="00CB600D" w:rsidP="004E6701">
      <w:pPr>
        <w:autoSpaceDE w:val="0"/>
        <w:autoSpaceDN w:val="0"/>
        <w:adjustRightInd w:val="0"/>
        <w:spacing w:line="240" w:lineRule="auto"/>
        <w:ind w:firstLine="851"/>
        <w:jc w:val="both"/>
        <w:outlineLvl w:val="3"/>
        <w:rPr>
          <w:rFonts w:ascii="Times New Roman" w:hAnsi="Times New Roman"/>
          <w:b/>
          <w:sz w:val="24"/>
          <w:szCs w:val="24"/>
        </w:rPr>
      </w:pPr>
      <w:bookmarkStart w:id="60" w:name="_Toc270676538"/>
      <w:bookmarkStart w:id="61" w:name="_Toc470013043"/>
      <w:bookmarkStart w:id="62" w:name="_Toc485909639"/>
      <w:r>
        <w:rPr>
          <w:rFonts w:ascii="Times New Roman" w:hAnsi="Times New Roman"/>
          <w:b/>
          <w:sz w:val="24"/>
          <w:szCs w:val="24"/>
        </w:rPr>
        <w:t xml:space="preserve">Статья 2.1 </w:t>
      </w:r>
      <w:r w:rsidRPr="004E6701">
        <w:rPr>
          <w:rFonts w:ascii="Times New Roman" w:hAnsi="Times New Roman"/>
          <w:b/>
          <w:sz w:val="24"/>
          <w:szCs w:val="24"/>
        </w:rPr>
        <w:t xml:space="preserve">Органы местного самоуправления </w:t>
      </w:r>
      <w:bookmarkEnd w:id="60"/>
      <w:r w:rsidRPr="004E6701">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565740">
        <w:rPr>
          <w:rFonts w:ascii="Times New Roman" w:hAnsi="Times New Roman"/>
          <w:b/>
          <w:sz w:val="24"/>
          <w:szCs w:val="24"/>
        </w:rPr>
        <w:t>Шалиб</w:t>
      </w:r>
      <w:r w:rsidRPr="004E6701">
        <w:rPr>
          <w:rFonts w:ascii="Times New Roman" w:hAnsi="Times New Roman"/>
          <w:b/>
          <w:sz w:val="24"/>
          <w:szCs w:val="24"/>
        </w:rPr>
        <w:t xml:space="preserve">»  </w:t>
      </w:r>
      <w:r>
        <w:rPr>
          <w:rFonts w:ascii="Times New Roman" w:hAnsi="Times New Roman"/>
          <w:b/>
          <w:sz w:val="24"/>
          <w:szCs w:val="24"/>
        </w:rPr>
        <w:t>Чародинского райо</w:t>
      </w:r>
      <w:r w:rsidRPr="004E6701">
        <w:rPr>
          <w:rFonts w:ascii="Times New Roman" w:hAnsi="Times New Roman"/>
          <w:b/>
          <w:sz w:val="24"/>
          <w:szCs w:val="24"/>
        </w:rPr>
        <w:t>на Республики Дагестан</w:t>
      </w:r>
      <w:bookmarkEnd w:id="61"/>
      <w:bookmarkEnd w:id="62"/>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Pr>
          <w:rFonts w:ascii="Times New Roman" w:hAnsi="Times New Roman"/>
          <w:sz w:val="24"/>
          <w:szCs w:val="24"/>
        </w:rPr>
        <w:t>МО «село Шалиб»</w:t>
      </w:r>
      <w:r w:rsidRPr="00ED463F">
        <w:rPr>
          <w:rFonts w:ascii="Times New Roman" w:hAnsi="Times New Roman"/>
          <w:sz w:val="24"/>
          <w:szCs w:val="24"/>
        </w:rPr>
        <w:t xml:space="preserve"> </w:t>
      </w:r>
      <w:r>
        <w:rPr>
          <w:rFonts w:ascii="Times New Roman" w:hAnsi="Times New Roman"/>
          <w:sz w:val="24"/>
          <w:szCs w:val="24"/>
        </w:rPr>
        <w:t>Чародинского района</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Собрание депутатов муниципального образования</w:t>
      </w:r>
      <w:r w:rsidRPr="004A761F">
        <w:rPr>
          <w:rFonts w:ascii="Times New Roman" w:hAnsi="Times New Roman"/>
          <w:sz w:val="24"/>
          <w:szCs w:val="24"/>
        </w:rPr>
        <w:t xml:space="preserve">, Глава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sidRPr="002F39F9">
        <w:rPr>
          <w:rFonts w:ascii="Times New Roman" w:hAnsi="Times New Roman"/>
          <w:sz w:val="24"/>
          <w:szCs w:val="24"/>
        </w:rPr>
        <w:t>Контрольно-счетная комиссия</w:t>
      </w:r>
      <w:r w:rsidRPr="004A761F">
        <w:rPr>
          <w:rFonts w:ascii="Times New Roman" w:hAnsi="Times New Roman"/>
          <w:sz w:val="24"/>
          <w:szCs w:val="24"/>
        </w:rPr>
        <w:t>.</w:t>
      </w:r>
    </w:p>
    <w:p w:rsidR="00CB600D" w:rsidRPr="004A61CA" w:rsidRDefault="00CB600D" w:rsidP="00AE3651">
      <w:pPr>
        <w:tabs>
          <w:tab w:val="left" w:pos="6760"/>
        </w:tabs>
        <w:suppressAutoHyphens/>
        <w:spacing w:line="240" w:lineRule="auto"/>
        <w:ind w:firstLine="851"/>
        <w:jc w:val="both"/>
        <w:rPr>
          <w:rFonts w:ascii="Times New Roman" w:hAnsi="Times New Roman"/>
          <w:b/>
          <w:sz w:val="24"/>
          <w:szCs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Pr>
          <w:rFonts w:ascii="Times New Roman" w:hAnsi="Times New Roman"/>
          <w:b/>
          <w:sz w:val="24"/>
          <w:szCs w:val="24"/>
        </w:rPr>
        <w:t>сельского поселения</w:t>
      </w:r>
      <w:r w:rsidRPr="00705A52">
        <w:rPr>
          <w:rFonts w:ascii="Times New Roman" w:hAnsi="Times New Roman"/>
          <w:b/>
          <w:sz w:val="24"/>
          <w:szCs w:val="24"/>
        </w:rPr>
        <w:t>:</w:t>
      </w:r>
      <w:r>
        <w:rPr>
          <w:rFonts w:ascii="Times New Roman" w:hAnsi="Times New Roman"/>
          <w:b/>
          <w:sz w:val="24"/>
          <w:szCs w:val="24"/>
        </w:rPr>
        <w:tab/>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Правила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изменения (дополнения) к ним;</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Pr>
          <w:rFonts w:ascii="Times New Roman" w:hAnsi="Times New Roman"/>
          <w:sz w:val="24"/>
          <w:szCs w:val="24"/>
          <w:lang w:eastAsia="ru-RU"/>
        </w:rPr>
        <w:t xml:space="preserve"> и</w:t>
      </w:r>
      <w:r w:rsidRPr="00705A52">
        <w:rPr>
          <w:rFonts w:ascii="Times New Roman" w:hAnsi="Times New Roman"/>
          <w:sz w:val="24"/>
          <w:szCs w:val="24"/>
          <w:lang w:eastAsia="ru-RU"/>
        </w:rPr>
        <w:t xml:space="preserve">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w:t>
      </w:r>
      <w:r>
        <w:rPr>
          <w:rFonts w:ascii="Times New Roman" w:hAnsi="Times New Roman"/>
          <w:sz w:val="24"/>
          <w:szCs w:val="24"/>
          <w:lang w:eastAsia="ru-RU"/>
        </w:rPr>
        <w:t xml:space="preserve">Уставом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w:t>
      </w:r>
    </w:p>
    <w:p w:rsidR="00CB600D" w:rsidRPr="00705A52"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Pr>
          <w:rFonts w:ascii="Times New Roman" w:hAnsi="Times New Roman"/>
          <w:b/>
          <w:sz w:val="24"/>
          <w:szCs w:val="24"/>
        </w:rPr>
        <w:t>сельского поселения</w:t>
      </w:r>
      <w:r w:rsidRPr="00705A52">
        <w:rPr>
          <w:rFonts w:ascii="Times New Roman" w:hAnsi="Times New Roman"/>
          <w:b/>
          <w:sz w:val="24"/>
          <w:szCs w:val="24"/>
        </w:rPr>
        <w:t>:</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подготовке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 xml:space="preserve"> Республики Дагестан</w:t>
      </w:r>
      <w:r w:rsidRPr="00705A52">
        <w:rPr>
          <w:rFonts w:ascii="Times New Roman" w:hAnsi="Times New Roman"/>
          <w:sz w:val="24"/>
          <w:szCs w:val="24"/>
          <w:lang w:eastAsia="ru-RU"/>
        </w:rPr>
        <w:t xml:space="preserve"> и о проектах внесения в них изменений;</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решение о направлении проекта Правил землепользования и застройки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121D09">
        <w:rPr>
          <w:rFonts w:ascii="Times New Roman" w:hAnsi="Times New Roman"/>
          <w:sz w:val="24"/>
          <w:szCs w:val="24"/>
        </w:rPr>
        <w:t xml:space="preserve"> </w:t>
      </w:r>
      <w:r>
        <w:rPr>
          <w:rFonts w:ascii="Times New Roman" w:hAnsi="Times New Roman"/>
          <w:sz w:val="24"/>
          <w:szCs w:val="24"/>
        </w:rPr>
        <w:t xml:space="preserve">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проектов внесения в них изменений в Собрание депутатов </w:t>
      </w:r>
      <w:r>
        <w:rPr>
          <w:rFonts w:ascii="Times New Roman" w:hAnsi="Times New Roman"/>
          <w:sz w:val="24"/>
          <w:szCs w:val="24"/>
        </w:rPr>
        <w:t>сельского поселения</w:t>
      </w:r>
      <w:r w:rsidRPr="00ED463F">
        <w:rPr>
          <w:rFonts w:ascii="Times New Roman" w:hAnsi="Times New Roman"/>
          <w:sz w:val="24"/>
          <w:szCs w:val="24"/>
        </w:rPr>
        <w:t xml:space="preserve"> </w:t>
      </w:r>
      <w:r w:rsidRPr="00705A52">
        <w:rPr>
          <w:rFonts w:ascii="Times New Roman" w:hAnsi="Times New Roman"/>
          <w:sz w:val="24"/>
          <w:szCs w:val="24"/>
          <w:lang w:eastAsia="ru-RU"/>
        </w:rPr>
        <w:t>или об их отклонении;</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sz w:val="24"/>
          <w:szCs w:val="24"/>
        </w:rPr>
        <w:t>МО «село Шалиб»</w:t>
      </w:r>
      <w:r w:rsidRPr="00ED463F">
        <w:rPr>
          <w:rFonts w:ascii="Times New Roman" w:hAnsi="Times New Roman"/>
          <w:sz w:val="24"/>
          <w:szCs w:val="24"/>
        </w:rPr>
        <w:t xml:space="preserve"> </w:t>
      </w:r>
      <w:r>
        <w:rPr>
          <w:rFonts w:ascii="Times New Roman" w:hAnsi="Times New Roman"/>
          <w:sz w:val="24"/>
          <w:szCs w:val="24"/>
        </w:rPr>
        <w:t>Чародинского района</w:t>
      </w:r>
      <w:r w:rsidRPr="00705A52">
        <w:rPr>
          <w:rFonts w:ascii="Times New Roman" w:hAnsi="Times New Roman"/>
          <w:sz w:val="24"/>
          <w:szCs w:val="24"/>
          <w:lang w:eastAsia="ru-RU"/>
        </w:rPr>
        <w:t>;</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муниципальными правовыми актами </w:t>
      </w:r>
      <w:r>
        <w:rPr>
          <w:rFonts w:ascii="Times New Roman" w:hAnsi="Times New Roman"/>
          <w:sz w:val="24"/>
          <w:szCs w:val="24"/>
        </w:rPr>
        <w:t>МО «село Шалиб» Чародинского района;</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sz w:val="24"/>
          <w:szCs w:val="24"/>
        </w:rPr>
        <w:t xml:space="preserve">МО «село Шалиб» Чародинского района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по проектам внесения в них изменений;</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Шалиб»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4</w:t>
      </w:r>
      <w:r w:rsidRPr="00705A52">
        <w:rPr>
          <w:rFonts w:ascii="Times New Roman" w:hAnsi="Times New Roman"/>
          <w:sz w:val="24"/>
          <w:szCs w:val="24"/>
        </w:rPr>
        <w:t>.</w:t>
      </w:r>
      <w:r>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Pr="00982BA6">
        <w:rPr>
          <w:rFonts w:ascii="Times New Roman" w:hAnsi="Times New Roman"/>
          <w:b/>
          <w:sz w:val="24"/>
          <w:szCs w:val="24"/>
        </w:rPr>
        <w:t xml:space="preserve">Контрольно-счетная комиссия </w:t>
      </w:r>
      <w:r>
        <w:rPr>
          <w:rFonts w:ascii="Times New Roman" w:hAnsi="Times New Roman"/>
          <w:b/>
          <w:sz w:val="24"/>
          <w:szCs w:val="24"/>
        </w:rPr>
        <w:t>сельского поселения</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 xml:space="preserve">Уставом МО «село Шалиб» Чародинского района </w:t>
      </w:r>
      <w:r w:rsidRPr="00121D09">
        <w:rPr>
          <w:rFonts w:ascii="Times New Roman" w:hAnsi="Times New Roman"/>
          <w:sz w:val="24"/>
          <w:szCs w:val="24"/>
        </w:rPr>
        <w:t>Республики Дагестан</w:t>
      </w:r>
      <w:r w:rsidRPr="004A761F">
        <w:rPr>
          <w:rFonts w:ascii="Times New Roman" w:hAnsi="Times New Roman"/>
          <w:sz w:val="24"/>
          <w:szCs w:val="24"/>
        </w:rPr>
        <w:t>, в том числе:</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hAnsi="Times New Roman"/>
          <w:sz w:val="24"/>
          <w:szCs w:val="24"/>
          <w:lang w:eastAsia="ru-RU"/>
        </w:rPr>
        <w:t xml:space="preserve">планировке территории </w:t>
      </w:r>
      <w:r>
        <w:rPr>
          <w:rFonts w:ascii="Times New Roman" w:hAnsi="Times New Roman"/>
          <w:sz w:val="24"/>
          <w:szCs w:val="24"/>
        </w:rPr>
        <w:t xml:space="preserve">МО «село Шалиб» </w:t>
      </w:r>
      <w:r w:rsidRPr="00705A52">
        <w:rPr>
          <w:rFonts w:ascii="Times New Roman" w:hAnsi="Times New Roman"/>
          <w:sz w:val="24"/>
          <w:szCs w:val="24"/>
          <w:lang w:eastAsia="ru-RU"/>
        </w:rPr>
        <w:t xml:space="preserve">на соответствие требованиям документов территориального планирования Российской Федерации и </w:t>
      </w:r>
      <w:r>
        <w:rPr>
          <w:rFonts w:ascii="Times New Roman" w:hAnsi="Times New Roman"/>
          <w:sz w:val="24"/>
          <w:szCs w:val="24"/>
          <w:lang w:eastAsia="ru-RU"/>
        </w:rPr>
        <w:t>Республики Дагестан</w:t>
      </w:r>
      <w:r w:rsidRPr="00705A52">
        <w:rPr>
          <w:rFonts w:ascii="Times New Roman" w:hAnsi="Times New Roman"/>
          <w:sz w:val="24"/>
          <w:szCs w:val="24"/>
          <w:lang w:eastAsia="ru-RU"/>
        </w:rPr>
        <w:t xml:space="preserve">, Генерального плана </w:t>
      </w:r>
      <w:r>
        <w:rPr>
          <w:rFonts w:ascii="Times New Roman" w:hAnsi="Times New Roman"/>
          <w:sz w:val="24"/>
          <w:szCs w:val="24"/>
        </w:rPr>
        <w:t xml:space="preserve">МО «село Шалиб»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 требованиям технических регламентов, настоящим Правилам;</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ED463F">
        <w:rPr>
          <w:rFonts w:ascii="Times New Roman" w:hAnsi="Times New Roman"/>
          <w:sz w:val="24"/>
          <w:szCs w:val="24"/>
        </w:rPr>
        <w:t>Республики Дагестан</w:t>
      </w:r>
      <w:r w:rsidRPr="00705A52">
        <w:rPr>
          <w:rFonts w:ascii="Times New Roman" w:hAnsi="Times New Roman"/>
          <w:sz w:val="24"/>
          <w:szCs w:val="24"/>
          <w:lang w:eastAsia="ru-RU"/>
        </w:rPr>
        <w:t xml:space="preserve"> и </w:t>
      </w:r>
      <w:r>
        <w:rPr>
          <w:rFonts w:ascii="Times New Roman" w:hAnsi="Times New Roman"/>
          <w:sz w:val="24"/>
          <w:szCs w:val="24"/>
          <w:lang w:eastAsia="ru-RU"/>
        </w:rPr>
        <w:t xml:space="preserve">Уставом </w:t>
      </w:r>
      <w:r>
        <w:rPr>
          <w:rFonts w:ascii="Times New Roman" w:hAnsi="Times New Roman"/>
          <w:sz w:val="24"/>
          <w:szCs w:val="24"/>
        </w:rPr>
        <w:t xml:space="preserve">МО «село Шалиб» Чародинского района    </w:t>
      </w:r>
      <w:r w:rsidRPr="00121D09">
        <w:rPr>
          <w:rFonts w:ascii="Times New Roman" w:hAnsi="Times New Roman"/>
          <w:sz w:val="24"/>
          <w:szCs w:val="24"/>
        </w:rPr>
        <w:t>Республики Дагестан</w:t>
      </w:r>
      <w:r w:rsidRPr="00705A52">
        <w:rPr>
          <w:rFonts w:ascii="Times New Roman" w:hAnsi="Times New Roman"/>
          <w:sz w:val="24"/>
          <w:szCs w:val="24"/>
          <w:lang w:eastAsia="ru-RU"/>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2.1.</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Pr>
          <w:rFonts w:ascii="Times New Roman" w:hAnsi="Times New Roman"/>
          <w:sz w:val="24"/>
          <w:szCs w:val="24"/>
        </w:rPr>
        <w:t xml:space="preserve">МО «село Шалиб» </w:t>
      </w:r>
      <w:r w:rsidRPr="004A761F">
        <w:rPr>
          <w:rFonts w:ascii="Times New Roman" w:hAnsi="Times New Roman"/>
          <w:sz w:val="24"/>
          <w:szCs w:val="24"/>
        </w:rPr>
        <w:t xml:space="preserve">определяются в соответствии с законодательством Российской Федерации, </w:t>
      </w:r>
      <w:r w:rsidRPr="00ED463F">
        <w:rPr>
          <w:rFonts w:ascii="Times New Roman" w:hAnsi="Times New Roman"/>
          <w:sz w:val="24"/>
          <w:szCs w:val="24"/>
        </w:rPr>
        <w:t>Республики Дагестан</w:t>
      </w:r>
      <w:r w:rsidRPr="004A761F">
        <w:rPr>
          <w:rFonts w:ascii="Times New Roman" w:hAnsi="Times New Roman"/>
          <w:sz w:val="24"/>
          <w:szCs w:val="24"/>
        </w:rPr>
        <w:t xml:space="preserve"> и </w:t>
      </w:r>
      <w:r>
        <w:rPr>
          <w:rFonts w:ascii="Times New Roman" w:hAnsi="Times New Roman"/>
          <w:sz w:val="24"/>
          <w:szCs w:val="24"/>
        </w:rPr>
        <w:t>Уставом МО «село Шалиб» Чародинского района</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p>
    <w:p w:rsidR="00CB600D" w:rsidRPr="00BF0DBD" w:rsidRDefault="00CB600D" w:rsidP="00AE3651">
      <w:pPr>
        <w:pStyle w:val="ListParagraph"/>
        <w:numPr>
          <w:ilvl w:val="0"/>
          <w:numId w:val="31"/>
        </w:numPr>
        <w:autoSpaceDE w:val="0"/>
        <w:autoSpaceDN w:val="0"/>
        <w:adjustRightInd w:val="0"/>
        <w:spacing w:line="240" w:lineRule="auto"/>
        <w:jc w:val="both"/>
        <w:outlineLvl w:val="3"/>
        <w:rPr>
          <w:rFonts w:ascii="Times New Roman" w:hAnsi="Times New Roman"/>
          <w:b/>
          <w:sz w:val="24"/>
          <w:szCs w:val="24"/>
        </w:rPr>
      </w:pPr>
      <w:bookmarkStart w:id="63" w:name="_Toc270676539"/>
      <w:bookmarkStart w:id="64" w:name="_Toc470013044"/>
      <w:bookmarkStart w:id="65" w:name="_Toc485909640"/>
      <w:r w:rsidRPr="00BF0DBD">
        <w:rPr>
          <w:rFonts w:ascii="Times New Roman" w:hAnsi="Times New Roman"/>
          <w:b/>
          <w:sz w:val="24"/>
          <w:szCs w:val="24"/>
        </w:rPr>
        <w:t>Комиссия по подготовке проекта Правил землепользования и застройки</w:t>
      </w:r>
      <w:bookmarkEnd w:id="63"/>
      <w:bookmarkEnd w:id="64"/>
      <w:bookmarkEnd w:id="65"/>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2.2.1.</w:t>
      </w:r>
      <w:r>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созданным </w:t>
      </w:r>
      <w:r>
        <w:rPr>
          <w:rFonts w:ascii="Times New Roman" w:hAnsi="Times New Roman"/>
          <w:sz w:val="24"/>
          <w:szCs w:val="24"/>
        </w:rPr>
        <w:t>для</w:t>
      </w:r>
      <w:r w:rsidRPr="004A761F">
        <w:rPr>
          <w:rFonts w:ascii="Times New Roman" w:hAnsi="Times New Roman"/>
          <w:sz w:val="24"/>
          <w:szCs w:val="24"/>
        </w:rPr>
        <w:t xml:space="preserve"> организации подготовки проекта Правил землепользования и застройки </w:t>
      </w:r>
      <w:r>
        <w:rPr>
          <w:rFonts w:ascii="Times New Roman" w:hAnsi="Times New Roman"/>
          <w:sz w:val="24"/>
          <w:szCs w:val="24"/>
        </w:rPr>
        <w:t xml:space="preserve">МО «село Шалиб»  </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sz w:val="24"/>
          <w:szCs w:val="24"/>
        </w:rPr>
        <w:t>сельского поселения</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2.2.2.</w:t>
      </w:r>
      <w:r>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координ</w:t>
      </w:r>
      <w:r>
        <w:rPr>
          <w:rFonts w:ascii="Times New Roman" w:hAnsi="Times New Roman"/>
          <w:sz w:val="24"/>
          <w:szCs w:val="24"/>
          <w:lang w:eastAsia="ru-RU"/>
        </w:rPr>
        <w:t xml:space="preserve">ация деятельности Администрации </w:t>
      </w:r>
      <w:r>
        <w:rPr>
          <w:rFonts w:ascii="Times New Roman" w:hAnsi="Times New Roman"/>
          <w:sz w:val="24"/>
          <w:szCs w:val="24"/>
        </w:rPr>
        <w:t>муниципального образования</w:t>
      </w:r>
      <w:r w:rsidRPr="00ED463F">
        <w:rPr>
          <w:rFonts w:ascii="Times New Roman" w:hAnsi="Times New Roman"/>
          <w:sz w:val="24"/>
          <w:szCs w:val="24"/>
        </w:rPr>
        <w:t xml:space="preserve"> </w:t>
      </w:r>
      <w:r w:rsidRPr="00705A52">
        <w:rPr>
          <w:rFonts w:ascii="Times New Roman" w:hAnsi="Times New Roman"/>
          <w:sz w:val="24"/>
          <w:szCs w:val="24"/>
          <w:lang w:eastAsia="ru-RU"/>
        </w:rPr>
        <w:t>в области разработки настоящих Правил;</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обеспечение подготовки настоящих Правил;</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рассмотрение проекта настоящих Правил;</w:t>
      </w:r>
    </w:p>
    <w:p w:rsidR="00CB600D" w:rsidRPr="00705A5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 xml:space="preserve">рассмотрение предложений по внесению изменений в настоящие Правила и подготовка заключений по ним </w:t>
      </w:r>
      <w:r>
        <w:rPr>
          <w:rFonts w:ascii="Times New Roman" w:hAnsi="Times New Roman"/>
          <w:sz w:val="24"/>
          <w:szCs w:val="24"/>
          <w:lang w:eastAsia="ru-RU"/>
        </w:rPr>
        <w:t>для</w:t>
      </w:r>
      <w:r w:rsidRPr="00705A52">
        <w:rPr>
          <w:rFonts w:ascii="Times New Roman" w:hAnsi="Times New Roman"/>
          <w:sz w:val="24"/>
          <w:szCs w:val="24"/>
          <w:lang w:eastAsia="ru-RU"/>
        </w:rPr>
        <w:t xml:space="preserve"> принятия Главой </w:t>
      </w:r>
      <w:r>
        <w:rPr>
          <w:rFonts w:ascii="Times New Roman" w:hAnsi="Times New Roman"/>
          <w:sz w:val="24"/>
          <w:szCs w:val="24"/>
        </w:rPr>
        <w:t>МО «село Шалиб»</w:t>
      </w:r>
      <w:r w:rsidRPr="00ED463F">
        <w:rPr>
          <w:rFonts w:ascii="Times New Roman" w:hAnsi="Times New Roman"/>
          <w:sz w:val="24"/>
          <w:szCs w:val="24"/>
        </w:rPr>
        <w:t xml:space="preserve"> </w:t>
      </w:r>
      <w:r w:rsidRPr="00705A52">
        <w:rPr>
          <w:rFonts w:ascii="Times New Roman" w:hAnsi="Times New Roman"/>
          <w:sz w:val="24"/>
          <w:szCs w:val="24"/>
          <w:lang w:eastAsia="ru-RU"/>
        </w:rPr>
        <w:t xml:space="preserve">и Собранием депутатов </w:t>
      </w:r>
      <w:r>
        <w:rPr>
          <w:rFonts w:ascii="Times New Roman" w:hAnsi="Times New Roman"/>
          <w:sz w:val="24"/>
          <w:szCs w:val="24"/>
        </w:rPr>
        <w:t xml:space="preserve">МО «село Шалиб» </w:t>
      </w:r>
      <w:r w:rsidRPr="00705A52">
        <w:rPr>
          <w:rFonts w:ascii="Times New Roman" w:hAnsi="Times New Roman"/>
          <w:sz w:val="24"/>
          <w:szCs w:val="24"/>
          <w:lang w:eastAsia="ru-RU"/>
        </w:rPr>
        <w:t xml:space="preserve">решений о внесении изменений в Правила землепользования и застройки </w:t>
      </w:r>
      <w:r>
        <w:rPr>
          <w:rFonts w:ascii="Times New Roman" w:hAnsi="Times New Roman"/>
          <w:sz w:val="24"/>
          <w:szCs w:val="24"/>
        </w:rPr>
        <w:t xml:space="preserve">МО «село Шалиб» Чародинского района </w:t>
      </w:r>
      <w:r w:rsidRPr="00705A52">
        <w:rPr>
          <w:rFonts w:ascii="Times New Roman" w:hAnsi="Times New Roman"/>
          <w:sz w:val="24"/>
          <w:szCs w:val="24"/>
          <w:lang w:eastAsia="ru-RU"/>
        </w:rPr>
        <w:t xml:space="preserve"> или об отклонении таких предложений согласно главе 7 части I настоящих Правил;</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705A52">
        <w:rPr>
          <w:rFonts w:ascii="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CB600D" w:rsidRPr="00705A52" w:rsidRDefault="00CB600D" w:rsidP="00AE3651">
      <w:pPr>
        <w:suppressAutoHyphens/>
        <w:spacing w:line="240" w:lineRule="auto"/>
        <w:ind w:firstLine="851"/>
        <w:jc w:val="both"/>
        <w:rPr>
          <w:rFonts w:ascii="Times New Roman" w:hAnsi="Times New Roman"/>
          <w:sz w:val="24"/>
          <w:szCs w:val="24"/>
        </w:rPr>
      </w:pPr>
    </w:p>
    <w:p w:rsidR="00CB600D" w:rsidRPr="00705A52"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pacing w:line="240" w:lineRule="auto"/>
        <w:rPr>
          <w:rFonts w:ascii="Times New Roman" w:hAnsi="Times New Roman"/>
          <w:b/>
          <w:bCs/>
          <w:kern w:val="32"/>
          <w:sz w:val="28"/>
          <w:szCs w:val="28"/>
          <w:lang w:eastAsia="ru-RU"/>
        </w:rPr>
      </w:pPr>
      <w:bookmarkStart w:id="66" w:name="_Toc270676540"/>
      <w:r>
        <w:rPr>
          <w:rFonts w:ascii="Times New Roman" w:hAnsi="Times New Roman"/>
          <w:kern w:val="32"/>
          <w:sz w:val="28"/>
          <w:szCs w:val="28"/>
          <w:lang w:eastAsia="ru-RU"/>
        </w:rPr>
        <w:br w:type="page"/>
      </w:r>
    </w:p>
    <w:p w:rsidR="00CB600D" w:rsidRDefault="00CB600D" w:rsidP="00AE3651">
      <w:pPr>
        <w:pStyle w:val="Heading3"/>
        <w:keepLines w:val="0"/>
        <w:numPr>
          <w:ilvl w:val="1"/>
          <w:numId w:val="1"/>
        </w:numPr>
        <w:suppressAutoHyphens/>
        <w:spacing w:before="0" w:line="240" w:lineRule="auto"/>
        <w:ind w:firstLine="851"/>
        <w:jc w:val="center"/>
        <w:rPr>
          <w:rFonts w:ascii="Times New Roman" w:hAnsi="Times New Roman"/>
          <w:color w:val="auto"/>
          <w:kern w:val="32"/>
          <w:sz w:val="28"/>
          <w:szCs w:val="28"/>
          <w:lang w:eastAsia="ru-RU"/>
        </w:rPr>
      </w:pPr>
      <w:bookmarkStart w:id="67" w:name="_Toc470013045"/>
      <w:bookmarkStart w:id="68" w:name="_Toc485909641"/>
      <w:bookmarkEnd w:id="66"/>
      <w:r>
        <w:rPr>
          <w:rFonts w:ascii="Times New Roman" w:hAnsi="Times New Roman"/>
          <w:color w:val="auto"/>
          <w:kern w:val="32"/>
          <w:sz w:val="28"/>
        </w:rPr>
        <w:t xml:space="preserve">ПОДГОТОВКА ДОКУМЕНТАЦИИ ПО </w:t>
      </w:r>
      <w:r w:rsidRPr="00740DE5">
        <w:rPr>
          <w:rFonts w:ascii="Times New Roman" w:hAnsi="Times New Roman"/>
          <w:color w:val="auto"/>
          <w:kern w:val="32"/>
          <w:sz w:val="28"/>
        </w:rPr>
        <w:t>ПЛАНИРОВК</w:t>
      </w:r>
      <w:r>
        <w:rPr>
          <w:rFonts w:ascii="Times New Roman" w:hAnsi="Times New Roman"/>
          <w:color w:val="auto"/>
          <w:kern w:val="32"/>
          <w:sz w:val="28"/>
        </w:rPr>
        <w:t>Е</w:t>
      </w:r>
      <w:r w:rsidRPr="00740DE5">
        <w:rPr>
          <w:rFonts w:ascii="Times New Roman" w:hAnsi="Times New Roman"/>
          <w:color w:val="auto"/>
          <w:kern w:val="32"/>
          <w:sz w:val="28"/>
        </w:rPr>
        <w:t xml:space="preserve"> ТЕРРИТОРИИ</w:t>
      </w:r>
      <w:r>
        <w:rPr>
          <w:rFonts w:ascii="Times New Roman" w:hAnsi="Times New Roman"/>
          <w:color w:val="auto"/>
          <w:kern w:val="32"/>
          <w:sz w:val="28"/>
          <w:szCs w:val="28"/>
          <w:lang w:eastAsia="ru-RU"/>
        </w:rPr>
        <w:t xml:space="preserve"> МУНИЦИПАЛЬНОГО ОБРАЗОВАНИЯ «СЕЛО ШАЛИБ» ЧАРОДИНСКОГО РАЙОНА</w:t>
      </w:r>
      <w:bookmarkEnd w:id="67"/>
      <w:bookmarkEnd w:id="68"/>
    </w:p>
    <w:p w:rsidR="00CB600D" w:rsidRPr="004A03E1" w:rsidRDefault="00CB600D" w:rsidP="00AE3651">
      <w:pPr>
        <w:spacing w:line="240" w:lineRule="auto"/>
        <w:rPr>
          <w:lang w:eastAsia="ru-RU"/>
        </w:rPr>
      </w:pPr>
    </w:p>
    <w:p w:rsidR="00CB600D" w:rsidRPr="003359E6" w:rsidRDefault="00CB600D" w:rsidP="00AE3651">
      <w:pPr>
        <w:pStyle w:val="ListParagraph"/>
        <w:widowControl w:val="0"/>
        <w:numPr>
          <w:ilvl w:val="0"/>
          <w:numId w:val="32"/>
        </w:numPr>
        <w:autoSpaceDE w:val="0"/>
        <w:autoSpaceDN w:val="0"/>
        <w:adjustRightInd w:val="0"/>
        <w:spacing w:after="0" w:line="240" w:lineRule="auto"/>
        <w:ind w:left="0" w:firstLine="0"/>
        <w:jc w:val="both"/>
        <w:outlineLvl w:val="3"/>
        <w:rPr>
          <w:rFonts w:ascii="Times New Roman" w:hAnsi="Times New Roman"/>
          <w:b/>
          <w:sz w:val="24"/>
          <w:szCs w:val="24"/>
        </w:rPr>
      </w:pPr>
      <w:bookmarkStart w:id="69" w:name="_Toc270676541"/>
      <w:bookmarkStart w:id="70" w:name="_Toc470013046"/>
      <w:bookmarkStart w:id="71" w:name="_Toc485909642"/>
      <w:r w:rsidRPr="003359E6">
        <w:rPr>
          <w:rFonts w:ascii="Times New Roman" w:hAnsi="Times New Roman"/>
          <w:b/>
          <w:sz w:val="24"/>
          <w:szCs w:val="24"/>
        </w:rPr>
        <w:t>Работы по формированию земельных участков</w:t>
      </w:r>
      <w:bookmarkEnd w:id="69"/>
      <w:bookmarkEnd w:id="70"/>
      <w:bookmarkEnd w:id="71"/>
    </w:p>
    <w:p w:rsidR="00CB600D" w:rsidRPr="004A761F" w:rsidRDefault="00CB600D" w:rsidP="00AE3651">
      <w:pPr>
        <w:widowControl w:val="0"/>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3.1.1.</w:t>
      </w:r>
      <w:r>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Pr>
          <w:rFonts w:ascii="Times New Roman" w:hAnsi="Times New Roman"/>
          <w:sz w:val="24"/>
          <w:szCs w:val="24"/>
        </w:rPr>
        <w:t>для</w:t>
      </w:r>
      <w:r w:rsidRPr="004A761F">
        <w:rPr>
          <w:rFonts w:ascii="Times New Roman" w:hAnsi="Times New Roman"/>
          <w:sz w:val="24"/>
          <w:szCs w:val="24"/>
        </w:rPr>
        <w:t xml:space="preserve"> них установлены:</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публичные сервитута (при необходимости).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3.1.2.</w:t>
      </w:r>
      <w:r>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материалы выноса границ земельного участка в натуру;</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градостроительный план;</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общее или специальное зональное согласование;</w:t>
      </w:r>
    </w:p>
    <w:p w:rsidR="00CB600D" w:rsidRPr="00622641" w:rsidRDefault="00CB600D" w:rsidP="00AE3651">
      <w:pPr>
        <w:pStyle w:val="ListParagraph"/>
        <w:widowControl w:val="0"/>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оценочную ведомость на недвижимость, передаваемую застройщику и подлежащую сносу;</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3.1.3.</w:t>
      </w:r>
      <w:r>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CB600D" w:rsidRPr="00622641"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бюджета </w:t>
      </w:r>
      <w:r>
        <w:rPr>
          <w:rFonts w:ascii="Times New Roman" w:hAnsi="Times New Roman"/>
          <w:sz w:val="24"/>
          <w:szCs w:val="24"/>
        </w:rPr>
        <w:t>сельского поселения</w:t>
      </w:r>
      <w:r w:rsidRPr="00622641">
        <w:rPr>
          <w:rFonts w:ascii="Times New Roman" w:hAnsi="Times New Roman"/>
          <w:sz w:val="24"/>
          <w:szCs w:val="24"/>
          <w:lang w:eastAsia="ru-RU"/>
        </w:rPr>
        <w:t>;</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22641">
        <w:rPr>
          <w:rFonts w:ascii="Times New Roman" w:hAnsi="Times New Roman"/>
          <w:sz w:val="24"/>
          <w:szCs w:val="24"/>
          <w:lang w:eastAsia="ru-RU"/>
        </w:rPr>
        <w:t xml:space="preserve">физических и юридических лиц в случае передачи земельных участков в аренду по заявкам физических или юридических </w:t>
      </w:r>
      <w:r>
        <w:rPr>
          <w:rFonts w:ascii="Times New Roman" w:hAnsi="Times New Roman"/>
          <w:sz w:val="24"/>
          <w:szCs w:val="24"/>
          <w:lang w:eastAsia="ru-RU"/>
        </w:rPr>
        <w:t xml:space="preserve">лиц без проведения торгов на без </w:t>
      </w:r>
      <w:r w:rsidRPr="00622641">
        <w:rPr>
          <w:rFonts w:ascii="Times New Roman" w:hAnsi="Times New Roman"/>
          <w:sz w:val="24"/>
          <w:szCs w:val="24"/>
          <w:lang w:eastAsia="ru-RU"/>
        </w:rPr>
        <w:t>конкурсной основе в установленном законом порядке.</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622641" w:rsidRDefault="00CB600D" w:rsidP="00AE3651">
      <w:pPr>
        <w:suppressAutoHyphens/>
        <w:spacing w:line="240" w:lineRule="auto"/>
        <w:ind w:firstLine="851"/>
        <w:jc w:val="both"/>
        <w:rPr>
          <w:rFonts w:ascii="Times New Roman" w:hAnsi="Times New Roman"/>
          <w:sz w:val="24"/>
          <w:szCs w:val="24"/>
          <w:lang w:eastAsia="ru-RU"/>
        </w:rPr>
      </w:pPr>
    </w:p>
    <w:p w:rsidR="00CB600D" w:rsidRPr="003359E6" w:rsidRDefault="00CB600D" w:rsidP="00AE3651">
      <w:pPr>
        <w:pStyle w:val="ListParagraph"/>
        <w:numPr>
          <w:ilvl w:val="0"/>
          <w:numId w:val="33"/>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2" w:name="_Toc270676542"/>
      <w:bookmarkStart w:id="73" w:name="_Toc470013047"/>
      <w:bookmarkStart w:id="74" w:name="_Toc485909643"/>
      <w:r w:rsidRPr="003359E6">
        <w:rPr>
          <w:rFonts w:ascii="Times New Roman" w:hAnsi="Times New Roman"/>
          <w:b/>
          <w:sz w:val="24"/>
          <w:szCs w:val="24"/>
        </w:rPr>
        <w:t xml:space="preserve">Общие положения о документации по планировке территории </w:t>
      </w:r>
      <w:bookmarkEnd w:id="72"/>
      <w:r w:rsidRPr="003359E6">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565740">
        <w:rPr>
          <w:rFonts w:ascii="Times New Roman" w:hAnsi="Times New Roman"/>
          <w:b/>
          <w:sz w:val="24"/>
          <w:szCs w:val="24"/>
        </w:rPr>
        <w:t>Шалиб</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района</w:t>
      </w:r>
      <w:bookmarkEnd w:id="73"/>
      <w:bookmarkEnd w:id="74"/>
      <w:r w:rsidRPr="003359E6">
        <w:rPr>
          <w:rFonts w:ascii="Times New Roman" w:hAnsi="Times New Roman"/>
          <w:b/>
          <w:sz w:val="24"/>
          <w:szCs w:val="24"/>
        </w:rPr>
        <w:t xml:space="preserve"> </w:t>
      </w:r>
    </w:p>
    <w:p w:rsidR="00CB600D" w:rsidRPr="00162537" w:rsidRDefault="00CB600D" w:rsidP="00AE3651">
      <w:pPr>
        <w:suppressAutoHyphens/>
        <w:autoSpaceDE w:val="0"/>
        <w:autoSpaceDN w:val="0"/>
        <w:adjustRightInd w:val="0"/>
        <w:spacing w:line="240" w:lineRule="auto"/>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Pr>
          <w:rFonts w:ascii="Times New Roman" w:hAnsi="Times New Roman"/>
          <w:sz w:val="24"/>
          <w:szCs w:val="24"/>
        </w:rPr>
        <w:t>сельском поселении</w:t>
      </w:r>
      <w:r w:rsidRPr="00162537">
        <w:rPr>
          <w:rFonts w:ascii="Times New Roman" w:hAnsi="Times New Roman"/>
          <w:sz w:val="24"/>
          <w:szCs w:val="24"/>
        </w:rPr>
        <w:t xml:space="preserve">, подготовка которых осуществляются на основании Генерального плана </w:t>
      </w:r>
      <w:r w:rsidRPr="00121D09">
        <w:rPr>
          <w:rFonts w:ascii="Times New Roman" w:hAnsi="Times New Roman"/>
          <w:sz w:val="24"/>
          <w:szCs w:val="24"/>
        </w:rPr>
        <w:t xml:space="preserve">муниципального образования </w:t>
      </w:r>
      <w:r>
        <w:rPr>
          <w:rFonts w:ascii="Times New Roman" w:hAnsi="Times New Roman"/>
          <w:sz w:val="24"/>
          <w:szCs w:val="24"/>
        </w:rPr>
        <w:t>«село</w:t>
      </w:r>
      <w:r w:rsidRPr="00565740">
        <w:rPr>
          <w:rFonts w:ascii="Times New Roman" w:hAnsi="Times New Roman"/>
          <w:sz w:val="24"/>
          <w:szCs w:val="24"/>
        </w:rPr>
        <w:t xml:space="preserve"> </w:t>
      </w:r>
      <w:r>
        <w:rPr>
          <w:rFonts w:ascii="Times New Roman" w:hAnsi="Times New Roman"/>
          <w:sz w:val="24"/>
          <w:szCs w:val="24"/>
        </w:rPr>
        <w:t>Шалиб» Чародинского района</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Pr>
          <w:rFonts w:ascii="Times New Roman" w:hAnsi="Times New Roman"/>
          <w:sz w:val="24"/>
          <w:szCs w:val="24"/>
        </w:rPr>
        <w:t>муниципального образования «село Шалиб»</w:t>
      </w:r>
      <w:r w:rsidRPr="00162537">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3.2.2.</w:t>
      </w:r>
      <w:r>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 xml:space="preserve"> является основой </w:t>
      </w:r>
      <w:r>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3.2.3.</w:t>
      </w:r>
      <w:r>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Pr>
          <w:rFonts w:ascii="Times New Roman" w:hAnsi="Times New Roman"/>
          <w:sz w:val="24"/>
          <w:szCs w:val="24"/>
        </w:rPr>
        <w:t>сельского поселения</w:t>
      </w:r>
      <w:r w:rsidRPr="004A761F">
        <w:rPr>
          <w:rFonts w:ascii="Times New Roman" w:hAnsi="Times New Roman"/>
          <w:sz w:val="24"/>
          <w:szCs w:val="24"/>
        </w:rPr>
        <w:t xml:space="preserve">, определяется Градостроительным кодексом Российской Федерации, законами </w:t>
      </w:r>
      <w:r>
        <w:rPr>
          <w:rFonts w:ascii="Times New Roman" w:hAnsi="Times New Roman"/>
          <w:sz w:val="24"/>
          <w:szCs w:val="24"/>
        </w:rPr>
        <w:t>Республики Дагестан</w:t>
      </w:r>
      <w:r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МО «село Шалиб» Чародинского района</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3.2.4.</w:t>
      </w:r>
      <w:r>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Pr>
          <w:rFonts w:ascii="Times New Roman" w:hAnsi="Times New Roman"/>
          <w:sz w:val="24"/>
          <w:szCs w:val="24"/>
        </w:rPr>
        <w:t>Республики Дагестан</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3.2.5.</w:t>
      </w:r>
      <w:r>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CB600D" w:rsidRPr="0025799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как отдельных документов;</w:t>
      </w:r>
    </w:p>
    <w:p w:rsidR="00CB600D" w:rsidRPr="0025799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планировки с проектами межевания в их составе;</w:t>
      </w:r>
    </w:p>
    <w:p w:rsidR="00CB600D" w:rsidRPr="0025799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как отдельных документов;</w:t>
      </w:r>
    </w:p>
    <w:p w:rsidR="00CB600D" w:rsidRPr="0025799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проектов межевания с градостроительными планами земельных участков в их составе;</w:t>
      </w:r>
    </w:p>
    <w:p w:rsidR="00CB600D" w:rsidRPr="0025799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57996">
        <w:rPr>
          <w:rFonts w:ascii="Times New Roman" w:hAnsi="Times New Roman"/>
          <w:sz w:val="24"/>
          <w:szCs w:val="24"/>
          <w:lang w:eastAsia="ru-RU"/>
        </w:rPr>
        <w:t>градостроительных планов земельных участков как отдельных документов.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3.2.6.</w:t>
      </w:r>
      <w:r>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планировочных элементов территории (кварталов, микрорайонов и их частей);</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действия публичных сервитутов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проездов, проходов по соответствующей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а) границы земельных участков, которые не являются земельными участками общего пользования;</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б) границы зон действия публичных сервитутов;</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в) границы зон планируемого размещения объектов капитального строительства </w:t>
      </w:r>
      <w:r>
        <w:rPr>
          <w:rFonts w:ascii="Times New Roman" w:hAnsi="Times New Roman"/>
          <w:sz w:val="24"/>
          <w:szCs w:val="24"/>
          <w:lang w:eastAsia="ru-RU"/>
        </w:rPr>
        <w:t>для</w:t>
      </w:r>
      <w:r w:rsidRPr="00654160">
        <w:rPr>
          <w:rFonts w:ascii="Times New Roman" w:hAnsi="Times New Roman"/>
          <w:sz w:val="24"/>
          <w:szCs w:val="24"/>
          <w:lang w:eastAsia="ru-RU"/>
        </w:rPr>
        <w:t xml:space="preserve"> реализации государственных или муниципальных нужд;</w:t>
      </w:r>
    </w:p>
    <w:p w:rsidR="00CB600D" w:rsidRPr="00654160"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 подготовить градостроительные планы земельных участков;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3.2.7.</w:t>
      </w:r>
      <w:r>
        <w:rPr>
          <w:rFonts w:ascii="Times New Roman" w:hAnsi="Times New Roman"/>
          <w:sz w:val="24"/>
          <w:szCs w:val="24"/>
        </w:rPr>
        <w:t xml:space="preserve"> П</w:t>
      </w:r>
      <w:r w:rsidRPr="004A761F">
        <w:rPr>
          <w:rFonts w:ascii="Times New Roman" w:hAnsi="Times New Roman"/>
          <w:sz w:val="24"/>
          <w:szCs w:val="24"/>
        </w:rPr>
        <w:t>осредством документации по планировке территории определяются:</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обеспечения застройки;</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красные линии;</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 xml:space="preserve">границы земельных участков, которые планируется изъять, в том числе путем выкупа,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Pr>
          <w:rFonts w:ascii="Times New Roman" w:hAnsi="Times New Roman"/>
          <w:sz w:val="24"/>
          <w:szCs w:val="24"/>
          <w:lang w:eastAsia="ru-RU"/>
        </w:rPr>
        <w:t>для</w:t>
      </w:r>
      <w:r w:rsidRPr="00654160">
        <w:rPr>
          <w:rFonts w:ascii="Times New Roman" w:hAnsi="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CB600D" w:rsidRPr="0065416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и другие.</w:t>
      </w:r>
    </w:p>
    <w:p w:rsidR="00CB600D" w:rsidRPr="00654160" w:rsidRDefault="00CB600D" w:rsidP="00AE3651">
      <w:pPr>
        <w:suppressAutoHyphens/>
        <w:spacing w:line="240" w:lineRule="auto"/>
        <w:ind w:firstLine="851"/>
        <w:jc w:val="both"/>
        <w:rPr>
          <w:rFonts w:ascii="Times New Roman" w:hAnsi="Times New Roman"/>
          <w:sz w:val="24"/>
          <w:szCs w:val="24"/>
          <w:lang w:eastAsia="ru-RU"/>
        </w:rPr>
      </w:pPr>
    </w:p>
    <w:p w:rsidR="00CB600D" w:rsidRPr="003359E6" w:rsidRDefault="00CB600D" w:rsidP="00AE3651">
      <w:pPr>
        <w:pStyle w:val="ListParagraph"/>
        <w:keepNext/>
        <w:keepLines/>
        <w:numPr>
          <w:ilvl w:val="0"/>
          <w:numId w:val="34"/>
        </w:numPr>
        <w:autoSpaceDE w:val="0"/>
        <w:autoSpaceDN w:val="0"/>
        <w:adjustRightInd w:val="0"/>
        <w:spacing w:line="240" w:lineRule="auto"/>
        <w:jc w:val="both"/>
        <w:outlineLvl w:val="3"/>
        <w:rPr>
          <w:rFonts w:ascii="Times New Roman" w:hAnsi="Times New Roman"/>
          <w:sz w:val="24"/>
          <w:szCs w:val="24"/>
        </w:rPr>
      </w:pPr>
      <w:bookmarkStart w:id="75" w:name="_Toc270676543"/>
      <w:bookmarkStart w:id="76" w:name="_Toc470013048"/>
      <w:bookmarkStart w:id="77" w:name="_Toc485909644"/>
      <w:r w:rsidRPr="003359E6">
        <w:rPr>
          <w:rFonts w:ascii="Times New Roman" w:hAnsi="Times New Roman"/>
          <w:b/>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75"/>
      <w:r w:rsidRPr="003359E6">
        <w:rPr>
          <w:rFonts w:ascii="Times New Roman" w:hAnsi="Times New Roman"/>
          <w:b/>
          <w:sz w:val="24"/>
          <w:szCs w:val="24"/>
        </w:rPr>
        <w:t>сельского поселения</w:t>
      </w:r>
      <w:bookmarkEnd w:id="76"/>
      <w:bookmarkEnd w:id="77"/>
      <w:r w:rsidRPr="003359E6">
        <w:rPr>
          <w:rFonts w:ascii="Times New Roman" w:hAnsi="Times New Roman"/>
          <w:b/>
          <w:sz w:val="24"/>
          <w:szCs w:val="24"/>
        </w:rPr>
        <w:t xml:space="preserve"> </w:t>
      </w:r>
    </w:p>
    <w:p w:rsidR="00CB600D" w:rsidRPr="003A2C21" w:rsidRDefault="00CB600D" w:rsidP="00AE3651">
      <w:pPr>
        <w:keepNext/>
        <w:keepLines/>
        <w:autoSpaceDE w:val="0"/>
        <w:autoSpaceDN w:val="0"/>
        <w:adjustRightInd w:val="0"/>
        <w:spacing w:line="240" w:lineRule="auto"/>
        <w:ind w:firstLine="851"/>
        <w:jc w:val="both"/>
        <w:rPr>
          <w:rFonts w:ascii="Times New Roman" w:hAnsi="Times New Roman"/>
          <w:sz w:val="24"/>
          <w:szCs w:val="24"/>
        </w:rPr>
      </w:pPr>
      <w:r w:rsidRPr="003A2C21">
        <w:rPr>
          <w:rFonts w:ascii="Times New Roman" w:hAnsi="Times New Roman"/>
          <w:sz w:val="24"/>
          <w:szCs w:val="24"/>
        </w:rPr>
        <w:t xml:space="preserve">3.3.1. Решение о подготовке документации по планировке территории принимается Администрацией </w:t>
      </w:r>
      <w:r>
        <w:rPr>
          <w:rFonts w:ascii="Times New Roman" w:hAnsi="Times New Roman"/>
          <w:sz w:val="24"/>
          <w:szCs w:val="24"/>
        </w:rPr>
        <w:t xml:space="preserve">муниципального образования «село Шалиб» </w:t>
      </w:r>
      <w:r w:rsidRPr="003A2C21">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3.3.2.</w:t>
      </w:r>
      <w:r>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sz w:val="24"/>
          <w:szCs w:val="24"/>
        </w:rPr>
        <w:t>Чародинского района</w:t>
      </w:r>
      <w:r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3.3.3.</w:t>
      </w:r>
      <w:r>
        <w:rPr>
          <w:rFonts w:ascii="Times New Roman" w:hAnsi="Times New Roman"/>
          <w:sz w:val="24"/>
          <w:szCs w:val="24"/>
        </w:rPr>
        <w:t xml:space="preserve"> </w:t>
      </w:r>
      <w:r w:rsidRPr="004A761F">
        <w:rPr>
          <w:rFonts w:ascii="Times New Roman" w:hAnsi="Times New Roman"/>
          <w:sz w:val="24"/>
          <w:szCs w:val="24"/>
        </w:rPr>
        <w:t xml:space="preserve">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Pr>
          <w:rFonts w:ascii="Times New Roman" w:hAnsi="Times New Roman"/>
          <w:sz w:val="24"/>
          <w:szCs w:val="24"/>
        </w:rPr>
        <w:t>сельского поселения</w:t>
      </w:r>
      <w:r w:rsidRPr="00ED463F">
        <w:rPr>
          <w:rFonts w:ascii="Times New Roman" w:hAnsi="Times New Roman"/>
          <w:sz w:val="24"/>
          <w:szCs w:val="24"/>
        </w:rPr>
        <w:t xml:space="preserve"> </w:t>
      </w:r>
      <w:r>
        <w:rPr>
          <w:rFonts w:ascii="Times New Roman" w:hAnsi="Times New Roman"/>
          <w:sz w:val="24"/>
          <w:szCs w:val="24"/>
        </w:rPr>
        <w:t xml:space="preserve">на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3.3.4.</w:t>
      </w:r>
      <w:r>
        <w:rPr>
          <w:rFonts w:ascii="Times New Roman" w:hAnsi="Times New Roman"/>
          <w:sz w:val="24"/>
          <w:szCs w:val="24"/>
        </w:rPr>
        <w:t xml:space="preserve"> Контрольно-счетная комиссия сельского поселения</w:t>
      </w:r>
      <w:r w:rsidRPr="004A761F">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Pr>
          <w:rFonts w:ascii="Times New Roman" w:hAnsi="Times New Roman"/>
          <w:sz w:val="24"/>
          <w:szCs w:val="24"/>
        </w:rPr>
        <w:t xml:space="preserve">контрольно-счетная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 xml:space="preserve">сельского поселения </w:t>
      </w:r>
      <w:r w:rsidRPr="00ED463F">
        <w:rPr>
          <w:rFonts w:ascii="Times New Roman" w:hAnsi="Times New Roman"/>
          <w:sz w:val="24"/>
          <w:szCs w:val="24"/>
        </w:rPr>
        <w:t xml:space="preserve"> </w:t>
      </w:r>
      <w:r w:rsidRPr="004A761F">
        <w:rPr>
          <w:rFonts w:ascii="Times New Roman" w:hAnsi="Times New Roman"/>
          <w:sz w:val="24"/>
          <w:szCs w:val="24"/>
        </w:rPr>
        <w:t>или об отклонении такой документации и о направлении ее на доработку.</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3.3.5.</w:t>
      </w:r>
      <w:r>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Pr>
          <w:rFonts w:ascii="Times New Roman" w:hAnsi="Times New Roman"/>
          <w:sz w:val="24"/>
          <w:szCs w:val="24"/>
        </w:rPr>
        <w:t>сельского поселения</w:t>
      </w:r>
      <w:r w:rsidRPr="004A761F">
        <w:rPr>
          <w:rFonts w:ascii="Times New Roman" w:hAnsi="Times New Roman"/>
          <w:sz w:val="24"/>
          <w:szCs w:val="24"/>
        </w:rPr>
        <w:t>, до их утверждения подлежат обязательному рассмотрению на публичных слушаниях.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3.3.6.</w:t>
      </w:r>
      <w:r>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3.3.7.</w:t>
      </w:r>
      <w:r>
        <w:rPr>
          <w:rFonts w:ascii="Times New Roman" w:hAnsi="Times New Roman"/>
          <w:sz w:val="24"/>
          <w:szCs w:val="24"/>
        </w:rPr>
        <w:t xml:space="preserve"> </w:t>
      </w:r>
      <w:r w:rsidRPr="004A761F">
        <w:rPr>
          <w:rFonts w:ascii="Times New Roman" w:hAnsi="Times New Roman"/>
          <w:sz w:val="24"/>
          <w:szCs w:val="24"/>
        </w:rPr>
        <w:t>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654160" w:rsidRDefault="00CB600D" w:rsidP="00AE3651">
      <w:pPr>
        <w:pStyle w:val="ListParagraph"/>
        <w:keepNext/>
        <w:numPr>
          <w:ilvl w:val="2"/>
          <w:numId w:val="35"/>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78" w:name="_Toc270676544"/>
      <w:bookmarkStart w:id="79" w:name="_Toc470013049"/>
      <w:bookmarkStart w:id="80" w:name="_Toc485909645"/>
      <w:r w:rsidRPr="00654160">
        <w:rPr>
          <w:rFonts w:ascii="Times New Roman" w:hAnsi="Times New Roman"/>
          <w:b/>
          <w:sz w:val="24"/>
          <w:szCs w:val="24"/>
        </w:rPr>
        <w:t>Порядок подготовки градостроительных планов земельных участков</w:t>
      </w:r>
      <w:bookmarkEnd w:id="78"/>
      <w:bookmarkEnd w:id="79"/>
      <w:bookmarkEnd w:id="80"/>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Pr>
          <w:rFonts w:ascii="Times New Roman" w:hAnsi="Times New Roman"/>
          <w:sz w:val="24"/>
          <w:szCs w:val="24"/>
        </w:rPr>
        <w:t>сельского поселения</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CB600D" w:rsidRDefault="00CB600D" w:rsidP="00D80030">
      <w:pPr>
        <w:spacing w:line="240" w:lineRule="auto"/>
        <w:jc w:val="both"/>
        <w:rPr>
          <w:rFonts w:ascii="Times New Roman" w:hAnsi="Times New Roman"/>
          <w:b/>
          <w:bCs/>
          <w:kern w:val="32"/>
          <w:sz w:val="28"/>
          <w:szCs w:val="28"/>
          <w:lang w:eastAsia="ru-RU"/>
        </w:rPr>
      </w:pPr>
      <w:bookmarkStart w:id="81" w:name="_Toc270676545"/>
    </w:p>
    <w:p w:rsidR="00CB600D" w:rsidRDefault="00CB600D" w:rsidP="00AE3651">
      <w:pPr>
        <w:pStyle w:val="Heading3"/>
        <w:keepLines w:val="0"/>
        <w:numPr>
          <w:ilvl w:val="1"/>
          <w:numId w:val="36"/>
        </w:numPr>
        <w:suppressAutoHyphens/>
        <w:spacing w:before="0" w:line="240" w:lineRule="auto"/>
        <w:ind w:firstLine="851"/>
        <w:jc w:val="center"/>
        <w:rPr>
          <w:rFonts w:ascii="Times New Roman" w:hAnsi="Times New Roman"/>
          <w:color w:val="auto"/>
          <w:kern w:val="32"/>
          <w:sz w:val="28"/>
          <w:szCs w:val="28"/>
          <w:lang w:eastAsia="ru-RU"/>
        </w:rPr>
      </w:pPr>
      <w:bookmarkStart w:id="82" w:name="_Toc470013050"/>
      <w:bookmarkStart w:id="83" w:name="_Toc485909646"/>
      <w:r w:rsidRPr="00654160">
        <w:rPr>
          <w:rFonts w:ascii="Times New Roman" w:hAnsi="Times New Roman"/>
          <w:color w:val="auto"/>
          <w:kern w:val="32"/>
          <w:sz w:val="28"/>
          <w:szCs w:val="28"/>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81"/>
      <w:r>
        <w:rPr>
          <w:rFonts w:ascii="Times New Roman" w:hAnsi="Times New Roman"/>
          <w:color w:val="auto"/>
          <w:kern w:val="32"/>
          <w:sz w:val="28"/>
          <w:szCs w:val="28"/>
          <w:lang w:eastAsia="ru-RU"/>
        </w:rPr>
        <w:t>МУНИЦИПАЛЬНОГО ОБРАЗОВАНИЯ «СЕЛО ШАЛИБ» ЧАРОДИНСКОГО РАЙОНА</w:t>
      </w:r>
      <w:bookmarkEnd w:id="82"/>
      <w:bookmarkEnd w:id="83"/>
    </w:p>
    <w:p w:rsidR="00CB600D" w:rsidRPr="00654160" w:rsidRDefault="00CB600D" w:rsidP="00AE3651">
      <w:pPr>
        <w:keepNext/>
        <w:suppressAutoHyphens/>
        <w:spacing w:line="240" w:lineRule="auto"/>
        <w:ind w:firstLine="851"/>
        <w:jc w:val="both"/>
        <w:rPr>
          <w:rFonts w:ascii="Times New Roman" w:hAnsi="Times New Roman"/>
          <w:sz w:val="24"/>
          <w:szCs w:val="24"/>
        </w:rPr>
      </w:pPr>
    </w:p>
    <w:p w:rsidR="00CB600D" w:rsidRPr="00654160" w:rsidRDefault="00CB600D" w:rsidP="00AE3651">
      <w:pPr>
        <w:pStyle w:val="ListParagraph"/>
        <w:keepNext/>
        <w:numPr>
          <w:ilvl w:val="2"/>
          <w:numId w:val="37"/>
        </w:numPr>
        <w:autoSpaceDE w:val="0"/>
        <w:autoSpaceDN w:val="0"/>
        <w:adjustRightInd w:val="0"/>
        <w:spacing w:after="0" w:line="240" w:lineRule="auto"/>
        <w:ind w:left="0" w:firstLine="851"/>
        <w:jc w:val="both"/>
        <w:outlineLvl w:val="3"/>
        <w:rPr>
          <w:rFonts w:ascii="Times New Roman" w:hAnsi="Times New Roman"/>
          <w:b/>
          <w:sz w:val="24"/>
          <w:szCs w:val="24"/>
        </w:rPr>
      </w:pPr>
      <w:bookmarkStart w:id="84" w:name="_Toc270676546"/>
      <w:bookmarkStart w:id="85" w:name="_Toc470013051"/>
      <w:bookmarkStart w:id="86" w:name="_Toc485909647"/>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84"/>
      <w:bookmarkEnd w:id="85"/>
      <w:bookmarkEnd w:id="86"/>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Pr>
          <w:rFonts w:ascii="Times New Roman" w:hAnsi="Times New Roman"/>
          <w:sz w:val="24"/>
          <w:szCs w:val="24"/>
        </w:rPr>
        <w:t>муниципального образования «село Шалиб»</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CB600D" w:rsidRPr="00654160" w:rsidRDefault="00CB600D"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CB600D" w:rsidRPr="00654160" w:rsidRDefault="00CB600D"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CB600D" w:rsidRPr="00654160" w:rsidRDefault="00CB600D" w:rsidP="00AE3651">
      <w:pPr>
        <w:pStyle w:val="ListParagraph"/>
        <w:numPr>
          <w:ilvl w:val="0"/>
          <w:numId w:val="8"/>
        </w:numPr>
        <w:suppressAutoHyphens/>
        <w:spacing w:after="0" w:line="240" w:lineRule="auto"/>
        <w:ind w:left="0" w:firstLine="851"/>
        <w:jc w:val="both"/>
        <w:rPr>
          <w:rFonts w:ascii="Times New Roman" w:hAnsi="Times New Roman"/>
          <w:sz w:val="24"/>
          <w:szCs w:val="24"/>
          <w:lang w:eastAsia="ru-RU"/>
        </w:rPr>
      </w:pPr>
      <w:r w:rsidRPr="00654160">
        <w:rPr>
          <w:rFonts w:ascii="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Pr>
          <w:rFonts w:ascii="Times New Roman" w:hAnsi="Times New Roman"/>
          <w:sz w:val="24"/>
          <w:szCs w:val="24"/>
        </w:rPr>
        <w:t xml:space="preserve">сельского поселения «село Шалиб»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4.1.6.</w:t>
      </w:r>
      <w:r>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Pr>
          <w:rFonts w:ascii="Times New Roman" w:hAnsi="Times New Roman"/>
          <w:sz w:val="24"/>
          <w:szCs w:val="24"/>
        </w:rPr>
        <w:t>муниципального образования «село Шалиб»</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pacing w:line="240" w:lineRule="auto"/>
        <w:rPr>
          <w:rFonts w:ascii="Times New Roman" w:hAnsi="Times New Roman"/>
          <w:b/>
          <w:bCs/>
          <w:kern w:val="32"/>
          <w:sz w:val="28"/>
          <w:szCs w:val="28"/>
          <w:lang w:eastAsia="ru-RU"/>
        </w:rPr>
      </w:pPr>
      <w:bookmarkStart w:id="87" w:name="_Toc270676547"/>
      <w:r>
        <w:rPr>
          <w:rFonts w:ascii="Times New Roman" w:hAnsi="Times New Roman"/>
          <w:kern w:val="32"/>
          <w:sz w:val="28"/>
          <w:szCs w:val="28"/>
          <w:lang w:eastAsia="ru-RU"/>
        </w:rPr>
        <w:br w:type="page"/>
      </w:r>
    </w:p>
    <w:p w:rsidR="00CB600D" w:rsidRDefault="00CB600D" w:rsidP="00AE3651">
      <w:pPr>
        <w:pStyle w:val="Heading3"/>
        <w:keepLines w:val="0"/>
        <w:numPr>
          <w:ilvl w:val="1"/>
          <w:numId w:val="37"/>
        </w:numPr>
        <w:suppressAutoHyphens/>
        <w:spacing w:before="0" w:line="240" w:lineRule="auto"/>
        <w:ind w:firstLine="851"/>
        <w:jc w:val="center"/>
        <w:rPr>
          <w:rFonts w:ascii="Times New Roman" w:hAnsi="Times New Roman"/>
          <w:color w:val="000000"/>
          <w:kern w:val="32"/>
          <w:sz w:val="28"/>
          <w:szCs w:val="28"/>
          <w:lang w:eastAsia="ru-RU"/>
        </w:rPr>
      </w:pPr>
      <w:bookmarkStart w:id="88" w:name="_Toc470013052"/>
      <w:bookmarkStart w:id="89" w:name="_Toc485909648"/>
      <w:r w:rsidRPr="004F4C12">
        <w:rPr>
          <w:rFonts w:ascii="Times New Roman" w:hAnsi="Times New Roman"/>
          <w:color w:val="000000"/>
          <w:kern w:val="32"/>
          <w:sz w:val="28"/>
          <w:szCs w:val="28"/>
          <w:lang w:eastAsia="ru-RU"/>
        </w:rPr>
        <w:t xml:space="preserve">СТРОИТЕЛЬСТВО, РЕКОНСТРУКЦИЯ ОБЪЕКТОВ КАПИТАЛЬНОГО СТРОИТЕЛЬСТВА НА ТЕРРИТОРИИ </w:t>
      </w:r>
      <w:bookmarkEnd w:id="87"/>
      <w:r>
        <w:rPr>
          <w:rFonts w:ascii="Times New Roman" w:hAnsi="Times New Roman"/>
          <w:color w:val="000000"/>
          <w:kern w:val="32"/>
          <w:sz w:val="28"/>
          <w:szCs w:val="28"/>
          <w:lang w:eastAsia="ru-RU"/>
        </w:rPr>
        <w:t>МУНИЦИПАЛЬНОГО ОБРАЗОВАНИЯ</w:t>
      </w:r>
      <w:r w:rsidRPr="004F4C12">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ШАЛИБ» ЧАРОДИНСКОГО</w:t>
      </w:r>
      <w:r>
        <w:rPr>
          <w:rFonts w:ascii="Times New Roman" w:hAnsi="Times New Roman"/>
          <w:color w:val="000000"/>
          <w:kern w:val="32"/>
          <w:sz w:val="28"/>
          <w:szCs w:val="28"/>
          <w:lang w:eastAsia="ru-RU"/>
        </w:rPr>
        <w:t xml:space="preserve"> РАЙОНА</w:t>
      </w:r>
      <w:bookmarkEnd w:id="88"/>
      <w:bookmarkEnd w:id="89"/>
    </w:p>
    <w:p w:rsidR="00CB600D" w:rsidRPr="004F4C12" w:rsidRDefault="00CB600D" w:rsidP="00AE3651">
      <w:pPr>
        <w:spacing w:line="240" w:lineRule="auto"/>
        <w:rPr>
          <w:lang w:eastAsia="ru-RU"/>
        </w:rPr>
      </w:pPr>
    </w:p>
    <w:p w:rsidR="00CB600D" w:rsidRPr="003E3004" w:rsidRDefault="00CB600D" w:rsidP="00AE3651">
      <w:pPr>
        <w:pStyle w:val="ListParagraph"/>
        <w:keepNext/>
        <w:numPr>
          <w:ilvl w:val="0"/>
          <w:numId w:val="39"/>
        </w:numPr>
        <w:autoSpaceDE w:val="0"/>
        <w:autoSpaceDN w:val="0"/>
        <w:adjustRightInd w:val="0"/>
        <w:spacing w:line="240" w:lineRule="auto"/>
        <w:jc w:val="both"/>
        <w:outlineLvl w:val="3"/>
        <w:rPr>
          <w:rFonts w:ascii="Times New Roman" w:hAnsi="Times New Roman"/>
          <w:b/>
          <w:sz w:val="24"/>
          <w:szCs w:val="24"/>
        </w:rPr>
      </w:pPr>
      <w:bookmarkStart w:id="90" w:name="_Toc270676548"/>
      <w:bookmarkStart w:id="91" w:name="_Toc470013053"/>
      <w:bookmarkStart w:id="92" w:name="_Toc485909649"/>
      <w:r w:rsidRPr="003E3004">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90"/>
      <w:bookmarkEnd w:id="91"/>
      <w:bookmarkEnd w:id="92"/>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осуществляются правообладателями земельных участков в границах объектов их прав при условиях, что:</w:t>
      </w:r>
    </w:p>
    <w:p w:rsidR="00CB600D" w:rsidRPr="00E110FC"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CB600D" w:rsidRPr="00E110FC"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CB600D" w:rsidRPr="00E110FC"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CB600D" w:rsidRPr="00E110FC"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110FC">
        <w:rPr>
          <w:rFonts w:ascii="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Pr>
          <w:rFonts w:ascii="Times New Roman" w:hAnsi="Times New Roman"/>
          <w:sz w:val="24"/>
          <w:szCs w:val="24"/>
        </w:rPr>
        <w:t>муниципального образования «село Шалиб»</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BE22D0" w:rsidRDefault="00CB600D" w:rsidP="00AE3651">
      <w:pPr>
        <w:pStyle w:val="ListParagraph"/>
        <w:keepNext/>
        <w:numPr>
          <w:ilvl w:val="2"/>
          <w:numId w:val="38"/>
        </w:numPr>
        <w:autoSpaceDE w:val="0"/>
        <w:autoSpaceDN w:val="0"/>
        <w:adjustRightInd w:val="0"/>
        <w:spacing w:after="0" w:line="240" w:lineRule="auto"/>
        <w:ind w:left="0" w:firstLine="851"/>
        <w:jc w:val="both"/>
        <w:outlineLvl w:val="3"/>
        <w:rPr>
          <w:rFonts w:ascii="Times New Roman" w:hAnsi="Times New Roman"/>
          <w:b/>
          <w:sz w:val="24"/>
          <w:szCs w:val="24"/>
        </w:rPr>
      </w:pPr>
      <w:bookmarkStart w:id="93" w:name="_Toc270676549"/>
      <w:bookmarkStart w:id="94" w:name="_Toc470013054"/>
      <w:bookmarkStart w:id="95" w:name="_Toc485909650"/>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93"/>
      <w:bookmarkEnd w:id="94"/>
      <w:bookmarkEnd w:id="95"/>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в случаях, установленных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3E3004" w:rsidRDefault="00CB600D" w:rsidP="00AE3651">
      <w:pPr>
        <w:pStyle w:val="ListParagraph"/>
        <w:keepNext/>
        <w:numPr>
          <w:ilvl w:val="0"/>
          <w:numId w:val="41"/>
        </w:numPr>
        <w:autoSpaceDE w:val="0"/>
        <w:autoSpaceDN w:val="0"/>
        <w:adjustRightInd w:val="0"/>
        <w:spacing w:line="240" w:lineRule="auto"/>
        <w:jc w:val="both"/>
        <w:outlineLvl w:val="3"/>
        <w:rPr>
          <w:rFonts w:ascii="Times New Roman" w:hAnsi="Times New Roman"/>
          <w:b/>
          <w:sz w:val="24"/>
          <w:szCs w:val="24"/>
        </w:rPr>
      </w:pPr>
      <w:bookmarkStart w:id="96" w:name="_Toc270676550"/>
      <w:bookmarkStart w:id="97" w:name="_Toc470013055"/>
      <w:bookmarkStart w:id="98" w:name="_Toc485909651"/>
      <w:r w:rsidRPr="003E3004">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96"/>
      <w:bookmarkEnd w:id="97"/>
      <w:bookmarkEnd w:id="98"/>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рекомендаций Комиссия может запросить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5.3.5.Глава </w:t>
      </w:r>
      <w:r>
        <w:rPr>
          <w:rFonts w:ascii="Times New Roman" w:hAnsi="Times New Roman"/>
          <w:sz w:val="24"/>
          <w:szCs w:val="24"/>
        </w:rPr>
        <w:t xml:space="preserve">сельского поселения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BE22D0" w:rsidRDefault="00CB600D" w:rsidP="00AE3651">
      <w:pPr>
        <w:pStyle w:val="ListParagraph"/>
        <w:keepNext/>
        <w:numPr>
          <w:ilvl w:val="2"/>
          <w:numId w:val="40"/>
        </w:numPr>
        <w:autoSpaceDE w:val="0"/>
        <w:autoSpaceDN w:val="0"/>
        <w:adjustRightInd w:val="0"/>
        <w:spacing w:after="0" w:line="240" w:lineRule="auto"/>
        <w:ind w:left="0" w:firstLine="851"/>
        <w:jc w:val="both"/>
        <w:outlineLvl w:val="3"/>
        <w:rPr>
          <w:rFonts w:ascii="Times New Roman" w:hAnsi="Times New Roman"/>
          <w:b/>
          <w:sz w:val="24"/>
          <w:szCs w:val="24"/>
        </w:rPr>
      </w:pPr>
      <w:bookmarkStart w:id="99" w:name="_Toc270676551"/>
      <w:bookmarkStart w:id="100" w:name="_Toc470013056"/>
      <w:bookmarkStart w:id="101" w:name="_Toc485909652"/>
      <w:r w:rsidRPr="00BE22D0">
        <w:rPr>
          <w:rFonts w:ascii="Times New Roman" w:hAnsi="Times New Roman"/>
          <w:b/>
          <w:sz w:val="24"/>
          <w:szCs w:val="24"/>
        </w:rPr>
        <w:t>Застройка индивидуальных жилых домов</w:t>
      </w:r>
      <w:bookmarkEnd w:id="99"/>
      <w:bookmarkEnd w:id="100"/>
      <w:bookmarkEnd w:id="101"/>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 xml:space="preserve">Администрацией </w:t>
      </w:r>
      <w:r>
        <w:rPr>
          <w:rFonts w:ascii="Times New Roman" w:hAnsi="Times New Roman"/>
          <w:sz w:val="24"/>
          <w:szCs w:val="24"/>
        </w:rPr>
        <w:t>района или уполномоченным ею</w:t>
      </w:r>
      <w:r w:rsidRPr="004A761F">
        <w:rPr>
          <w:rFonts w:ascii="Times New Roman" w:hAnsi="Times New Roman"/>
          <w:sz w:val="24"/>
          <w:szCs w:val="24"/>
        </w:rPr>
        <w:t xml:space="preserve"> органом.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5.4.</w:t>
      </w:r>
      <w:r>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3E3004" w:rsidRDefault="00CB600D" w:rsidP="00AE3651">
      <w:pPr>
        <w:pStyle w:val="ListParagraph"/>
        <w:keepNext/>
        <w:numPr>
          <w:ilvl w:val="0"/>
          <w:numId w:val="42"/>
        </w:numPr>
        <w:autoSpaceDE w:val="0"/>
        <w:autoSpaceDN w:val="0"/>
        <w:adjustRightInd w:val="0"/>
        <w:spacing w:line="240" w:lineRule="auto"/>
        <w:jc w:val="both"/>
        <w:outlineLvl w:val="3"/>
        <w:rPr>
          <w:rFonts w:ascii="Times New Roman" w:hAnsi="Times New Roman"/>
          <w:b/>
          <w:sz w:val="24"/>
          <w:szCs w:val="24"/>
        </w:rPr>
      </w:pPr>
      <w:bookmarkStart w:id="102" w:name="_Toc270676552"/>
      <w:bookmarkStart w:id="103" w:name="_Toc470013057"/>
      <w:bookmarkStart w:id="104" w:name="_Toc485909653"/>
      <w:r w:rsidRPr="003E3004">
        <w:rPr>
          <w:rFonts w:ascii="Times New Roman" w:hAnsi="Times New Roman"/>
          <w:b/>
          <w:sz w:val="24"/>
          <w:szCs w:val="24"/>
        </w:rPr>
        <w:t>Застройка жилых районов, регулирование этажности</w:t>
      </w:r>
      <w:bookmarkEnd w:id="102"/>
      <w:bookmarkEnd w:id="103"/>
      <w:bookmarkEnd w:id="104"/>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Pr>
          <w:rFonts w:ascii="Times New Roman" w:hAnsi="Times New Roman"/>
          <w:sz w:val="24"/>
          <w:szCs w:val="24"/>
        </w:rPr>
        <w:t>МО «село Шалиб»</w:t>
      </w:r>
      <w:r w:rsidRPr="004A761F">
        <w:rPr>
          <w:rFonts w:ascii="Times New Roman" w:hAnsi="Times New Roman"/>
          <w:sz w:val="24"/>
          <w:szCs w:val="24"/>
        </w:rPr>
        <w:t>.</w:t>
      </w:r>
    </w:p>
    <w:p w:rsidR="00CB600D" w:rsidRPr="005255E6" w:rsidRDefault="00CB600D"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Pr>
          <w:rFonts w:ascii="Times New Roman" w:hAnsi="Times New Roman"/>
          <w:sz w:val="24"/>
          <w:szCs w:val="24"/>
        </w:rPr>
        <w:t xml:space="preserve">сельского поселения «село Шалиб»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муниципального образования «село Шалиб» Чародинского района </w:t>
      </w:r>
      <w:r w:rsidRPr="004A761F">
        <w:rPr>
          <w:rFonts w:ascii="Times New Roman" w:hAnsi="Times New Roman"/>
          <w:sz w:val="24"/>
          <w:szCs w:val="24"/>
        </w:rPr>
        <w:t>и (или) заказчиком.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ревизионной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CB600D" w:rsidRDefault="00CB600D" w:rsidP="00AE3651">
      <w:pPr>
        <w:suppressAutoHyphens/>
        <w:spacing w:line="240" w:lineRule="auto"/>
        <w:ind w:firstLine="851"/>
        <w:jc w:val="both"/>
        <w:rPr>
          <w:rFonts w:ascii="Times New Roman" w:hAnsi="Times New Roman"/>
          <w:sz w:val="24"/>
          <w:szCs w:val="24"/>
        </w:rPr>
      </w:pPr>
    </w:p>
    <w:p w:rsidR="00CB600D" w:rsidRPr="003E3004" w:rsidRDefault="00CB600D" w:rsidP="00AE3651">
      <w:pPr>
        <w:pStyle w:val="ListParagraph"/>
        <w:keepNext/>
        <w:numPr>
          <w:ilvl w:val="0"/>
          <w:numId w:val="43"/>
        </w:numPr>
        <w:autoSpaceDE w:val="0"/>
        <w:autoSpaceDN w:val="0"/>
        <w:adjustRightInd w:val="0"/>
        <w:spacing w:line="240" w:lineRule="auto"/>
        <w:jc w:val="both"/>
        <w:outlineLvl w:val="3"/>
        <w:rPr>
          <w:rFonts w:ascii="Times New Roman" w:hAnsi="Times New Roman"/>
          <w:b/>
          <w:sz w:val="24"/>
          <w:szCs w:val="24"/>
        </w:rPr>
      </w:pPr>
      <w:bookmarkStart w:id="105" w:name="_Toc270676553"/>
      <w:bookmarkStart w:id="106" w:name="_Toc470013058"/>
      <w:bookmarkStart w:id="107" w:name="_Toc485909654"/>
      <w:r w:rsidRPr="003E3004">
        <w:rPr>
          <w:rFonts w:ascii="Times New Roman" w:hAnsi="Times New Roman"/>
          <w:b/>
          <w:sz w:val="24"/>
          <w:szCs w:val="24"/>
        </w:rPr>
        <w:t>Строительство гаражей</w:t>
      </w:r>
      <w:bookmarkEnd w:id="105"/>
      <w:bookmarkEnd w:id="106"/>
      <w:bookmarkEnd w:id="107"/>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устройство ГСК грузового транспорта в жилых и общественно-деловых зонах не допускается;</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покрытие проездов и площадок </w:t>
      </w:r>
      <w:r>
        <w:rPr>
          <w:rFonts w:ascii="Times New Roman" w:hAnsi="Times New Roman"/>
          <w:sz w:val="24"/>
          <w:szCs w:val="24"/>
          <w:lang w:eastAsia="ru-RU"/>
        </w:rPr>
        <w:t>для</w:t>
      </w:r>
      <w:r w:rsidRPr="00A537E9">
        <w:rPr>
          <w:rFonts w:ascii="Times New Roman" w:hAnsi="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2) места сбора бытовых отходов и мусора, оборудованные стандартными емкостями объемом не менее 0,5 м</w:t>
      </w:r>
      <w:r w:rsidRPr="00A537E9">
        <w:rPr>
          <w:rFonts w:ascii="Times New Roman" w:hAnsi="Times New Roman"/>
          <w:sz w:val="24"/>
          <w:szCs w:val="24"/>
          <w:vertAlign w:val="superscript"/>
          <w:lang w:eastAsia="ru-RU"/>
        </w:rPr>
        <w:t>3</w:t>
      </w:r>
      <w:r w:rsidRPr="00A537E9">
        <w:rPr>
          <w:rFonts w:ascii="Times New Roman" w:hAnsi="Times New Roman"/>
          <w:sz w:val="24"/>
          <w:szCs w:val="24"/>
          <w:lang w:eastAsia="ru-RU"/>
        </w:rPr>
        <w:t>;</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3)   асфальтированные либо бетонированные проезды, стоянки, площадки;</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зеленые зоны, отделяющие гаражи от жилой застройки;</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5)   наружное электрическое освещение.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CB600D" w:rsidRPr="00A537E9" w:rsidRDefault="00CB600D"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 xml:space="preserve">направляет запросы о предоставлении технических условий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подключения необходимых коммуникаций в соответствующие службы и организации;</w:t>
      </w:r>
    </w:p>
    <w:p w:rsidR="00CB600D" w:rsidRDefault="00CB600D"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Pr>
          <w:rFonts w:ascii="Times New Roman" w:hAnsi="Times New Roman"/>
          <w:sz w:val="24"/>
          <w:szCs w:val="24"/>
          <w:lang w:eastAsia="ru-RU"/>
        </w:rPr>
        <w:t>для</w:t>
      </w:r>
      <w:r w:rsidRPr="00A537E9">
        <w:rPr>
          <w:rFonts w:ascii="Times New Roman" w:hAnsi="Times New Roman"/>
          <w:sz w:val="24"/>
          <w:szCs w:val="24"/>
          <w:lang w:eastAsia="ru-RU"/>
        </w:rPr>
        <w:t xml:space="preserve"> согласования в Администрацию </w:t>
      </w:r>
      <w:r>
        <w:rPr>
          <w:rFonts w:ascii="Times New Roman" w:hAnsi="Times New Roman"/>
          <w:sz w:val="24"/>
          <w:szCs w:val="24"/>
        </w:rPr>
        <w:t>сельского поселения</w:t>
      </w:r>
      <w:r w:rsidRPr="00A537E9">
        <w:rPr>
          <w:rFonts w:ascii="Times New Roman" w:hAnsi="Times New Roman"/>
          <w:sz w:val="24"/>
          <w:szCs w:val="24"/>
          <w:lang w:eastAsia="ru-RU"/>
        </w:rPr>
        <w:t xml:space="preserve">, входят: </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ситуационный план</w:t>
      </w:r>
      <w:r>
        <w:rPr>
          <w:rFonts w:ascii="Times New Roman" w:hAnsi="Times New Roman"/>
          <w:sz w:val="24"/>
          <w:szCs w:val="24"/>
          <w:lang w:eastAsia="ru-RU"/>
        </w:rPr>
        <w:t xml:space="preserve"> в масштабе 1:2000 или 1:10000;</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Pr>
          <w:rFonts w:ascii="Times New Roman" w:hAnsi="Times New Roman"/>
          <w:sz w:val="24"/>
          <w:szCs w:val="24"/>
          <w:lang w:eastAsia="ru-RU"/>
        </w:rPr>
        <w:t>амма перемещения земляных масс);</w:t>
      </w:r>
      <w:r w:rsidRPr="00A537E9">
        <w:rPr>
          <w:rFonts w:ascii="Times New Roman" w:hAnsi="Times New Roman"/>
          <w:sz w:val="24"/>
          <w:szCs w:val="24"/>
          <w:lang w:eastAsia="ru-RU"/>
        </w:rPr>
        <w:t xml:space="preserve"> </w:t>
      </w:r>
    </w:p>
    <w:p w:rsidR="00CB600D" w:rsidRPr="00A537E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план организации строительства;</w:t>
      </w:r>
    </w:p>
    <w:p w:rsidR="00CB600D" w:rsidRPr="00A537E9" w:rsidRDefault="00CB600D"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после утверждения проектной документации ГСК подает заявку на предоставление земельного участка;</w:t>
      </w:r>
    </w:p>
    <w:p w:rsidR="00CB600D" w:rsidRPr="00A537E9" w:rsidRDefault="00CB600D"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CB600D" w:rsidRPr="00A537E9" w:rsidRDefault="00CB600D"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CB600D" w:rsidRPr="00A537E9" w:rsidRDefault="00CB600D" w:rsidP="00AE3651">
      <w:pPr>
        <w:pStyle w:val="ListParagraph"/>
        <w:numPr>
          <w:ilvl w:val="0"/>
          <w:numId w:val="9"/>
        </w:numPr>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Pr>
          <w:rFonts w:ascii="Times New Roman" w:hAnsi="Times New Roman"/>
          <w:sz w:val="24"/>
          <w:szCs w:val="24"/>
        </w:rPr>
        <w:t xml:space="preserve">сельского поселения  </w:t>
      </w:r>
      <w:r w:rsidRPr="00A537E9">
        <w:rPr>
          <w:rFonts w:ascii="Times New Roman" w:hAnsi="Times New Roman"/>
          <w:sz w:val="24"/>
          <w:szCs w:val="24"/>
          <w:lang w:eastAsia="ru-RU"/>
        </w:rPr>
        <w:t xml:space="preserve">документы и материалы </w:t>
      </w:r>
      <w:r>
        <w:rPr>
          <w:rFonts w:ascii="Times New Roman" w:hAnsi="Times New Roman"/>
          <w:sz w:val="24"/>
          <w:szCs w:val="24"/>
          <w:lang w:eastAsia="ru-RU"/>
        </w:rPr>
        <w:t>для</w:t>
      </w:r>
      <w:r w:rsidRPr="00A537E9">
        <w:rPr>
          <w:rFonts w:ascii="Times New Roman" w:hAnsi="Times New Roman"/>
          <w:sz w:val="24"/>
          <w:szCs w:val="24"/>
          <w:lang w:eastAsia="ru-RU"/>
        </w:rPr>
        <w:t xml:space="preserve"> получения разрешения на строительство.</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2)  разрешение на строительство выдается Администрацией </w:t>
      </w:r>
      <w:r>
        <w:rPr>
          <w:rFonts w:ascii="Times New Roman" w:hAnsi="Times New Roman"/>
          <w:sz w:val="24"/>
          <w:szCs w:val="24"/>
        </w:rPr>
        <w:t xml:space="preserve">муниципального образования </w:t>
      </w:r>
      <w:r w:rsidRPr="00A537E9">
        <w:rPr>
          <w:rFonts w:ascii="Times New Roman" w:hAnsi="Times New Roman"/>
          <w:sz w:val="24"/>
          <w:szCs w:val="24"/>
          <w:lang w:eastAsia="ru-RU"/>
        </w:rPr>
        <w:t>в установленном порядке;</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 xml:space="preserve">3)  порядок распределения мест членам ГСК </w:t>
      </w:r>
      <w:r>
        <w:rPr>
          <w:rFonts w:ascii="Times New Roman" w:hAnsi="Times New Roman"/>
          <w:sz w:val="24"/>
          <w:szCs w:val="24"/>
          <w:lang w:eastAsia="ru-RU"/>
        </w:rPr>
        <w:t>для</w:t>
      </w:r>
      <w:r w:rsidRPr="00A537E9">
        <w:rPr>
          <w:rFonts w:ascii="Times New Roman" w:hAnsi="Times New Roman"/>
          <w:sz w:val="24"/>
          <w:szCs w:val="24"/>
          <w:lang w:eastAsia="ru-RU"/>
        </w:rPr>
        <w:t xml:space="preserve"> строительства гаражных боксов устанавливается Уставом кооператива;</w:t>
      </w:r>
    </w:p>
    <w:p w:rsidR="00CB600D" w:rsidRPr="00A537E9"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537E9">
        <w:rPr>
          <w:rFonts w:ascii="Times New Roman" w:hAnsi="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строительство гаража (постройки) на земельном участке, не предназначенном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строительства;</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без выданного в установленном порядке разрешения на строительство;</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CB600D" w:rsidRPr="002F0316"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CB600D" w:rsidRPr="002F0316"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CB600D" w:rsidRPr="002F0316"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 xml:space="preserve">3) в помещениях </w:t>
      </w:r>
      <w:r>
        <w:rPr>
          <w:rFonts w:ascii="Times New Roman" w:hAnsi="Times New Roman"/>
          <w:sz w:val="24"/>
          <w:szCs w:val="24"/>
          <w:lang w:eastAsia="ru-RU"/>
        </w:rPr>
        <w:t>для</w:t>
      </w:r>
      <w:r w:rsidRPr="002F0316">
        <w:rPr>
          <w:rFonts w:ascii="Times New Roman" w:hAnsi="Times New Roman"/>
          <w:sz w:val="24"/>
          <w:szCs w:val="24"/>
          <w:lang w:eastAsia="ru-RU"/>
        </w:rPr>
        <w:t xml:space="preserve"> стоянки и хранения транспорта не допускать:</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постановку транспортных средств в количестве, превышающем установленную норму;</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заправку транспортных средств и слив топлива;</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подогрев двигателя открытым источником огня;</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CB600D" w:rsidRPr="002F03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F0316">
        <w:rPr>
          <w:rFonts w:ascii="Times New Roman" w:hAnsi="Times New Roman"/>
          <w:sz w:val="24"/>
          <w:szCs w:val="24"/>
          <w:lang w:eastAsia="ru-RU"/>
        </w:rPr>
        <w:t>хранение лома цветных и черных металлов.</w:t>
      </w:r>
    </w:p>
    <w:p w:rsidR="00CB600D" w:rsidRPr="004A761F" w:rsidRDefault="00CB600D" w:rsidP="00AE3651">
      <w:pPr>
        <w:keepNext/>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5.6.11.Правление ГСК обязано:</w:t>
      </w:r>
    </w:p>
    <w:p w:rsidR="00CB600D" w:rsidRPr="004C60CA"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CB600D" w:rsidRPr="004C60CA"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2) вести следующую документацию:</w:t>
      </w:r>
    </w:p>
    <w:p w:rsidR="00CB600D" w:rsidRPr="004C60C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CB600D" w:rsidRPr="004C60C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проектную документацию на строительство гаражей;</w:t>
      </w:r>
    </w:p>
    <w:p w:rsidR="00CB600D" w:rsidRPr="004C60CA"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hAnsi="Times New Roman"/>
          <w:sz w:val="24"/>
          <w:szCs w:val="24"/>
          <w:lang w:eastAsia="ru-RU"/>
        </w:rPr>
        <w:t>соответствии с проектной документацией;</w:t>
      </w:r>
    </w:p>
    <w:p w:rsidR="00CB600D" w:rsidRPr="004C60CA"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4C60CA">
        <w:rPr>
          <w:rFonts w:ascii="Times New Roman" w:hAnsi="Times New Roman"/>
          <w:sz w:val="24"/>
          <w:szCs w:val="24"/>
          <w:lang w:eastAsia="ru-RU"/>
        </w:rPr>
        <w:t>4) содержать территорию ГСК, а также прилегающую территорию в надлежащем санитарном состоянии.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Контроль </w:t>
      </w:r>
      <w:r>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Pr>
          <w:rFonts w:ascii="Times New Roman" w:hAnsi="Times New Roman"/>
          <w:sz w:val="24"/>
          <w:szCs w:val="24"/>
        </w:rPr>
        <w:t xml:space="preserve">сельского поселения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3E3004" w:rsidRDefault="00CB600D" w:rsidP="00AE3651">
      <w:pPr>
        <w:pStyle w:val="ListParagraph"/>
        <w:keepNext/>
        <w:numPr>
          <w:ilvl w:val="0"/>
          <w:numId w:val="44"/>
        </w:numPr>
        <w:autoSpaceDE w:val="0"/>
        <w:autoSpaceDN w:val="0"/>
        <w:adjustRightInd w:val="0"/>
        <w:spacing w:line="240" w:lineRule="auto"/>
        <w:jc w:val="both"/>
        <w:outlineLvl w:val="3"/>
        <w:rPr>
          <w:rFonts w:ascii="Times New Roman" w:hAnsi="Times New Roman"/>
          <w:b/>
          <w:sz w:val="24"/>
          <w:szCs w:val="24"/>
        </w:rPr>
      </w:pPr>
      <w:bookmarkStart w:id="108" w:name="_Toc270676554"/>
      <w:bookmarkStart w:id="109" w:name="_Toc470013059"/>
      <w:bookmarkStart w:id="110" w:name="_Toc485909655"/>
      <w:r w:rsidRPr="003E3004">
        <w:rPr>
          <w:rFonts w:ascii="Times New Roman" w:hAnsi="Times New Roman"/>
          <w:b/>
          <w:sz w:val="24"/>
          <w:szCs w:val="24"/>
        </w:rPr>
        <w:t>Требования к проектированию, строительству и реконструкции наземных линейных объектов</w:t>
      </w:r>
      <w:bookmarkEnd w:id="108"/>
      <w:bookmarkEnd w:id="109"/>
      <w:bookmarkEnd w:id="110"/>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1" w:name="_Toc270676555"/>
      <w:bookmarkStart w:id="112" w:name="_Toc470013060"/>
      <w:bookmarkStart w:id="113" w:name="_Toc485909656"/>
      <w:r>
        <w:rPr>
          <w:rFonts w:ascii="Times New Roman" w:hAnsi="Times New Roman"/>
          <w:b/>
          <w:sz w:val="24"/>
          <w:szCs w:val="24"/>
        </w:rPr>
        <w:t xml:space="preserve">Статья 5.8 </w:t>
      </w:r>
      <w:r w:rsidRPr="004E6701">
        <w:rPr>
          <w:rFonts w:ascii="Times New Roman" w:hAnsi="Times New Roman"/>
          <w:b/>
          <w:sz w:val="24"/>
          <w:szCs w:val="24"/>
        </w:rPr>
        <w:t>Требования к проектированию, строительству и реконструкции подземных линейных объектов</w:t>
      </w:r>
      <w:bookmarkEnd w:id="111"/>
      <w:bookmarkEnd w:id="112"/>
      <w:bookmarkEnd w:id="113"/>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E56197" w:rsidRDefault="00CB600D" w:rsidP="00AE3651">
      <w:pPr>
        <w:pStyle w:val="ListParagraph"/>
        <w:keepNext/>
        <w:numPr>
          <w:ilvl w:val="0"/>
          <w:numId w:val="46"/>
        </w:numPr>
        <w:autoSpaceDE w:val="0"/>
        <w:autoSpaceDN w:val="0"/>
        <w:adjustRightInd w:val="0"/>
        <w:spacing w:line="240" w:lineRule="auto"/>
        <w:outlineLvl w:val="3"/>
        <w:rPr>
          <w:rFonts w:ascii="Times New Roman" w:hAnsi="Times New Roman"/>
          <w:b/>
          <w:sz w:val="24"/>
          <w:szCs w:val="24"/>
        </w:rPr>
      </w:pPr>
      <w:bookmarkStart w:id="114" w:name="_Toc310242830"/>
      <w:bookmarkStart w:id="115" w:name="_Toc470013061"/>
      <w:bookmarkStart w:id="116" w:name="_Toc485909657"/>
      <w:r w:rsidRPr="00E56197">
        <w:rPr>
          <w:rFonts w:ascii="Times New Roman" w:hAnsi="Times New Roman"/>
          <w:b/>
          <w:sz w:val="24"/>
          <w:szCs w:val="24"/>
        </w:rPr>
        <w:t>Требования к размещению пожаровзрывоопасных объектов</w:t>
      </w:r>
      <w:bookmarkEnd w:id="114"/>
      <w:bookmarkEnd w:id="115"/>
      <w:bookmarkEnd w:id="116"/>
    </w:p>
    <w:p w:rsidR="00CB600D" w:rsidRPr="005255E6" w:rsidRDefault="00CB600D"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CB600D" w:rsidRPr="005255E6" w:rsidRDefault="00CB600D"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CB600D" w:rsidRPr="005255E6" w:rsidRDefault="00CB600D"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CB600D" w:rsidRPr="005255E6" w:rsidRDefault="00CB600D" w:rsidP="00AE3651">
      <w:pPr>
        <w:suppressAutoHyphens/>
        <w:spacing w:line="240" w:lineRule="auto"/>
        <w:ind w:firstLine="851"/>
        <w:jc w:val="both"/>
        <w:rPr>
          <w:rFonts w:ascii="Times New Roman" w:hAnsi="Times New Roman"/>
          <w:sz w:val="24"/>
          <w:szCs w:val="24"/>
        </w:rPr>
      </w:pPr>
      <w:r w:rsidRPr="005255E6">
        <w:rPr>
          <w:rFonts w:ascii="Times New Roman" w:hAnsi="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CB600D" w:rsidRPr="005255E6"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17" w:name="_Toc270676556"/>
      <w:bookmarkStart w:id="118" w:name="_Toc470013062"/>
      <w:bookmarkStart w:id="119" w:name="_Toc485909658"/>
      <w:r>
        <w:rPr>
          <w:rFonts w:ascii="Times New Roman" w:hAnsi="Times New Roman"/>
          <w:b/>
          <w:sz w:val="24"/>
          <w:szCs w:val="24"/>
        </w:rPr>
        <w:t xml:space="preserve">Статья 5.10 </w:t>
      </w:r>
      <w:r w:rsidRPr="004E6701">
        <w:rPr>
          <w:rFonts w:ascii="Times New Roman" w:hAnsi="Times New Roman"/>
          <w:b/>
          <w:sz w:val="24"/>
          <w:szCs w:val="24"/>
        </w:rPr>
        <w:t>Консервация объектов</w:t>
      </w:r>
      <w:bookmarkEnd w:id="117"/>
      <w:bookmarkEnd w:id="118"/>
      <w:bookmarkEnd w:id="119"/>
    </w:p>
    <w:p w:rsidR="00CB600D" w:rsidRPr="004A761F" w:rsidRDefault="00CB600D" w:rsidP="004E6701">
      <w:pPr>
        <w:tabs>
          <w:tab w:val="left" w:pos="2552"/>
        </w:tabs>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5.</w:t>
      </w:r>
      <w:r>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CB600D" w:rsidRDefault="00CB600D" w:rsidP="00AE3651">
      <w:pPr>
        <w:suppressAutoHyphens/>
        <w:spacing w:line="240" w:lineRule="auto"/>
        <w:ind w:firstLine="851"/>
        <w:jc w:val="both"/>
        <w:rPr>
          <w:rFonts w:ascii="Times New Roman" w:hAnsi="Times New Roman"/>
          <w:sz w:val="24"/>
          <w:szCs w:val="24"/>
        </w:rPr>
      </w:pPr>
    </w:p>
    <w:p w:rsidR="00CB600D" w:rsidRPr="00D61566" w:rsidRDefault="00CB600D" w:rsidP="00AE3651">
      <w:pPr>
        <w:suppressAutoHyphens/>
        <w:spacing w:line="240" w:lineRule="auto"/>
        <w:ind w:firstLine="851"/>
        <w:jc w:val="both"/>
        <w:rPr>
          <w:rFonts w:ascii="Times New Roman" w:hAnsi="Times New Roman"/>
          <w:color w:val="000000"/>
          <w:sz w:val="24"/>
          <w:szCs w:val="24"/>
        </w:rPr>
      </w:pPr>
    </w:p>
    <w:p w:rsidR="00CB600D" w:rsidRDefault="00CB600D" w:rsidP="00AE3651">
      <w:pPr>
        <w:spacing w:line="240" w:lineRule="auto"/>
        <w:rPr>
          <w:rFonts w:ascii="Times New Roman" w:hAnsi="Times New Roman"/>
          <w:b/>
          <w:bCs/>
          <w:color w:val="000000"/>
          <w:kern w:val="32"/>
          <w:sz w:val="28"/>
          <w:szCs w:val="28"/>
          <w:lang w:eastAsia="ru-RU"/>
        </w:rPr>
      </w:pPr>
      <w:bookmarkStart w:id="120" w:name="_Toc270676557"/>
      <w:r>
        <w:rPr>
          <w:rFonts w:ascii="Times New Roman" w:hAnsi="Times New Roman"/>
          <w:color w:val="000000"/>
          <w:kern w:val="32"/>
          <w:sz w:val="28"/>
          <w:szCs w:val="28"/>
          <w:lang w:eastAsia="ru-RU"/>
        </w:rPr>
        <w:br w:type="page"/>
      </w:r>
    </w:p>
    <w:p w:rsidR="00CB600D" w:rsidRDefault="00CB600D" w:rsidP="004E6701">
      <w:pPr>
        <w:pStyle w:val="Heading3"/>
        <w:keepLines w:val="0"/>
        <w:suppressAutoHyphens/>
        <w:spacing w:before="0" w:line="240" w:lineRule="auto"/>
        <w:jc w:val="center"/>
        <w:rPr>
          <w:rFonts w:ascii="Times New Roman" w:hAnsi="Times New Roman"/>
          <w:color w:val="000000"/>
          <w:kern w:val="32"/>
          <w:sz w:val="28"/>
          <w:szCs w:val="28"/>
          <w:lang w:eastAsia="ru-RU"/>
        </w:rPr>
      </w:pPr>
      <w:bookmarkStart w:id="121" w:name="_Toc470013063"/>
      <w:bookmarkStart w:id="122" w:name="_Toc485909659"/>
      <w:r>
        <w:rPr>
          <w:rFonts w:ascii="Times New Roman" w:hAnsi="Times New Roman"/>
          <w:color w:val="000000"/>
          <w:kern w:val="32"/>
          <w:sz w:val="28"/>
          <w:szCs w:val="28"/>
          <w:lang w:eastAsia="ru-RU"/>
        </w:rPr>
        <w:t xml:space="preserve">Глава 6. </w:t>
      </w:r>
      <w:r w:rsidRPr="00D61566">
        <w:rPr>
          <w:rFonts w:ascii="Times New Roman" w:hAnsi="Times New Roman"/>
          <w:color w:val="000000"/>
          <w:kern w:val="32"/>
          <w:sz w:val="28"/>
          <w:szCs w:val="28"/>
          <w:lang w:eastAsia="ru-RU"/>
        </w:rPr>
        <w:t xml:space="preserve">ПОРЯДОК ПРОВЕДЕНИЯ ПУБЛИЧНЫХ СЛУШАНИЙ ПО ВОПРОСАМ ЗЕМЛЕПОЛЬЗОВАНИЯ И ЗАСТРОЙКИ НА ТЕРРИТОРИИ </w:t>
      </w:r>
      <w:bookmarkEnd w:id="120"/>
      <w:r>
        <w:rPr>
          <w:rFonts w:ascii="Times New Roman" w:hAnsi="Times New Roman"/>
          <w:color w:val="000000"/>
          <w:kern w:val="32"/>
          <w:sz w:val="28"/>
          <w:szCs w:val="28"/>
          <w:lang w:eastAsia="ru-RU"/>
        </w:rPr>
        <w:t>МУНИЦИПАЛЬНОГО ОБРАЗОВАНИЯ</w:t>
      </w:r>
      <w:r w:rsidRPr="00D61566">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ШАЛИБ» ЧАРОДИНСКОГО</w:t>
      </w:r>
      <w:r>
        <w:rPr>
          <w:rFonts w:ascii="Times New Roman" w:hAnsi="Times New Roman"/>
          <w:color w:val="000000"/>
          <w:kern w:val="32"/>
          <w:sz w:val="28"/>
          <w:szCs w:val="28"/>
          <w:lang w:eastAsia="ru-RU"/>
        </w:rPr>
        <w:t xml:space="preserve"> РАЙОНА</w:t>
      </w:r>
      <w:bookmarkEnd w:id="121"/>
      <w:bookmarkEnd w:id="122"/>
    </w:p>
    <w:p w:rsidR="00CB600D" w:rsidRPr="00D61566" w:rsidRDefault="00CB600D" w:rsidP="00AE3651">
      <w:pPr>
        <w:spacing w:line="240" w:lineRule="auto"/>
        <w:rPr>
          <w:lang w:eastAsia="ru-RU"/>
        </w:rPr>
      </w:pPr>
    </w:p>
    <w:p w:rsidR="00CB600D" w:rsidRPr="003E360B" w:rsidRDefault="00CB600D" w:rsidP="00AE3651">
      <w:pPr>
        <w:pStyle w:val="ListParagraph"/>
        <w:keepNext/>
        <w:numPr>
          <w:ilvl w:val="2"/>
          <w:numId w:val="48"/>
        </w:numPr>
        <w:autoSpaceDE w:val="0"/>
        <w:autoSpaceDN w:val="0"/>
        <w:adjustRightInd w:val="0"/>
        <w:spacing w:after="0" w:line="240" w:lineRule="auto"/>
        <w:ind w:left="0" w:firstLine="851"/>
        <w:jc w:val="both"/>
        <w:outlineLvl w:val="3"/>
        <w:rPr>
          <w:rFonts w:ascii="Times New Roman" w:hAnsi="Times New Roman"/>
          <w:b/>
          <w:sz w:val="24"/>
          <w:szCs w:val="24"/>
        </w:rPr>
      </w:pPr>
      <w:bookmarkStart w:id="123" w:name="_Toc270676558"/>
      <w:bookmarkStart w:id="124" w:name="_Toc470013064"/>
      <w:bookmarkStart w:id="125" w:name="_Toc485909660"/>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123"/>
      <w:bookmarkEnd w:id="124"/>
      <w:bookmarkEnd w:id="125"/>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Pr>
          <w:rFonts w:ascii="Times New Roman" w:hAnsi="Times New Roman"/>
          <w:sz w:val="24"/>
          <w:szCs w:val="24"/>
        </w:rPr>
        <w:t>муниципального образования «село Шалиб»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Pr>
          <w:rFonts w:ascii="Times New Roman" w:hAnsi="Times New Roman"/>
          <w:sz w:val="24"/>
          <w:szCs w:val="24"/>
        </w:rPr>
        <w:t xml:space="preserve">муниципального образования «село Шалиб». </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1)   внесения изменений в Генеральный план </w:t>
      </w:r>
      <w:r>
        <w:rPr>
          <w:rFonts w:ascii="Times New Roman" w:hAnsi="Times New Roman"/>
          <w:sz w:val="24"/>
          <w:szCs w:val="24"/>
        </w:rPr>
        <w:t>муниципального образования «село Шалиб» Чародинского района Республики Дагестан</w:t>
      </w:r>
      <w:r w:rsidRPr="00AC1454">
        <w:rPr>
          <w:rFonts w:ascii="Times New Roman" w:hAnsi="Times New Roman"/>
          <w:sz w:val="24"/>
          <w:szCs w:val="24"/>
          <w:lang w:eastAsia="ru-RU"/>
        </w:rPr>
        <w:t>;</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внесения изменений в настоящие Правила;</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а) проектов планировки территории, содержащих в своем составе проекты межевания территории;</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б) проектов планировки территории, не содержащих в своем составе проектов межевания территории;</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5) предоставления разрешений на отклонения от предельных параметров разрешенного строительства.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Pr>
          <w:rFonts w:ascii="Times New Roman" w:hAnsi="Times New Roman"/>
          <w:sz w:val="24"/>
          <w:szCs w:val="24"/>
        </w:rPr>
        <w:t xml:space="preserve">сельского поселения </w:t>
      </w:r>
      <w:r w:rsidRPr="004A761F">
        <w:rPr>
          <w:rFonts w:ascii="Times New Roman" w:hAnsi="Times New Roman"/>
          <w:sz w:val="24"/>
          <w:szCs w:val="24"/>
        </w:rPr>
        <w:t>могут быть созданы специальные органы.</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CB600D" w:rsidRPr="00AC1454"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AC1454">
        <w:rPr>
          <w:rFonts w:ascii="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lang w:eastAsia="ru-RU"/>
        </w:rPr>
        <w:t>сельского поселения</w:t>
      </w:r>
      <w:r w:rsidRPr="00AC1454">
        <w:rPr>
          <w:rFonts w:ascii="Times New Roman" w:hAnsi="Times New Roman"/>
          <w:sz w:val="24"/>
          <w:szCs w:val="24"/>
          <w:lang w:eastAsia="ru-RU"/>
        </w:rPr>
        <w:t xml:space="preserve"> в области градостроительной деятельности.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Собранием депутатов сельского поселения</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CB600D"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26" w:name="_Toc270676559"/>
      <w:bookmarkStart w:id="127" w:name="_Toc470013065"/>
      <w:bookmarkStart w:id="128" w:name="_Toc485909661"/>
      <w:r>
        <w:rPr>
          <w:rFonts w:ascii="Times New Roman" w:hAnsi="Times New Roman"/>
          <w:b/>
          <w:sz w:val="24"/>
          <w:szCs w:val="24"/>
        </w:rPr>
        <w:t xml:space="preserve">Статья 6.2 </w:t>
      </w:r>
      <w:r w:rsidRPr="004E6701">
        <w:rPr>
          <w:rFonts w:ascii="Times New Roman" w:hAnsi="Times New Roman"/>
          <w:b/>
          <w:sz w:val="24"/>
          <w:szCs w:val="24"/>
        </w:rPr>
        <w:t>Порядок проведения публичных слушаний по вопросам градостроительной деятельности</w:t>
      </w:r>
      <w:bookmarkEnd w:id="126"/>
      <w:bookmarkEnd w:id="127"/>
      <w:bookmarkEnd w:id="128"/>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Pr>
          <w:rFonts w:ascii="Times New Roman" w:hAnsi="Times New Roman"/>
          <w:sz w:val="24"/>
          <w:szCs w:val="24"/>
        </w:rPr>
        <w:t>для</w:t>
      </w:r>
      <w:r w:rsidRPr="004A761F">
        <w:rPr>
          <w:rFonts w:ascii="Times New Roman" w:hAnsi="Times New Roman"/>
          <w:sz w:val="24"/>
          <w:szCs w:val="24"/>
        </w:rPr>
        <w:t xml:space="preserve"> официального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Главе 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EA51F8" w:rsidRDefault="00CB600D" w:rsidP="00AE3651">
      <w:pPr>
        <w:pStyle w:val="ListParagraph"/>
        <w:keepNext/>
        <w:numPr>
          <w:ilvl w:val="2"/>
          <w:numId w:val="49"/>
        </w:numPr>
        <w:autoSpaceDE w:val="0"/>
        <w:autoSpaceDN w:val="0"/>
        <w:adjustRightInd w:val="0"/>
        <w:spacing w:after="0" w:line="240" w:lineRule="auto"/>
        <w:ind w:left="0" w:firstLine="851"/>
        <w:jc w:val="both"/>
        <w:outlineLvl w:val="3"/>
        <w:rPr>
          <w:rFonts w:ascii="Times New Roman" w:hAnsi="Times New Roman"/>
          <w:b/>
          <w:sz w:val="24"/>
          <w:szCs w:val="24"/>
        </w:rPr>
      </w:pPr>
      <w:bookmarkStart w:id="129" w:name="_Toc270676560"/>
      <w:bookmarkStart w:id="130" w:name="_Toc470013066"/>
      <w:bookmarkStart w:id="131" w:name="_Toc485909662"/>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129"/>
      <w:bookmarkEnd w:id="130"/>
      <w:bookmarkEnd w:id="131"/>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6.3.3.Глава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Pr>
          <w:rFonts w:ascii="Times New Roman" w:hAnsi="Times New Roman"/>
          <w:sz w:val="24"/>
          <w:szCs w:val="24"/>
        </w:rPr>
        <w:t>сельского поселения</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Pr>
          <w:rFonts w:ascii="Times New Roman" w:hAnsi="Times New Roman"/>
          <w:sz w:val="24"/>
          <w:szCs w:val="24"/>
        </w:rPr>
        <w:t>сельском поселении</w:t>
      </w:r>
      <w:r w:rsidRPr="004A761F">
        <w:rPr>
          <w:rFonts w:ascii="Times New Roman" w:hAnsi="Times New Roman"/>
          <w:sz w:val="24"/>
          <w:szCs w:val="24"/>
        </w:rPr>
        <w:t>, иные заинтересованные лица.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Pr>
          <w:rFonts w:ascii="Times New Roman" w:hAnsi="Times New Roman"/>
          <w:sz w:val="24"/>
          <w:szCs w:val="24"/>
        </w:rPr>
        <w:t xml:space="preserve">района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подготавливает комплект до</w:t>
      </w:r>
      <w:r>
        <w:rPr>
          <w:rFonts w:ascii="Times New Roman" w:hAnsi="Times New Roman"/>
          <w:sz w:val="24"/>
          <w:szCs w:val="24"/>
          <w:lang w:eastAsia="ru-RU"/>
        </w:rPr>
        <w:t>кументов и направляет его Главе</w:t>
      </w:r>
      <w:r w:rsidRPr="00EA51F8">
        <w:rPr>
          <w:rFonts w:ascii="Times New Roman" w:hAnsi="Times New Roman"/>
          <w:sz w:val="24"/>
          <w:szCs w:val="24"/>
          <w:lang w:eastAsia="ru-RU"/>
        </w:rPr>
        <w:t xml:space="preserve">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6.3.7.Глава </w:t>
      </w:r>
      <w:r>
        <w:rPr>
          <w:rFonts w:ascii="Times New Roman" w:hAnsi="Times New Roman"/>
          <w:sz w:val="24"/>
          <w:szCs w:val="24"/>
        </w:rPr>
        <w:t xml:space="preserve">сельского поселения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о направлении проекта о внесении изменений в настоящие Правила в Собрание депутатов </w:t>
      </w:r>
      <w:r>
        <w:rPr>
          <w:rFonts w:ascii="Times New Roman" w:hAnsi="Times New Roman"/>
          <w:sz w:val="24"/>
          <w:szCs w:val="24"/>
        </w:rPr>
        <w:t>сельского поселения</w:t>
      </w:r>
      <w:r w:rsidRPr="00EA51F8">
        <w:rPr>
          <w:rFonts w:ascii="Times New Roman" w:hAnsi="Times New Roman"/>
          <w:sz w:val="24"/>
          <w:szCs w:val="24"/>
          <w:lang w:eastAsia="ru-RU"/>
        </w:rPr>
        <w:t>;</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об отклонении проекта.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сельского поселения </w:t>
      </w:r>
      <w:r w:rsidRPr="004A761F">
        <w:rPr>
          <w:rFonts w:ascii="Times New Roman" w:hAnsi="Times New Roman"/>
          <w:sz w:val="24"/>
          <w:szCs w:val="24"/>
        </w:rPr>
        <w:t>принято решени</w:t>
      </w:r>
      <w:r>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Собрание депутатов сельского поселения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сельского поселения</w:t>
      </w:r>
      <w:r w:rsidRPr="004A761F">
        <w:rPr>
          <w:rFonts w:ascii="Times New Roman" w:hAnsi="Times New Roman"/>
          <w:sz w:val="24"/>
          <w:szCs w:val="24"/>
        </w:rPr>
        <w:t>, может принять одно из следующих решений:</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утвердить изменения в настоящие Правила;</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отклонить изменения в настоящие Правила и направить их Главе </w:t>
      </w:r>
      <w:r>
        <w:rPr>
          <w:rFonts w:ascii="Times New Roman" w:hAnsi="Times New Roman"/>
          <w:sz w:val="24"/>
          <w:szCs w:val="24"/>
        </w:rPr>
        <w:t xml:space="preserve">сельского поселения </w:t>
      </w:r>
      <w:r w:rsidRPr="00EA51F8">
        <w:rPr>
          <w:rFonts w:ascii="Times New Roman" w:hAnsi="Times New Roman"/>
          <w:sz w:val="24"/>
          <w:szCs w:val="24"/>
          <w:lang w:eastAsia="ru-RU"/>
        </w:rPr>
        <w:t>на доработку в соответствии с результатами публичных слушаний по указанному проекту.</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1) подлежат </w:t>
      </w:r>
      <w:r>
        <w:rPr>
          <w:rFonts w:ascii="Times New Roman" w:hAnsi="Times New Roman"/>
          <w:sz w:val="24"/>
          <w:szCs w:val="24"/>
          <w:lang w:eastAsia="ru-RU"/>
        </w:rPr>
        <w:t>опубликованию (обнародованию)</w:t>
      </w:r>
      <w:r w:rsidRPr="00EA51F8">
        <w:rPr>
          <w:rFonts w:ascii="Times New Roman" w:hAnsi="Times New Roman"/>
          <w:sz w:val="24"/>
          <w:szCs w:val="24"/>
          <w:lang w:eastAsia="ru-RU"/>
        </w:rPr>
        <w:t xml:space="preserve"> в порядке, установленном </w:t>
      </w:r>
      <w:r>
        <w:rPr>
          <w:rFonts w:ascii="Times New Roman" w:hAnsi="Times New Roman"/>
          <w:sz w:val="24"/>
          <w:szCs w:val="24"/>
          <w:lang w:eastAsia="ru-RU"/>
        </w:rPr>
        <w:t>для</w:t>
      </w:r>
      <w:r w:rsidRPr="00EA51F8">
        <w:rPr>
          <w:rFonts w:ascii="Times New Roman" w:hAnsi="Times New Roman"/>
          <w:sz w:val="24"/>
          <w:szCs w:val="24"/>
          <w:lang w:eastAsia="ru-RU"/>
        </w:rPr>
        <w:t xml:space="preserve"> официального </w:t>
      </w:r>
      <w:r>
        <w:rPr>
          <w:rFonts w:ascii="Times New Roman" w:hAnsi="Times New Roman"/>
          <w:sz w:val="24"/>
          <w:szCs w:val="24"/>
          <w:lang w:eastAsia="ru-RU"/>
        </w:rPr>
        <w:t>опубликования (обнародования)</w:t>
      </w:r>
      <w:r w:rsidRPr="00EA51F8">
        <w:rPr>
          <w:rFonts w:ascii="Times New Roman" w:hAnsi="Times New Roman"/>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Pr>
          <w:rFonts w:ascii="Times New Roman" w:hAnsi="Times New Roman"/>
          <w:sz w:val="24"/>
          <w:szCs w:val="24"/>
        </w:rPr>
        <w:t xml:space="preserve">Чародинского района </w:t>
      </w:r>
      <w:r w:rsidRPr="00EA51F8">
        <w:rPr>
          <w:rFonts w:ascii="Times New Roman" w:hAnsi="Times New Roman"/>
          <w:sz w:val="24"/>
          <w:szCs w:val="24"/>
          <w:lang w:eastAsia="ru-RU"/>
        </w:rPr>
        <w:t>в сети «Интернет»;</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МО «село Шалиб»</w:t>
      </w:r>
      <w:r w:rsidRPr="00EA51F8">
        <w:rPr>
          <w:rFonts w:ascii="Times New Roman" w:hAnsi="Times New Roman"/>
          <w:sz w:val="24"/>
          <w:szCs w:val="24"/>
          <w:lang w:eastAsia="ru-RU"/>
        </w:rPr>
        <w:t>;</w:t>
      </w:r>
    </w:p>
    <w:p w:rsidR="00CB600D"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муниципального образования «село Шалиб»</w:t>
      </w:r>
      <w:r w:rsidRPr="00EA51F8">
        <w:rPr>
          <w:rFonts w:ascii="Times New Roman" w:hAnsi="Times New Roman"/>
          <w:sz w:val="24"/>
          <w:szCs w:val="24"/>
          <w:lang w:eastAsia="ru-RU"/>
        </w:rPr>
        <w:t>.</w:t>
      </w:r>
    </w:p>
    <w:p w:rsidR="00CB600D"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p>
    <w:p w:rsidR="00CB600D" w:rsidRDefault="00CB600D" w:rsidP="00AE3651">
      <w:pPr>
        <w:spacing w:line="240" w:lineRule="auto"/>
        <w:rPr>
          <w:rFonts w:ascii="Times New Roman" w:hAnsi="Times New Roman"/>
          <w:b/>
          <w:bCs/>
          <w:kern w:val="32"/>
          <w:sz w:val="28"/>
          <w:szCs w:val="28"/>
          <w:lang w:eastAsia="ru-RU"/>
        </w:rPr>
      </w:pPr>
      <w:bookmarkStart w:id="132" w:name="_Toc270676561"/>
      <w:r>
        <w:rPr>
          <w:rFonts w:ascii="Times New Roman" w:hAnsi="Times New Roman"/>
          <w:kern w:val="32"/>
          <w:sz w:val="28"/>
          <w:szCs w:val="28"/>
          <w:lang w:eastAsia="ru-RU"/>
        </w:rPr>
        <w:br w:type="page"/>
      </w:r>
    </w:p>
    <w:p w:rsidR="00CB600D" w:rsidRDefault="00CB600D" w:rsidP="00AE3651">
      <w:pPr>
        <w:pStyle w:val="Heading3"/>
        <w:keepLines w:val="0"/>
        <w:numPr>
          <w:ilvl w:val="1"/>
          <w:numId w:val="50"/>
        </w:numPr>
        <w:suppressAutoHyphens/>
        <w:spacing w:before="0" w:line="240" w:lineRule="auto"/>
        <w:ind w:firstLine="851"/>
        <w:jc w:val="center"/>
        <w:rPr>
          <w:rFonts w:ascii="Times New Roman" w:hAnsi="Times New Roman"/>
          <w:color w:val="auto"/>
          <w:kern w:val="32"/>
          <w:sz w:val="28"/>
          <w:szCs w:val="28"/>
          <w:lang w:eastAsia="ru-RU"/>
        </w:rPr>
      </w:pPr>
      <w:bookmarkStart w:id="133" w:name="_Toc470013067"/>
      <w:bookmarkStart w:id="134" w:name="_Toc485909663"/>
      <w:r w:rsidRPr="00EA51F8">
        <w:rPr>
          <w:rFonts w:ascii="Times New Roman" w:hAnsi="Times New Roman"/>
          <w:color w:val="auto"/>
          <w:kern w:val="32"/>
          <w:sz w:val="28"/>
          <w:szCs w:val="28"/>
          <w:lang w:eastAsia="ru-RU"/>
        </w:rPr>
        <w:t xml:space="preserve">ПОРЯДОК ВНЕСЕНИЯ ИЗМЕНЕНИЙ В ПРАВИЛА ЗЕМЛЕПОЛЬЗОВАНИЯ И ЗАСТРОЙКИ </w:t>
      </w:r>
      <w:bookmarkEnd w:id="132"/>
      <w:r>
        <w:rPr>
          <w:rFonts w:ascii="Times New Roman" w:hAnsi="Times New Roman"/>
          <w:color w:val="auto"/>
          <w:kern w:val="32"/>
          <w:sz w:val="28"/>
          <w:szCs w:val="28"/>
          <w:lang w:eastAsia="ru-RU"/>
        </w:rPr>
        <w:t>МУНИЦИПАЛЬНОГО ОБРАЗОВАНИЯ «СЕЛО ШАЛИБ» ЧАРОДИНСКОГО РАЙОНА РЕСПУБЛИКИ ДАГЕСТАН</w:t>
      </w:r>
      <w:bookmarkEnd w:id="133"/>
      <w:bookmarkEnd w:id="134"/>
    </w:p>
    <w:p w:rsidR="00CB600D" w:rsidRDefault="00CB600D" w:rsidP="00AE3651">
      <w:pPr>
        <w:spacing w:line="240" w:lineRule="auto"/>
        <w:ind w:firstLine="851"/>
        <w:rPr>
          <w:lang w:eastAsia="ru-RU"/>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35" w:name="_Toc470013068"/>
      <w:bookmarkStart w:id="136" w:name="_Toc485909664"/>
      <w:r>
        <w:rPr>
          <w:rFonts w:ascii="Times New Roman" w:hAnsi="Times New Roman"/>
          <w:b/>
          <w:sz w:val="24"/>
          <w:szCs w:val="24"/>
        </w:rPr>
        <w:t xml:space="preserve">Статья 7.1 </w:t>
      </w:r>
      <w:r w:rsidRPr="004E6701">
        <w:rPr>
          <w:rFonts w:ascii="Times New Roman" w:hAnsi="Times New Roman"/>
          <w:b/>
          <w:sz w:val="24"/>
          <w:szCs w:val="24"/>
        </w:rPr>
        <w:t>Общие положения</w:t>
      </w:r>
      <w:bookmarkEnd w:id="135"/>
      <w:bookmarkEnd w:id="136"/>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7.1.</w:t>
      </w:r>
      <w:r>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Основаниями </w:t>
      </w:r>
      <w:r>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Pr>
          <w:rFonts w:ascii="Times New Roman" w:hAnsi="Times New Roman"/>
          <w:sz w:val="24"/>
          <w:szCs w:val="24"/>
        </w:rPr>
        <w:t xml:space="preserve">сельского поселения </w:t>
      </w:r>
      <w:r w:rsidRPr="004A761F">
        <w:rPr>
          <w:rFonts w:ascii="Times New Roman" w:hAnsi="Times New Roman"/>
          <w:sz w:val="24"/>
          <w:szCs w:val="24"/>
        </w:rPr>
        <w:t>вопроса о внесении изменений в Правила застройки являются:</w:t>
      </w:r>
    </w:p>
    <w:p w:rsidR="00CB600D" w:rsidRPr="00E10D92"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10D92">
        <w:rPr>
          <w:rFonts w:ascii="Times New Roman" w:hAnsi="Times New Roman"/>
          <w:sz w:val="24"/>
          <w:szCs w:val="24"/>
          <w:lang w:eastAsia="ru-RU"/>
        </w:rPr>
        <w:t>1) несоответствие правил землепользования и застройк</w:t>
      </w:r>
      <w:r>
        <w:rPr>
          <w:rFonts w:ascii="Times New Roman" w:hAnsi="Times New Roman"/>
          <w:sz w:val="24"/>
          <w:szCs w:val="24"/>
          <w:lang w:eastAsia="ru-RU"/>
        </w:rPr>
        <w:t xml:space="preserve">и генеральному плану муниципального образования, </w:t>
      </w:r>
      <w:r w:rsidRPr="00E10D92">
        <w:rPr>
          <w:rFonts w:ascii="Times New Roman" w:hAnsi="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CB600D"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sidRPr="00EA51F8">
        <w:rPr>
          <w:rFonts w:ascii="Times New Roman" w:hAnsi="Times New Roman"/>
          <w:sz w:val="24"/>
          <w:szCs w:val="24"/>
          <w:lang w:eastAsia="ru-RU"/>
        </w:rPr>
        <w:t xml:space="preserve">2) органами исполнительной власти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Pr>
          <w:rFonts w:ascii="Times New Roman" w:hAnsi="Times New Roman"/>
          <w:sz w:val="24"/>
          <w:szCs w:val="24"/>
          <w:lang w:eastAsia="ru-RU"/>
        </w:rPr>
        <w:t>спубликанск</w:t>
      </w:r>
      <w:r w:rsidRPr="00EA51F8">
        <w:rPr>
          <w:rFonts w:ascii="Times New Roman" w:hAnsi="Times New Roman"/>
          <w:sz w:val="24"/>
          <w:szCs w:val="24"/>
          <w:lang w:eastAsia="ru-RU"/>
        </w:rPr>
        <w:t>ого значения;</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3</w:t>
      </w:r>
      <w:r w:rsidRPr="00EA51F8">
        <w:rPr>
          <w:rFonts w:ascii="Times New Roman" w:hAnsi="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  «село Шалиб» </w:t>
      </w:r>
      <w:r w:rsidRPr="00EA51F8">
        <w:rPr>
          <w:rFonts w:ascii="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Pr>
          <w:rFonts w:ascii="Times New Roman" w:hAnsi="Times New Roman"/>
          <w:sz w:val="24"/>
          <w:szCs w:val="24"/>
        </w:rPr>
        <w:t xml:space="preserve">«село Шалиб» </w:t>
      </w:r>
      <w:r>
        <w:rPr>
          <w:rFonts w:ascii="Times New Roman" w:hAnsi="Times New Roman"/>
          <w:sz w:val="24"/>
          <w:szCs w:val="24"/>
          <w:lang w:eastAsia="ru-RU"/>
        </w:rPr>
        <w:t>Республики Дагестан</w:t>
      </w:r>
      <w:r w:rsidRPr="00EA51F8">
        <w:rPr>
          <w:rFonts w:ascii="Times New Roman" w:hAnsi="Times New Roman"/>
          <w:sz w:val="24"/>
          <w:szCs w:val="24"/>
          <w:lang w:eastAsia="ru-RU"/>
        </w:rPr>
        <w:t>;</w:t>
      </w:r>
    </w:p>
    <w:p w:rsidR="00CB600D" w:rsidRPr="00EA51F8" w:rsidRDefault="00CB600D" w:rsidP="00AE3651">
      <w:pPr>
        <w:pStyle w:val="ListParagraph"/>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4</w:t>
      </w:r>
      <w:r w:rsidRPr="00EA51F8">
        <w:rPr>
          <w:rFonts w:ascii="Times New Roman" w:hAnsi="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4A761F">
        <w:rPr>
          <w:rFonts w:ascii="Times New Roman" w:hAnsi="Times New Roman"/>
          <w:sz w:val="24"/>
          <w:szCs w:val="24"/>
        </w:rPr>
        <w:t xml:space="preserve"> подготовки своего заключения Комиссия запрашивает уполномоченны</w:t>
      </w:r>
      <w:r>
        <w:rPr>
          <w:rFonts w:ascii="Times New Roman" w:hAnsi="Times New Roman"/>
          <w:sz w:val="24"/>
          <w:szCs w:val="24"/>
        </w:rPr>
        <w:t>е</w:t>
      </w:r>
      <w:r w:rsidRPr="004A761F">
        <w:rPr>
          <w:rFonts w:ascii="Times New Roman" w:hAnsi="Times New Roman"/>
          <w:sz w:val="24"/>
          <w:szCs w:val="24"/>
        </w:rPr>
        <w:t xml:space="preserve"> орган</w:t>
      </w:r>
      <w:r>
        <w:rPr>
          <w:rFonts w:ascii="Times New Roman" w:hAnsi="Times New Roman"/>
          <w:sz w:val="24"/>
          <w:szCs w:val="24"/>
        </w:rPr>
        <w:t>ы</w:t>
      </w:r>
      <w:r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7.</w:t>
      </w:r>
      <w:r>
        <w:rPr>
          <w:rFonts w:ascii="Times New Roman" w:hAnsi="Times New Roman"/>
          <w:sz w:val="24"/>
          <w:szCs w:val="24"/>
        </w:rPr>
        <w:t>1.</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 xml:space="preserve">Глава </w:t>
      </w:r>
      <w:r>
        <w:rPr>
          <w:rFonts w:ascii="Times New Roman" w:hAnsi="Times New Roman"/>
          <w:sz w:val="24"/>
          <w:szCs w:val="24"/>
        </w:rPr>
        <w:t xml:space="preserve">сельского поселения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CB600D" w:rsidRDefault="00CB600D" w:rsidP="00AE3651">
      <w:pPr>
        <w:suppressAutoHyphens/>
        <w:spacing w:line="240" w:lineRule="auto"/>
        <w:ind w:firstLine="851"/>
        <w:jc w:val="both"/>
        <w:rPr>
          <w:rFonts w:ascii="Times New Roman" w:hAnsi="Times New Roman"/>
          <w:sz w:val="24"/>
          <w:szCs w:val="24"/>
        </w:rPr>
      </w:pPr>
    </w:p>
    <w:p w:rsidR="00CB600D" w:rsidRPr="00175343" w:rsidRDefault="00CB600D" w:rsidP="00AE3651">
      <w:pPr>
        <w:suppressAutoHyphens/>
        <w:spacing w:line="240" w:lineRule="auto"/>
        <w:ind w:firstLine="851"/>
        <w:jc w:val="both"/>
      </w:pPr>
    </w:p>
    <w:p w:rsidR="00CB600D" w:rsidRPr="004A761F" w:rsidRDefault="00CB600D" w:rsidP="00AE3651">
      <w:pPr>
        <w:suppressAutoHyphens/>
        <w:spacing w:line="240" w:lineRule="auto"/>
        <w:ind w:firstLine="851"/>
        <w:jc w:val="both"/>
        <w:rPr>
          <w:rFonts w:ascii="Times New Roman" w:hAnsi="Times New Roman"/>
          <w:sz w:val="24"/>
          <w:szCs w:val="24"/>
        </w:rPr>
      </w:pPr>
      <w:r>
        <w:t>Общий порядок изменения ВРИ земельного участка выглядит следующим образом</w:t>
      </w:r>
    </w:p>
    <w:p w:rsidR="00CB600D" w:rsidRDefault="00CB600D" w:rsidP="00AE3651">
      <w:pPr>
        <w:spacing w:line="240" w:lineRule="auto"/>
      </w:pPr>
      <w:bookmarkStart w:id="137" w:name="_Toc270676562"/>
    </w:p>
    <w:p w:rsidR="00CB600D" w:rsidRDefault="00CB600D" w:rsidP="00AE3651">
      <w:pPr>
        <w:spacing w:line="240" w:lineRule="auto"/>
      </w:pPr>
    </w:p>
    <w:p w:rsidR="00CB600D" w:rsidRDefault="00CB600D" w:rsidP="00AE3651">
      <w:pPr>
        <w:spacing w:line="240" w:lineRule="auto"/>
        <w:rPr>
          <w:rFonts w:ascii="Times New Roman" w:hAnsi="Times New Roman"/>
          <w:b/>
          <w:bCs/>
          <w:kern w:val="32"/>
          <w:sz w:val="28"/>
          <w:szCs w:val="28"/>
          <w:lang w:eastAsia="ru-RU"/>
        </w:rPr>
      </w:pPr>
      <w:r>
        <w:pict>
          <v:shape id="_x0000_i1026" type="#_x0000_t75" style="width:407.25pt;height:573pt">
            <v:imagedata r:id="rId12" o:title=""/>
          </v:shape>
        </w:pict>
      </w:r>
      <w:r>
        <w:rPr>
          <w:rFonts w:ascii="Times New Roman" w:hAnsi="Times New Roman"/>
          <w:kern w:val="32"/>
          <w:sz w:val="28"/>
          <w:szCs w:val="28"/>
          <w:lang w:eastAsia="ru-RU"/>
        </w:rPr>
        <w:br w:type="page"/>
      </w:r>
    </w:p>
    <w:p w:rsidR="00CB600D" w:rsidRDefault="00CB600D" w:rsidP="00AE3651">
      <w:pPr>
        <w:pStyle w:val="Heading3"/>
        <w:keepLines w:val="0"/>
        <w:numPr>
          <w:ilvl w:val="1"/>
          <w:numId w:val="50"/>
        </w:numPr>
        <w:suppressAutoHyphens/>
        <w:spacing w:before="0" w:line="240" w:lineRule="auto"/>
        <w:ind w:firstLine="851"/>
        <w:jc w:val="center"/>
        <w:rPr>
          <w:rFonts w:ascii="Times New Roman" w:hAnsi="Times New Roman"/>
          <w:color w:val="000000"/>
          <w:kern w:val="32"/>
          <w:sz w:val="28"/>
          <w:szCs w:val="28"/>
          <w:lang w:eastAsia="ru-RU"/>
        </w:rPr>
      </w:pPr>
      <w:bookmarkStart w:id="138" w:name="_Toc470013069"/>
      <w:bookmarkStart w:id="139" w:name="_Toc485909665"/>
      <w:r w:rsidRPr="00B80794">
        <w:rPr>
          <w:rFonts w:ascii="Times New Roman" w:hAnsi="Times New Roman"/>
          <w:color w:val="000000"/>
          <w:kern w:val="32"/>
          <w:sz w:val="28"/>
          <w:szCs w:val="28"/>
          <w:lang w:eastAsia="ru-RU"/>
        </w:rPr>
        <w:t xml:space="preserve">О РЕГУЛИРОВАНИИ ИНЫХ ВОПРОСОВ ЗЕМЛЕПОЛЬЗОВАНИЯ И ЗАСТРОЙКИ </w:t>
      </w:r>
      <w:bookmarkEnd w:id="137"/>
      <w:r>
        <w:rPr>
          <w:rFonts w:ascii="Times New Roman" w:hAnsi="Times New Roman"/>
          <w:color w:val="000000"/>
          <w:kern w:val="32"/>
          <w:sz w:val="28"/>
          <w:szCs w:val="28"/>
          <w:lang w:eastAsia="ru-RU"/>
        </w:rPr>
        <w:t>МУНИЦИПАЛЬНОГО ОБРАЗОВАНИЯ</w:t>
      </w:r>
      <w:r w:rsidRPr="00B80794">
        <w:rPr>
          <w:rFonts w:ascii="Times New Roman" w:hAnsi="Times New Roman"/>
          <w:color w:val="000000"/>
          <w:kern w:val="32"/>
          <w:sz w:val="28"/>
          <w:szCs w:val="28"/>
          <w:lang w:eastAsia="ru-RU"/>
        </w:rPr>
        <w:t xml:space="preserve"> </w:t>
      </w:r>
      <w:r>
        <w:rPr>
          <w:rFonts w:ascii="Times New Roman" w:hAnsi="Times New Roman"/>
          <w:color w:val="auto"/>
          <w:kern w:val="32"/>
          <w:sz w:val="28"/>
          <w:szCs w:val="28"/>
          <w:lang w:eastAsia="ru-RU"/>
        </w:rPr>
        <w:t>«СЕЛО ШАЛИБ» ЧАРОДИНСКОГО</w:t>
      </w:r>
      <w:r>
        <w:rPr>
          <w:rFonts w:ascii="Times New Roman" w:hAnsi="Times New Roman"/>
          <w:color w:val="000000"/>
          <w:kern w:val="32"/>
          <w:sz w:val="28"/>
          <w:szCs w:val="28"/>
          <w:lang w:eastAsia="ru-RU"/>
        </w:rPr>
        <w:t xml:space="preserve"> РАЙОНА</w:t>
      </w:r>
      <w:bookmarkEnd w:id="138"/>
      <w:bookmarkEnd w:id="139"/>
    </w:p>
    <w:p w:rsidR="00CB600D" w:rsidRPr="00B80794" w:rsidRDefault="00CB600D" w:rsidP="00AE3651">
      <w:pPr>
        <w:spacing w:line="240" w:lineRule="auto"/>
        <w:rPr>
          <w:lang w:eastAsia="ru-RU"/>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40" w:name="_Toc270676563"/>
      <w:bookmarkStart w:id="141" w:name="_Toc470013070"/>
      <w:bookmarkStart w:id="142" w:name="_Toc485909666"/>
      <w:r>
        <w:rPr>
          <w:rFonts w:ascii="Times New Roman" w:hAnsi="Times New Roman"/>
          <w:b/>
          <w:sz w:val="24"/>
          <w:szCs w:val="24"/>
        </w:rPr>
        <w:t xml:space="preserve">Статья 8.1 </w:t>
      </w:r>
      <w:r w:rsidRPr="004E6701">
        <w:rPr>
          <w:rFonts w:ascii="Times New Roman" w:hAnsi="Times New Roman"/>
          <w:b/>
          <w:sz w:val="24"/>
          <w:szCs w:val="24"/>
        </w:rPr>
        <w:t xml:space="preserve">Регламент ведения и утверждения сводного плана красных линий </w:t>
      </w:r>
      <w:bookmarkEnd w:id="140"/>
      <w:r w:rsidRPr="004E6701">
        <w:rPr>
          <w:rFonts w:ascii="Times New Roman" w:hAnsi="Times New Roman"/>
          <w:b/>
          <w:sz w:val="24"/>
          <w:szCs w:val="24"/>
        </w:rPr>
        <w:t>муниципального образования</w:t>
      </w:r>
      <w:bookmarkEnd w:id="141"/>
      <w:bookmarkEnd w:id="142"/>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Pr>
          <w:rFonts w:ascii="Times New Roman" w:hAnsi="Times New Roman"/>
          <w:sz w:val="24"/>
          <w:szCs w:val="24"/>
        </w:rPr>
        <w:t>сельского поселения</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документации по планировке территории и проектной документации;</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инженерно-транспортных коммуникаций;</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инвентаризации земель;</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землепользования;</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территориального землеустройства;</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проектах межевания территорий;</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при установлении границ территориальных зон.</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 наносятся на дежурный план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в связи с изменением категории (пропускной способности) улиц и дорог.</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порядком.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сводный план красных линий хранится в Администрации </w:t>
      </w:r>
      <w:r>
        <w:rPr>
          <w:rFonts w:ascii="Times New Roman" w:hAnsi="Times New Roman"/>
          <w:sz w:val="24"/>
          <w:szCs w:val="24"/>
        </w:rPr>
        <w:t>муниципального образования «село Шалиб»</w:t>
      </w:r>
      <w:r w:rsidRPr="00354FD8">
        <w:rPr>
          <w:rFonts w:ascii="Times New Roman" w:hAnsi="Times New Roman"/>
          <w:sz w:val="24"/>
          <w:szCs w:val="24"/>
          <w:lang w:eastAsia="ru-RU"/>
        </w:rPr>
        <w:t>;</w:t>
      </w:r>
    </w:p>
    <w:p w:rsidR="00CB600D" w:rsidRPr="00354FD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354FD8">
        <w:rPr>
          <w:rFonts w:ascii="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Pr>
          <w:rFonts w:ascii="Times New Roman" w:hAnsi="Times New Roman"/>
          <w:sz w:val="24"/>
          <w:szCs w:val="24"/>
        </w:rPr>
        <w:t>сельского поселения</w:t>
      </w:r>
      <w:r w:rsidRPr="00354FD8">
        <w:rPr>
          <w:rFonts w:ascii="Times New Roman" w:hAnsi="Times New Roman"/>
          <w:sz w:val="24"/>
          <w:szCs w:val="24"/>
          <w:lang w:eastAsia="ru-RU"/>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354FD8">
        <w:rPr>
          <w:rFonts w:ascii="Times New Roman" w:hAnsi="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Pr>
          <w:rFonts w:ascii="Times New Roman" w:hAnsi="Times New Roman"/>
          <w:sz w:val="24"/>
          <w:szCs w:val="24"/>
        </w:rPr>
        <w:t xml:space="preserve">муниципального образования </w:t>
      </w:r>
      <w:r w:rsidRPr="00354FD8">
        <w:rPr>
          <w:rFonts w:ascii="Times New Roman" w:hAnsi="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hAnsi="Times New Roman"/>
          <w:sz w:val="24"/>
          <w:szCs w:val="24"/>
          <w:lang w:eastAsia="ru-RU"/>
        </w:rPr>
        <w:t>для</w:t>
      </w:r>
      <w:r w:rsidRPr="00354FD8">
        <w:rPr>
          <w:rFonts w:ascii="Times New Roman" w:hAnsi="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Pr>
          <w:rFonts w:ascii="Times New Roman" w:hAnsi="Times New Roman"/>
          <w:sz w:val="24"/>
          <w:szCs w:val="24"/>
        </w:rPr>
        <w:t xml:space="preserve">района </w:t>
      </w:r>
      <w:r w:rsidRPr="00354FD8">
        <w:rPr>
          <w:rFonts w:ascii="Times New Roman" w:hAnsi="Times New Roman"/>
          <w:sz w:val="24"/>
          <w:szCs w:val="24"/>
          <w:lang w:eastAsia="ru-RU"/>
        </w:rPr>
        <w:t>в течение десяти рабочих дней со дня поступления обращения.</w:t>
      </w:r>
    </w:p>
    <w:p w:rsidR="00CB600D" w:rsidRPr="00D01454" w:rsidRDefault="00CB600D" w:rsidP="00AE3651">
      <w:pPr>
        <w:suppressAutoHyphens/>
        <w:spacing w:line="240" w:lineRule="auto"/>
        <w:ind w:firstLine="851"/>
        <w:jc w:val="both"/>
        <w:rPr>
          <w:rFonts w:ascii="Times New Roman" w:hAnsi="Times New Roman"/>
          <w:sz w:val="24"/>
          <w:szCs w:val="24"/>
        </w:rPr>
      </w:pPr>
    </w:p>
    <w:p w:rsidR="00CB600D" w:rsidRPr="007D12A7" w:rsidRDefault="00CB600D" w:rsidP="00AE3651">
      <w:pPr>
        <w:pStyle w:val="ListParagraph"/>
        <w:keepNext/>
        <w:numPr>
          <w:ilvl w:val="0"/>
          <w:numId w:val="51"/>
        </w:numPr>
        <w:autoSpaceDE w:val="0"/>
        <w:autoSpaceDN w:val="0"/>
        <w:adjustRightInd w:val="0"/>
        <w:spacing w:line="240" w:lineRule="auto"/>
        <w:jc w:val="both"/>
        <w:outlineLvl w:val="3"/>
        <w:rPr>
          <w:rFonts w:ascii="Times New Roman" w:hAnsi="Times New Roman"/>
          <w:b/>
          <w:sz w:val="24"/>
          <w:szCs w:val="24"/>
        </w:rPr>
      </w:pPr>
      <w:bookmarkStart w:id="143" w:name="_Toc270676564"/>
      <w:bookmarkStart w:id="144" w:name="_Toc470013071"/>
      <w:bookmarkStart w:id="145" w:name="_Toc485909667"/>
      <w:r w:rsidRPr="007D12A7">
        <w:rPr>
          <w:rFonts w:ascii="Times New Roman" w:hAnsi="Times New Roman"/>
          <w:b/>
          <w:sz w:val="24"/>
          <w:szCs w:val="24"/>
        </w:rPr>
        <w:t>Установление публичных сервитутов</w:t>
      </w:r>
      <w:bookmarkEnd w:id="143"/>
      <w:bookmarkEnd w:id="144"/>
      <w:bookmarkEnd w:id="145"/>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сервитута, определяется в соответствии с федеральным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 государственной регистрации прав на недвижимое имущество и 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sz w:val="24"/>
          <w:szCs w:val="24"/>
        </w:rPr>
        <w:t xml:space="preserve">«село Шалиб»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C5448B" w:rsidRDefault="00CB600D" w:rsidP="00AE3651">
      <w:pPr>
        <w:pStyle w:val="ListParagraph"/>
        <w:keepNext/>
        <w:numPr>
          <w:ilvl w:val="2"/>
          <w:numId w:val="5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6" w:name="_Toc270676565"/>
      <w:bookmarkStart w:id="147" w:name="_Toc470013072"/>
      <w:bookmarkStart w:id="148" w:name="_Toc485909668"/>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46"/>
      <w:bookmarkEnd w:id="147"/>
      <w:bookmarkEnd w:id="148"/>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CB600D" w:rsidRPr="00C5448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hAnsi="Times New Roman"/>
          <w:sz w:val="24"/>
          <w:szCs w:val="24"/>
          <w:lang w:eastAsia="ru-RU"/>
        </w:rPr>
        <w:t>вариантов возможного размещения этих объектов:</w:t>
      </w:r>
    </w:p>
    <w:p w:rsidR="00CB600D" w:rsidRPr="00C5448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объектов электро-, газо-, тепло-, водоснабжения и водоотведения муниципального значения;</w:t>
      </w:r>
    </w:p>
    <w:p w:rsidR="00CB600D" w:rsidRPr="00C5448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автомобильные дороги общего пользования в границах населенного пункта;</w:t>
      </w:r>
    </w:p>
    <w:p w:rsidR="00CB600D" w:rsidRPr="00C5448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CB600D" w:rsidRPr="00C5448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C5448B">
        <w:rPr>
          <w:rFonts w:ascii="Times New Roman" w:hAnsi="Times New Roman"/>
          <w:sz w:val="24"/>
          <w:szCs w:val="24"/>
          <w:lang w:eastAsia="ru-RU"/>
        </w:rPr>
        <w:t>в связи с иными обстоятельствами в случаях, установленных федеральным и р</w:t>
      </w:r>
      <w:r>
        <w:rPr>
          <w:rFonts w:ascii="Times New Roman" w:hAnsi="Times New Roman"/>
          <w:sz w:val="24"/>
          <w:szCs w:val="24"/>
          <w:lang w:eastAsia="ru-RU"/>
        </w:rPr>
        <w:t>еспубликански</w:t>
      </w:r>
      <w:r w:rsidRPr="00C5448B">
        <w:rPr>
          <w:rFonts w:ascii="Times New Roman" w:hAnsi="Times New Roman"/>
          <w:sz w:val="24"/>
          <w:szCs w:val="24"/>
          <w:lang w:eastAsia="ru-RU"/>
        </w:rPr>
        <w:t>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Решение об изъятии земельного участка принимается Администрацией </w:t>
      </w:r>
      <w:r>
        <w:rPr>
          <w:rFonts w:ascii="Times New Roman" w:hAnsi="Times New Roman"/>
          <w:sz w:val="24"/>
          <w:szCs w:val="24"/>
        </w:rPr>
        <w:t>муниципального образования «село Шалиб»</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p>
    <w:p w:rsidR="00CB600D" w:rsidRPr="007D12A7" w:rsidRDefault="00CB600D" w:rsidP="00AE3651">
      <w:pPr>
        <w:pStyle w:val="ListParagraph"/>
        <w:keepNext/>
        <w:numPr>
          <w:ilvl w:val="0"/>
          <w:numId w:val="53"/>
        </w:numPr>
        <w:autoSpaceDE w:val="0"/>
        <w:autoSpaceDN w:val="0"/>
        <w:adjustRightInd w:val="0"/>
        <w:spacing w:line="240" w:lineRule="auto"/>
        <w:jc w:val="both"/>
        <w:outlineLvl w:val="3"/>
        <w:rPr>
          <w:rFonts w:ascii="Times New Roman" w:hAnsi="Times New Roman"/>
          <w:b/>
          <w:sz w:val="24"/>
          <w:szCs w:val="24"/>
        </w:rPr>
      </w:pPr>
      <w:bookmarkStart w:id="149" w:name="_Toc270676566"/>
      <w:bookmarkStart w:id="150" w:name="_Toc470013073"/>
      <w:bookmarkStart w:id="151" w:name="_Toc485909669"/>
      <w:r w:rsidRPr="007D12A7">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49"/>
      <w:bookmarkEnd w:id="150"/>
      <w:bookmarkEnd w:id="151"/>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7D12A7" w:rsidRDefault="00CB600D" w:rsidP="00AE3651">
      <w:pPr>
        <w:pStyle w:val="ListParagraph"/>
        <w:keepNext/>
        <w:numPr>
          <w:ilvl w:val="0"/>
          <w:numId w:val="54"/>
        </w:numPr>
        <w:autoSpaceDE w:val="0"/>
        <w:autoSpaceDN w:val="0"/>
        <w:adjustRightInd w:val="0"/>
        <w:spacing w:line="240" w:lineRule="auto"/>
        <w:jc w:val="both"/>
        <w:outlineLvl w:val="3"/>
        <w:rPr>
          <w:rFonts w:ascii="Times New Roman" w:hAnsi="Times New Roman"/>
          <w:b/>
          <w:sz w:val="24"/>
          <w:szCs w:val="24"/>
        </w:rPr>
      </w:pPr>
      <w:bookmarkStart w:id="152" w:name="_Toc270676567"/>
      <w:bookmarkStart w:id="153" w:name="_Toc470013074"/>
      <w:bookmarkStart w:id="154" w:name="_Toc485909670"/>
      <w:r w:rsidRPr="007D12A7">
        <w:rPr>
          <w:rFonts w:ascii="Times New Roman" w:hAnsi="Times New Roman"/>
          <w:b/>
          <w:sz w:val="24"/>
          <w:szCs w:val="24"/>
        </w:rPr>
        <w:t>Порядок предоставления земельных участков для целей, не связанных со строительством</w:t>
      </w:r>
      <w:bookmarkEnd w:id="152"/>
      <w:bookmarkEnd w:id="153"/>
      <w:bookmarkEnd w:id="154"/>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при размещении временных сооружений;</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садоводства, огородничества;</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DA3355">
        <w:rPr>
          <w:rFonts w:ascii="Times New Roman" w:hAnsi="Times New Roman"/>
          <w:sz w:val="24"/>
          <w:szCs w:val="24"/>
          <w:lang w:eastAsia="ru-RU"/>
        </w:rPr>
        <w:t xml:space="preserve"> ведения личного подсобного хозяйства;</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(открытые) автостоянки;</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спортивные площадки (без объектов капитального строительства);</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временные складские площадки;</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карьеры;</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под организацию и содержание территорий массового бесплатного отдыха граждан;</w:t>
      </w:r>
    </w:p>
    <w:p w:rsidR="00CB600D" w:rsidRPr="00DA335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A3355">
        <w:rPr>
          <w:rFonts w:ascii="Times New Roman" w:hAnsi="Times New Roman"/>
          <w:sz w:val="24"/>
          <w:szCs w:val="24"/>
          <w:lang w:eastAsia="ru-RU"/>
        </w:rPr>
        <w:t>другие цели, не связанные с возведением капитальных сооружений.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Pr>
          <w:rFonts w:ascii="Times New Roman" w:hAnsi="Times New Roman"/>
          <w:sz w:val="24"/>
          <w:szCs w:val="24"/>
        </w:rPr>
        <w:t xml:space="preserve">сельского поселения </w:t>
      </w:r>
      <w:r w:rsidRPr="004A761F">
        <w:rPr>
          <w:rFonts w:ascii="Times New Roman" w:hAnsi="Times New Roman"/>
          <w:sz w:val="24"/>
          <w:szCs w:val="24"/>
        </w:rPr>
        <w:t>регулируются правовыми актами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 принимаемыми в целях реализации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Pr>
          <w:rFonts w:ascii="Times New Roman" w:hAnsi="Times New Roman"/>
          <w:sz w:val="24"/>
          <w:szCs w:val="24"/>
        </w:rPr>
        <w:t xml:space="preserve">муниципального образования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CB600D" w:rsidRPr="001455C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сборно-разборные металлические гаражи;</w:t>
      </w:r>
    </w:p>
    <w:p w:rsidR="00CB600D" w:rsidRPr="001455C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из сборных объемных железобетонных блоков без фундаментов;</w:t>
      </w:r>
    </w:p>
    <w:p w:rsidR="00CB600D" w:rsidRPr="001455C0"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455C0">
        <w:rPr>
          <w:rFonts w:ascii="Times New Roman" w:hAnsi="Times New Roman"/>
          <w:sz w:val="24"/>
          <w:szCs w:val="24"/>
          <w:lang w:eastAsia="ru-RU"/>
        </w:rPr>
        <w:t>гаражи типа «ракушка».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4041B0" w:rsidRDefault="00CB600D" w:rsidP="00AE3651">
      <w:pPr>
        <w:pStyle w:val="ListParagraph"/>
        <w:keepNext/>
        <w:numPr>
          <w:ilvl w:val="0"/>
          <w:numId w:val="55"/>
        </w:numPr>
        <w:suppressAutoHyphens/>
        <w:autoSpaceDE w:val="0"/>
        <w:autoSpaceDN w:val="0"/>
        <w:adjustRightInd w:val="0"/>
        <w:spacing w:after="0" w:line="240" w:lineRule="auto"/>
        <w:ind w:left="0" w:firstLine="0"/>
        <w:jc w:val="both"/>
        <w:outlineLvl w:val="3"/>
        <w:rPr>
          <w:rFonts w:ascii="Times New Roman" w:hAnsi="Times New Roman"/>
          <w:sz w:val="24"/>
          <w:szCs w:val="24"/>
        </w:rPr>
      </w:pPr>
      <w:bookmarkStart w:id="155" w:name="_Toc270676568"/>
      <w:bookmarkStart w:id="156" w:name="_Toc470013075"/>
      <w:bookmarkStart w:id="157" w:name="_Toc485909671"/>
      <w:r w:rsidRPr="004041B0">
        <w:rPr>
          <w:rFonts w:ascii="Times New Roman" w:hAnsi="Times New Roman"/>
          <w:b/>
          <w:sz w:val="24"/>
          <w:szCs w:val="24"/>
        </w:rPr>
        <w:t xml:space="preserve">Благоустройство </w:t>
      </w:r>
      <w:bookmarkEnd w:id="155"/>
      <w:r w:rsidRPr="004041B0">
        <w:rPr>
          <w:rFonts w:ascii="Times New Roman" w:hAnsi="Times New Roman"/>
          <w:b/>
          <w:sz w:val="24"/>
          <w:szCs w:val="24"/>
        </w:rPr>
        <w:t>муниципального образования «</w:t>
      </w:r>
      <w:r>
        <w:rPr>
          <w:rFonts w:ascii="Times New Roman" w:hAnsi="Times New Roman"/>
          <w:b/>
          <w:sz w:val="24"/>
          <w:szCs w:val="24"/>
        </w:rPr>
        <w:t xml:space="preserve">село </w:t>
      </w:r>
      <w:r w:rsidRPr="00F840A1">
        <w:rPr>
          <w:rFonts w:ascii="Times New Roman" w:hAnsi="Times New Roman"/>
          <w:b/>
          <w:sz w:val="24"/>
          <w:szCs w:val="24"/>
        </w:rPr>
        <w:t>Шалиб</w:t>
      </w:r>
      <w:r w:rsidRPr="004041B0">
        <w:rPr>
          <w:rFonts w:ascii="Times New Roman" w:hAnsi="Times New Roman"/>
          <w:b/>
          <w:sz w:val="24"/>
          <w:szCs w:val="24"/>
        </w:rPr>
        <w:t xml:space="preserve">»  </w:t>
      </w:r>
      <w:r>
        <w:rPr>
          <w:rFonts w:ascii="Times New Roman" w:hAnsi="Times New Roman"/>
          <w:b/>
          <w:sz w:val="24"/>
          <w:szCs w:val="24"/>
        </w:rPr>
        <w:t>Чародинского</w:t>
      </w:r>
      <w:r w:rsidRPr="004041B0">
        <w:rPr>
          <w:rFonts w:ascii="Times New Roman" w:hAnsi="Times New Roman"/>
          <w:b/>
          <w:sz w:val="24"/>
          <w:szCs w:val="24"/>
        </w:rPr>
        <w:t xml:space="preserve"> района Республики Дагестан</w:t>
      </w:r>
      <w:bookmarkEnd w:id="156"/>
      <w:bookmarkEnd w:id="157"/>
    </w:p>
    <w:p w:rsidR="00CB600D" w:rsidRPr="00F906CA" w:rsidRDefault="00CB600D"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вертикальная планировка;</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подпорные стенки, спуски, лестницы;</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парапеты, ограды, технические ограждения;</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беседки и навесы;</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 xml:space="preserve">оборудование </w:t>
      </w:r>
      <w:r>
        <w:rPr>
          <w:rFonts w:ascii="Times New Roman" w:hAnsi="Times New Roman"/>
          <w:sz w:val="24"/>
          <w:szCs w:val="24"/>
          <w:lang w:eastAsia="ru-RU"/>
        </w:rPr>
        <w:t>для</w:t>
      </w:r>
      <w:r w:rsidRPr="00AF7254">
        <w:rPr>
          <w:rFonts w:ascii="Times New Roman" w:hAnsi="Times New Roman"/>
          <w:sz w:val="24"/>
          <w:szCs w:val="24"/>
          <w:lang w:eastAsia="ru-RU"/>
        </w:rPr>
        <w:t xml:space="preserve"> детских, спортивных и иных игровых площадок;</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светильники, пункты связи, иное оборудование;</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произведения монументально-декоративного искусства (скульптуры, обелиски, стелы и др.);</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памятные доски;</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декоративные устройства, в том числе фонтаны, бассейны, цветники, растения в кадках и др.;</w:t>
      </w:r>
    </w:p>
    <w:p w:rsidR="00CB600D" w:rsidRPr="00AF725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F7254">
        <w:rPr>
          <w:rFonts w:ascii="Times New Roman" w:hAnsi="Times New Roman"/>
          <w:sz w:val="24"/>
          <w:szCs w:val="24"/>
          <w:lang w:eastAsia="ru-RU"/>
        </w:rPr>
        <w:t>другие.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8.6.2.Порядок установки монументов, памятников и памятных знаков на территории </w:t>
      </w:r>
      <w:r>
        <w:rPr>
          <w:rFonts w:ascii="Times New Roman" w:hAnsi="Times New Roman"/>
          <w:sz w:val="24"/>
          <w:szCs w:val="24"/>
        </w:rPr>
        <w:t xml:space="preserve">муниципального образования «село Шалиб» </w:t>
      </w:r>
      <w:r w:rsidRPr="004A761F">
        <w:rPr>
          <w:rFonts w:ascii="Times New Roman" w:hAnsi="Times New Roman"/>
          <w:sz w:val="24"/>
          <w:szCs w:val="24"/>
        </w:rPr>
        <w:t xml:space="preserve">утверждается решением </w:t>
      </w:r>
      <w:r>
        <w:rPr>
          <w:rFonts w:ascii="Times New Roman" w:hAnsi="Times New Roman"/>
          <w:sz w:val="24"/>
          <w:szCs w:val="24"/>
        </w:rPr>
        <w:t>Собранием депутатов сельского поселения.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Pr>
          <w:rFonts w:ascii="Times New Roman" w:hAnsi="Times New Roman"/>
          <w:sz w:val="24"/>
          <w:szCs w:val="24"/>
        </w:rPr>
        <w:t xml:space="preserve">сельского поселения «село Шалиб» </w:t>
      </w:r>
      <w:r w:rsidRPr="004A761F">
        <w:rPr>
          <w:rFonts w:ascii="Times New Roman" w:hAnsi="Times New Roman"/>
          <w:sz w:val="24"/>
          <w:szCs w:val="24"/>
        </w:rPr>
        <w:t>устанавливаются в муниципальных правовых актах орган</w:t>
      </w:r>
      <w:r>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sz w:val="24"/>
          <w:szCs w:val="24"/>
        </w:rPr>
        <w:t xml:space="preserve">«село Шалиб» </w:t>
      </w:r>
      <w:r w:rsidRPr="004A761F">
        <w:rPr>
          <w:rFonts w:ascii="Times New Roman" w:hAnsi="Times New Roman"/>
          <w:sz w:val="24"/>
          <w:szCs w:val="24"/>
        </w:rPr>
        <w:t>размещаются в порядке, определенном федеральным законодательством и муниципальными правовыми актами.</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4041B0" w:rsidRDefault="00CB600D" w:rsidP="00AE3651">
      <w:pPr>
        <w:pStyle w:val="ListParagraph"/>
        <w:keepNext/>
        <w:numPr>
          <w:ilvl w:val="0"/>
          <w:numId w:val="56"/>
        </w:numPr>
        <w:suppressAutoHyphens/>
        <w:autoSpaceDE w:val="0"/>
        <w:autoSpaceDN w:val="0"/>
        <w:adjustRightInd w:val="0"/>
        <w:spacing w:after="0" w:line="240" w:lineRule="auto"/>
        <w:ind w:left="0" w:firstLine="0"/>
        <w:jc w:val="both"/>
        <w:outlineLvl w:val="3"/>
        <w:rPr>
          <w:rFonts w:ascii="Times New Roman" w:hAnsi="Times New Roman"/>
          <w:b/>
          <w:sz w:val="24"/>
          <w:szCs w:val="24"/>
        </w:rPr>
      </w:pPr>
      <w:bookmarkStart w:id="158" w:name="_Toc270676569"/>
      <w:bookmarkStart w:id="159" w:name="_Toc470013076"/>
      <w:bookmarkStart w:id="160" w:name="_Toc485909672"/>
      <w:r w:rsidRPr="004041B0">
        <w:rPr>
          <w:rFonts w:ascii="Times New Roman" w:hAnsi="Times New Roman"/>
          <w:b/>
          <w:sz w:val="24"/>
          <w:szCs w:val="24"/>
        </w:rPr>
        <w:t xml:space="preserve">Общие положения адресного реестра </w:t>
      </w:r>
      <w:bookmarkEnd w:id="158"/>
      <w:r w:rsidRPr="004041B0">
        <w:rPr>
          <w:rFonts w:ascii="Times New Roman" w:hAnsi="Times New Roman"/>
          <w:b/>
          <w:sz w:val="24"/>
          <w:szCs w:val="24"/>
        </w:rPr>
        <w:t>муниципального образования «</w:t>
      </w:r>
      <w:r>
        <w:rPr>
          <w:rFonts w:ascii="Times New Roman" w:hAnsi="Times New Roman"/>
          <w:b/>
          <w:sz w:val="24"/>
          <w:szCs w:val="24"/>
        </w:rPr>
        <w:t>село</w:t>
      </w:r>
      <w:r w:rsidRPr="004041B0">
        <w:rPr>
          <w:rFonts w:ascii="Times New Roman" w:hAnsi="Times New Roman"/>
          <w:b/>
          <w:sz w:val="24"/>
          <w:szCs w:val="24"/>
        </w:rPr>
        <w:t xml:space="preserve"> </w:t>
      </w:r>
      <w:r w:rsidRPr="00F840A1">
        <w:rPr>
          <w:rFonts w:ascii="Times New Roman" w:hAnsi="Times New Roman"/>
          <w:b/>
          <w:sz w:val="24"/>
          <w:szCs w:val="24"/>
        </w:rPr>
        <w:t>Шалиб</w:t>
      </w:r>
      <w:r w:rsidRPr="004041B0">
        <w:rPr>
          <w:rFonts w:ascii="Times New Roman" w:hAnsi="Times New Roman"/>
          <w:b/>
          <w:sz w:val="24"/>
          <w:szCs w:val="24"/>
        </w:rPr>
        <w:t xml:space="preserve">»  </w:t>
      </w:r>
      <w:r>
        <w:rPr>
          <w:rFonts w:ascii="Times New Roman" w:hAnsi="Times New Roman"/>
          <w:b/>
          <w:sz w:val="24"/>
          <w:szCs w:val="24"/>
        </w:rPr>
        <w:t xml:space="preserve">Чародинского района </w:t>
      </w:r>
      <w:r w:rsidRPr="004041B0">
        <w:rPr>
          <w:rFonts w:ascii="Times New Roman" w:hAnsi="Times New Roman"/>
          <w:b/>
          <w:sz w:val="24"/>
          <w:szCs w:val="24"/>
        </w:rPr>
        <w:t>Республики Дагестан</w:t>
      </w:r>
      <w:bookmarkEnd w:id="159"/>
      <w:bookmarkEnd w:id="160"/>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Pr>
          <w:rFonts w:ascii="Times New Roman" w:hAnsi="Times New Roman"/>
          <w:sz w:val="24"/>
          <w:szCs w:val="24"/>
        </w:rPr>
        <w:t>муниципального образования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CB600D" w:rsidRPr="00D4504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CB600D" w:rsidRPr="00D4504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обеспечения однозначного соответствия адреса и объекта недвижимости;</w:t>
      </w:r>
    </w:p>
    <w:p w:rsidR="00CB600D" w:rsidRPr="00D4504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45044">
        <w:rPr>
          <w:rFonts w:ascii="Times New Roman" w:hAnsi="Times New Roman"/>
          <w:sz w:val="24"/>
          <w:szCs w:val="24"/>
          <w:lang w:eastAsia="ru-RU"/>
        </w:rPr>
        <w:t xml:space="preserve"> предоставления юридическим и физическим лицам справочной информации.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F153F6">
        <w:rPr>
          <w:rFonts w:ascii="Times New Roman" w:hAnsi="Times New Roman"/>
          <w:sz w:val="24"/>
          <w:szCs w:val="24"/>
        </w:rPr>
        <w:t>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8.7.7.Адресный реестр </w:t>
      </w:r>
      <w:r w:rsidRPr="00F153F6">
        <w:rPr>
          <w:rFonts w:ascii="Times New Roman" w:hAnsi="Times New Roman"/>
          <w:sz w:val="24"/>
          <w:szCs w:val="24"/>
        </w:rPr>
        <w:t xml:space="preserve">муниципального образования </w:t>
      </w:r>
      <w:r>
        <w:rPr>
          <w:rFonts w:ascii="Times New Roman" w:hAnsi="Times New Roman"/>
          <w:sz w:val="24"/>
          <w:szCs w:val="24"/>
        </w:rPr>
        <w:t xml:space="preserve">«село Шалиб» </w:t>
      </w:r>
      <w:r w:rsidRPr="00F153F6">
        <w:rPr>
          <w:rFonts w:ascii="Times New Roman" w:hAnsi="Times New Roman"/>
          <w:sz w:val="24"/>
          <w:szCs w:val="24"/>
        </w:rPr>
        <w:t xml:space="preserve"> Республики Дагестан </w:t>
      </w:r>
      <w:r>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p>
    <w:p w:rsidR="00CB600D" w:rsidRPr="004041B0" w:rsidRDefault="00CB600D" w:rsidP="00AE3651">
      <w:pPr>
        <w:pStyle w:val="ListParagraph"/>
        <w:keepNext/>
        <w:numPr>
          <w:ilvl w:val="0"/>
          <w:numId w:val="57"/>
        </w:numPr>
        <w:suppressAutoHyphens/>
        <w:autoSpaceDE w:val="0"/>
        <w:autoSpaceDN w:val="0"/>
        <w:adjustRightInd w:val="0"/>
        <w:spacing w:line="240" w:lineRule="auto"/>
        <w:jc w:val="both"/>
        <w:outlineLvl w:val="3"/>
        <w:rPr>
          <w:rFonts w:ascii="Times New Roman" w:hAnsi="Times New Roman"/>
          <w:sz w:val="24"/>
          <w:szCs w:val="24"/>
        </w:rPr>
      </w:pPr>
      <w:bookmarkStart w:id="161" w:name="_Toc270676570"/>
      <w:bookmarkStart w:id="162" w:name="_Toc470013077"/>
      <w:bookmarkStart w:id="163" w:name="_Toc485909673"/>
      <w:r w:rsidRPr="004041B0">
        <w:rPr>
          <w:rFonts w:ascii="Times New Roman" w:hAnsi="Times New Roman"/>
          <w:b/>
          <w:sz w:val="24"/>
          <w:szCs w:val="24"/>
        </w:rPr>
        <w:t xml:space="preserve">Состав и структура адресного реестра муниципального образования </w:t>
      </w:r>
      <w:bookmarkEnd w:id="161"/>
      <w:r w:rsidRPr="004041B0">
        <w:rPr>
          <w:rFonts w:ascii="Times New Roman" w:hAnsi="Times New Roman"/>
          <w:b/>
          <w:sz w:val="24"/>
          <w:szCs w:val="24"/>
        </w:rPr>
        <w:t>«</w:t>
      </w:r>
      <w:r w:rsidRPr="003359E6">
        <w:rPr>
          <w:rFonts w:ascii="Times New Roman" w:hAnsi="Times New Roman"/>
          <w:b/>
          <w:sz w:val="24"/>
          <w:szCs w:val="24"/>
        </w:rPr>
        <w:t>«</w:t>
      </w:r>
      <w:r>
        <w:rPr>
          <w:rFonts w:ascii="Times New Roman" w:hAnsi="Times New Roman"/>
          <w:b/>
          <w:sz w:val="24"/>
          <w:szCs w:val="24"/>
        </w:rPr>
        <w:t xml:space="preserve">село </w:t>
      </w:r>
      <w:r w:rsidRPr="00F840A1">
        <w:rPr>
          <w:rFonts w:ascii="Times New Roman" w:hAnsi="Times New Roman"/>
          <w:b/>
          <w:sz w:val="24"/>
          <w:szCs w:val="24"/>
        </w:rPr>
        <w:t>Шалиб</w:t>
      </w:r>
      <w:r w:rsidRPr="003359E6">
        <w:rPr>
          <w:rFonts w:ascii="Times New Roman" w:hAnsi="Times New Roman"/>
          <w:b/>
          <w:sz w:val="24"/>
          <w:szCs w:val="24"/>
        </w:rPr>
        <w:t xml:space="preserve">» </w:t>
      </w:r>
      <w:r>
        <w:rPr>
          <w:rFonts w:ascii="Times New Roman" w:hAnsi="Times New Roman"/>
          <w:b/>
          <w:sz w:val="24"/>
          <w:szCs w:val="24"/>
        </w:rPr>
        <w:t>Чародинского</w:t>
      </w:r>
      <w:r w:rsidRPr="004041B0">
        <w:rPr>
          <w:rFonts w:ascii="Times New Roman" w:hAnsi="Times New Roman"/>
          <w:b/>
          <w:sz w:val="24"/>
          <w:szCs w:val="24"/>
        </w:rPr>
        <w:t xml:space="preserve"> района Республики Дагестан</w:t>
      </w:r>
      <w:bookmarkEnd w:id="162"/>
      <w:bookmarkEnd w:id="163"/>
      <w:r w:rsidRPr="004041B0">
        <w:rPr>
          <w:rFonts w:ascii="Times New Roman" w:hAnsi="Times New Roman"/>
          <w:sz w:val="24"/>
          <w:szCs w:val="24"/>
        </w:rPr>
        <w:t xml:space="preserve"> </w:t>
      </w:r>
    </w:p>
    <w:p w:rsidR="00CB600D" w:rsidRPr="00305C1D" w:rsidRDefault="00CB600D" w:rsidP="00AE3651">
      <w:pPr>
        <w:keepNext/>
        <w:suppressAutoHyphens/>
        <w:autoSpaceDE w:val="0"/>
        <w:autoSpaceDN w:val="0"/>
        <w:adjustRightInd w:val="0"/>
        <w:spacing w:line="240" w:lineRule="auto"/>
        <w:ind w:left="851"/>
        <w:jc w:val="both"/>
        <w:rPr>
          <w:rFonts w:ascii="Times New Roman" w:hAnsi="Times New Roman"/>
          <w:sz w:val="24"/>
          <w:szCs w:val="24"/>
        </w:rPr>
      </w:pPr>
      <w:r w:rsidRPr="00305C1D">
        <w:rPr>
          <w:rFonts w:ascii="Times New Roman" w:hAnsi="Times New Roman"/>
          <w:sz w:val="24"/>
          <w:szCs w:val="24"/>
        </w:rPr>
        <w:t xml:space="preserve">8.8.1. </w:t>
      </w:r>
      <w:r>
        <w:rPr>
          <w:rFonts w:ascii="Times New Roman" w:hAnsi="Times New Roman"/>
          <w:sz w:val="24"/>
          <w:szCs w:val="24"/>
        </w:rPr>
        <w:t>А</w:t>
      </w:r>
      <w:r w:rsidRPr="00305C1D">
        <w:rPr>
          <w:rFonts w:ascii="Times New Roman" w:hAnsi="Times New Roman"/>
          <w:sz w:val="24"/>
          <w:szCs w:val="24"/>
        </w:rPr>
        <w:t>дресный реестр состоит из:</w:t>
      </w:r>
    </w:p>
    <w:p w:rsidR="00CB600D" w:rsidRPr="001255E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адресного плана;</w:t>
      </w:r>
    </w:p>
    <w:p w:rsidR="00CB600D" w:rsidRPr="001255E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 xml:space="preserve">перечня записанных в алфавитном порядке наименований улиц, площадей, проспектов и переулков </w:t>
      </w:r>
      <w:r>
        <w:rPr>
          <w:rFonts w:ascii="Times New Roman" w:hAnsi="Times New Roman"/>
          <w:sz w:val="24"/>
          <w:szCs w:val="24"/>
          <w:lang w:eastAsia="ru-RU"/>
        </w:rPr>
        <w:t xml:space="preserve">МО «село </w:t>
      </w:r>
      <w:r>
        <w:rPr>
          <w:rFonts w:ascii="Times New Roman" w:hAnsi="Times New Roman"/>
          <w:sz w:val="24"/>
          <w:szCs w:val="24"/>
        </w:rPr>
        <w:t>Шалиб</w:t>
      </w:r>
      <w:r>
        <w:rPr>
          <w:rFonts w:ascii="Times New Roman" w:hAnsi="Times New Roman"/>
          <w:sz w:val="24"/>
          <w:szCs w:val="24"/>
          <w:lang w:eastAsia="ru-RU"/>
        </w:rPr>
        <w:t>» Чародинского</w:t>
      </w:r>
      <w:r w:rsidRPr="004B7FD7">
        <w:rPr>
          <w:rFonts w:ascii="Times New Roman" w:hAnsi="Times New Roman"/>
          <w:sz w:val="24"/>
          <w:szCs w:val="24"/>
          <w:lang w:eastAsia="ru-RU"/>
        </w:rPr>
        <w:t xml:space="preserve"> </w:t>
      </w:r>
      <w:r>
        <w:rPr>
          <w:rFonts w:ascii="Times New Roman" w:hAnsi="Times New Roman"/>
          <w:sz w:val="24"/>
          <w:szCs w:val="24"/>
          <w:lang w:eastAsia="ru-RU"/>
        </w:rPr>
        <w:t>района</w:t>
      </w:r>
      <w:r w:rsidRPr="001255E9">
        <w:rPr>
          <w:rFonts w:ascii="Times New Roman" w:hAnsi="Times New Roman"/>
          <w:sz w:val="24"/>
          <w:szCs w:val="24"/>
          <w:lang w:eastAsia="ru-RU"/>
        </w:rPr>
        <w:t>;</w:t>
      </w:r>
    </w:p>
    <w:p w:rsidR="00CB600D" w:rsidRPr="001255E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и границы каждой улицы;</w:t>
      </w:r>
    </w:p>
    <w:p w:rsidR="00CB600D" w:rsidRPr="001255E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графических приложений, указывающих местонахождение в пределах кварталов каждого объекта адресации;</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255E9">
        <w:rPr>
          <w:rFonts w:ascii="Times New Roman" w:hAnsi="Times New Roman"/>
          <w:sz w:val="24"/>
          <w:szCs w:val="24"/>
          <w:lang w:eastAsia="ru-RU"/>
        </w:rPr>
        <w:t>системы автоматизированной обработки адресной информации.</w:t>
      </w:r>
    </w:p>
    <w:p w:rsidR="00CB600D" w:rsidRPr="001255E9" w:rsidRDefault="00CB600D" w:rsidP="00AE3651">
      <w:pPr>
        <w:suppressAutoHyphens/>
        <w:spacing w:line="240" w:lineRule="auto"/>
        <w:ind w:firstLine="851"/>
        <w:jc w:val="both"/>
        <w:rPr>
          <w:rFonts w:ascii="Times New Roman" w:hAnsi="Times New Roman"/>
          <w:sz w:val="24"/>
          <w:szCs w:val="24"/>
          <w:lang w:eastAsia="ru-RU"/>
        </w:rPr>
      </w:pPr>
    </w:p>
    <w:p w:rsidR="00CB600D" w:rsidRPr="004041B0" w:rsidRDefault="00CB600D" w:rsidP="00AE3651">
      <w:pPr>
        <w:pStyle w:val="ListParagraph"/>
        <w:keepNext/>
        <w:numPr>
          <w:ilvl w:val="0"/>
          <w:numId w:val="58"/>
        </w:numPr>
        <w:autoSpaceDE w:val="0"/>
        <w:autoSpaceDN w:val="0"/>
        <w:adjustRightInd w:val="0"/>
        <w:spacing w:line="240" w:lineRule="auto"/>
        <w:jc w:val="both"/>
        <w:outlineLvl w:val="3"/>
        <w:rPr>
          <w:rFonts w:ascii="Times New Roman" w:hAnsi="Times New Roman"/>
          <w:b/>
          <w:sz w:val="24"/>
          <w:szCs w:val="24"/>
        </w:rPr>
      </w:pPr>
      <w:bookmarkStart w:id="164" w:name="_Toc270676571"/>
      <w:bookmarkStart w:id="165" w:name="_Toc470013078"/>
      <w:bookmarkStart w:id="166" w:name="_Toc485909674"/>
      <w:r w:rsidRPr="004041B0">
        <w:rPr>
          <w:rFonts w:ascii="Times New Roman" w:hAnsi="Times New Roman"/>
          <w:b/>
          <w:sz w:val="24"/>
          <w:szCs w:val="24"/>
        </w:rPr>
        <w:t>Правила установления адреса объектам недвижимости</w:t>
      </w:r>
      <w:bookmarkEnd w:id="164"/>
      <w:bookmarkEnd w:id="165"/>
      <w:bookmarkEnd w:id="166"/>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к периферии с четными номерами по правой стороне улицы и с </w:t>
      </w:r>
      <w:r>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Pr>
          <w:rFonts w:ascii="Times New Roman" w:hAnsi="Times New Roman"/>
          <w:sz w:val="24"/>
          <w:szCs w:val="24"/>
        </w:rPr>
        <w:t>не</w:t>
      </w:r>
      <w:r w:rsidRPr="004A761F">
        <w:rPr>
          <w:rFonts w:ascii="Times New Roman" w:hAnsi="Times New Roman"/>
          <w:sz w:val="24"/>
          <w:szCs w:val="24"/>
        </w:rPr>
        <w:t>четными по левой.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8.9.6.Отдельно стоящему по фронту улицы строению присваивается соответствующий порядковый номер.</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w:t>
      </w:r>
      <w:r>
        <w:rPr>
          <w:rFonts w:ascii="Times New Roman" w:hAnsi="Times New Roman"/>
          <w:sz w:val="24"/>
          <w:szCs w:val="24"/>
        </w:rPr>
        <w:t>дефиса и кавычек (например, 1А,</w:t>
      </w:r>
      <w:r w:rsidRPr="004A761F">
        <w:rPr>
          <w:rFonts w:ascii="Times New Roman" w:hAnsi="Times New Roman"/>
          <w:sz w:val="24"/>
          <w:szCs w:val="24"/>
        </w:rPr>
        <w:t xml:space="preserve">), а дробную часть номера - через косую дробную черту (например, </w:t>
      </w:r>
      <w:r>
        <w:rPr>
          <w:rFonts w:ascii="Times New Roman" w:hAnsi="Times New Roman"/>
          <w:sz w:val="24"/>
          <w:szCs w:val="24"/>
        </w:rPr>
        <w:t>15/1,</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b/>
          <w:sz w:val="24"/>
          <w:szCs w:val="24"/>
        </w:rPr>
      </w:pPr>
      <w:bookmarkStart w:id="167" w:name="_Toc270676572"/>
      <w:bookmarkStart w:id="168" w:name="_Toc470013079"/>
      <w:bookmarkStart w:id="169" w:name="_Toc485909675"/>
      <w:r>
        <w:rPr>
          <w:rFonts w:ascii="Times New Roman" w:hAnsi="Times New Roman"/>
          <w:b/>
          <w:sz w:val="24"/>
          <w:szCs w:val="24"/>
        </w:rPr>
        <w:t xml:space="preserve">Статья 8.10 </w:t>
      </w:r>
      <w:r w:rsidRPr="004E6701">
        <w:rPr>
          <w:rFonts w:ascii="Times New Roman" w:hAnsi="Times New Roman"/>
          <w:b/>
          <w:sz w:val="24"/>
          <w:szCs w:val="24"/>
        </w:rPr>
        <w:t>Порядок установления и регистрации адресов</w:t>
      </w:r>
      <w:bookmarkEnd w:id="167"/>
      <w:bookmarkEnd w:id="168"/>
      <w:bookmarkEnd w:id="169"/>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CB600D" w:rsidRPr="00E24E7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выдачи разрешения на строительство нового объекта недвижимости;</w:t>
      </w:r>
    </w:p>
    <w:p w:rsidR="00CB600D" w:rsidRPr="00E24E7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CB600D" w:rsidRPr="00E24E7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разделения владений и комплексов строений на отдельные части;</w:t>
      </w:r>
    </w:p>
    <w:p w:rsidR="00CB600D" w:rsidRPr="00E24E7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образования новых имущественных комплексов строений при объединении земельных участков;</w:t>
      </w:r>
    </w:p>
    <w:p w:rsidR="00CB600D" w:rsidRPr="00E24E7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ввода строений в эксплуатацию, если при выдаче разрешения на строительство не был присвоен адрес объекта;</w:t>
      </w:r>
    </w:p>
    <w:p w:rsidR="00CB600D" w:rsidRPr="00E24E7B"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24E7B">
        <w:rPr>
          <w:rFonts w:ascii="Times New Roman" w:hAnsi="Times New Roman"/>
          <w:sz w:val="24"/>
          <w:szCs w:val="24"/>
          <w:lang w:eastAsia="ru-RU"/>
        </w:rPr>
        <w:t>предоставления земельных участков под строительство.</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получение заявки на присвоение или уточнение адреса объектам недвижимости в черте</w:t>
      </w:r>
      <w:r>
        <w:rPr>
          <w:rFonts w:ascii="Times New Roman" w:hAnsi="Times New Roman"/>
          <w:sz w:val="24"/>
          <w:szCs w:val="24"/>
        </w:rPr>
        <w:t xml:space="preserve"> МО</w:t>
      </w:r>
      <w:r w:rsidRPr="004A761F">
        <w:rPr>
          <w:rFonts w:ascii="Times New Roman" w:hAnsi="Times New Roman"/>
          <w:sz w:val="24"/>
          <w:szCs w:val="24"/>
        </w:rPr>
        <w:t xml:space="preserve"> </w:t>
      </w:r>
      <w:r>
        <w:rPr>
          <w:rFonts w:ascii="Times New Roman" w:hAnsi="Times New Roman"/>
          <w:sz w:val="24"/>
          <w:szCs w:val="24"/>
        </w:rPr>
        <w:t xml:space="preserve">«село Шалиб». </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CB600D" w:rsidRPr="00D545D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CB600D" w:rsidRPr="00D545D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соответствия планов предприятий, предоставленных заказчиком, и имеющегося адресного плана;</w:t>
      </w:r>
    </w:p>
    <w:p w:rsidR="00CB600D" w:rsidRPr="00D545D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CB600D" w:rsidRPr="00D545D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проверка наличия исполнительных топографических планов предприятий в М 1:500, М 1:2000;</w:t>
      </w:r>
    </w:p>
    <w:p w:rsidR="00CB600D" w:rsidRPr="00D545DA"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D545DA">
        <w:rPr>
          <w:rFonts w:ascii="Times New Roman" w:hAnsi="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Pr>
          <w:rFonts w:ascii="Times New Roman" w:hAnsi="Times New Roman"/>
          <w:sz w:val="24"/>
          <w:szCs w:val="24"/>
        </w:rPr>
        <w:t>сельского поселения</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8.10.8.Новый адрес принимается на обслуживание организациями и предприятиями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pStyle w:val="ListParagraph"/>
        <w:keepNext/>
        <w:numPr>
          <w:ilvl w:val="2"/>
          <w:numId w:val="60"/>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70" w:name="_Toc270676573"/>
      <w:bookmarkStart w:id="171" w:name="_Toc470013080"/>
      <w:bookmarkStart w:id="172" w:name="_Toc485909676"/>
      <w:r w:rsidRPr="00875A41">
        <w:rPr>
          <w:rFonts w:ascii="Times New Roman" w:hAnsi="Times New Roman"/>
          <w:b/>
          <w:sz w:val="24"/>
          <w:szCs w:val="24"/>
        </w:rPr>
        <w:t xml:space="preserve">Правила оформления и содержания адресного хозяйства на территории </w:t>
      </w:r>
      <w:bookmarkEnd w:id="170"/>
      <w:r w:rsidRPr="00305C1D">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F840A1">
        <w:rPr>
          <w:rFonts w:ascii="Times New Roman" w:hAnsi="Times New Roman"/>
          <w:b/>
          <w:sz w:val="24"/>
          <w:szCs w:val="24"/>
        </w:rPr>
        <w:t>Шалиб</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Pr>
          <w:rFonts w:ascii="Times New Roman" w:hAnsi="Times New Roman"/>
          <w:b/>
          <w:sz w:val="24"/>
          <w:szCs w:val="24"/>
        </w:rPr>
        <w:t>района Республики Дагестан</w:t>
      </w:r>
      <w:bookmarkEnd w:id="171"/>
      <w:bookmarkEnd w:id="172"/>
      <w:r w:rsidRPr="00305C1D">
        <w:rPr>
          <w:rFonts w:ascii="Times New Roman" w:hAnsi="Times New Roman"/>
          <w:sz w:val="24"/>
          <w:szCs w:val="24"/>
        </w:rPr>
        <w:t xml:space="preserve"> </w:t>
      </w:r>
    </w:p>
    <w:p w:rsidR="00CB600D" w:rsidRPr="0011560A" w:rsidRDefault="00CB600D"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sz w:val="24"/>
          <w:szCs w:val="24"/>
        </w:rPr>
        <w:t xml:space="preserve">«село Шалиб» </w:t>
      </w:r>
      <w:r w:rsidRPr="0011560A">
        <w:rPr>
          <w:rFonts w:ascii="Times New Roman" w:hAnsi="Times New Roman"/>
          <w:sz w:val="24"/>
          <w:szCs w:val="24"/>
        </w:rPr>
        <w:t xml:space="preserve">Республики Дагестан утверждается постановлением Главы </w:t>
      </w:r>
      <w:r>
        <w:rPr>
          <w:rFonts w:ascii="Times New Roman" w:hAnsi="Times New Roman"/>
          <w:sz w:val="24"/>
          <w:szCs w:val="24"/>
        </w:rPr>
        <w:t>муниципального образования</w:t>
      </w:r>
      <w:r w:rsidRPr="0011560A">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наименование улицы, переулка и т.д.;</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номер здания (дома);</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стрелку с направлением по возрастанию нумерации зданий (домов).</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утвержденного образца вывешивается на каждом жилом и общественном здании;</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с обязательной наружной или внутренней подсветкой в ночное время суток;</w:t>
      </w:r>
    </w:p>
    <w:p w:rsidR="00CB600D" w:rsidRPr="0020316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0316C">
        <w:rPr>
          <w:rFonts w:ascii="Times New Roman" w:hAnsi="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CB600D" w:rsidRDefault="00CB600D" w:rsidP="00AE3651">
      <w:pPr>
        <w:suppressAutoHyphens/>
        <w:spacing w:line="240" w:lineRule="auto"/>
        <w:ind w:firstLine="851"/>
        <w:jc w:val="both"/>
        <w:rPr>
          <w:rFonts w:ascii="Times New Roman" w:hAnsi="Times New Roman"/>
          <w:sz w:val="24"/>
          <w:szCs w:val="24"/>
        </w:rPr>
      </w:pP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pacing w:line="240" w:lineRule="auto"/>
        <w:rPr>
          <w:rFonts w:ascii="Times New Roman" w:hAnsi="Times New Roman"/>
          <w:b/>
          <w:bCs/>
          <w:kern w:val="32"/>
          <w:sz w:val="28"/>
          <w:szCs w:val="28"/>
          <w:lang w:eastAsia="ru-RU"/>
        </w:rPr>
      </w:pPr>
      <w:bookmarkStart w:id="173" w:name="_Toc270676574"/>
      <w:r>
        <w:rPr>
          <w:rFonts w:ascii="Times New Roman" w:hAnsi="Times New Roman"/>
          <w:kern w:val="32"/>
          <w:sz w:val="28"/>
          <w:szCs w:val="28"/>
          <w:lang w:eastAsia="ru-RU"/>
        </w:rPr>
        <w:br w:type="page"/>
      </w:r>
    </w:p>
    <w:p w:rsidR="00CB600D" w:rsidRDefault="00CB600D" w:rsidP="00AE3651">
      <w:pPr>
        <w:pStyle w:val="Heading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174" w:name="_Toc470013081"/>
      <w:bookmarkStart w:id="175" w:name="_Toc485909677"/>
      <w:r w:rsidRPr="0020316C">
        <w:rPr>
          <w:rFonts w:ascii="Times New Roman" w:hAnsi="Times New Roman"/>
          <w:color w:val="auto"/>
          <w:kern w:val="32"/>
          <w:sz w:val="28"/>
          <w:szCs w:val="28"/>
          <w:lang w:eastAsia="ru-RU"/>
        </w:rPr>
        <w:t>ЗАКЛЮЧИТЕЛЬНЫЕ ПОЛОЖЕНИЯ</w:t>
      </w:r>
      <w:bookmarkEnd w:id="173"/>
      <w:bookmarkEnd w:id="174"/>
      <w:bookmarkEnd w:id="175"/>
    </w:p>
    <w:p w:rsidR="00CB600D" w:rsidRPr="00E44BCE" w:rsidRDefault="00CB600D" w:rsidP="00AE3651">
      <w:pPr>
        <w:keepNext/>
        <w:suppressAutoHyphens/>
        <w:spacing w:line="240" w:lineRule="auto"/>
        <w:ind w:firstLine="851"/>
        <w:jc w:val="both"/>
        <w:rPr>
          <w:rFonts w:ascii="Times New Roman" w:hAnsi="Times New Roman"/>
          <w:sz w:val="24"/>
          <w:szCs w:val="24"/>
        </w:rPr>
      </w:pPr>
    </w:p>
    <w:p w:rsidR="00CB600D" w:rsidRPr="004E6701" w:rsidRDefault="00CB600D" w:rsidP="004E6701">
      <w:pPr>
        <w:keepNext/>
        <w:autoSpaceDE w:val="0"/>
        <w:autoSpaceDN w:val="0"/>
        <w:adjustRightInd w:val="0"/>
        <w:spacing w:line="240" w:lineRule="auto"/>
        <w:ind w:firstLine="851"/>
        <w:jc w:val="both"/>
        <w:outlineLvl w:val="3"/>
        <w:rPr>
          <w:rFonts w:ascii="Times New Roman" w:hAnsi="Times New Roman"/>
          <w:sz w:val="24"/>
          <w:szCs w:val="24"/>
        </w:rPr>
      </w:pPr>
      <w:bookmarkStart w:id="176" w:name="_Toc270676575"/>
      <w:bookmarkStart w:id="177" w:name="_Toc470013082"/>
      <w:bookmarkStart w:id="178" w:name="_Toc485909678"/>
      <w:r w:rsidRPr="004E6701">
        <w:rPr>
          <w:rFonts w:ascii="Times New Roman" w:hAnsi="Times New Roman"/>
          <w:b/>
          <w:sz w:val="24"/>
          <w:szCs w:val="24"/>
        </w:rPr>
        <w:t>Статья 9.1</w:t>
      </w:r>
      <w:r>
        <w:rPr>
          <w:rFonts w:ascii="Times New Roman" w:hAnsi="Times New Roman"/>
          <w:sz w:val="24"/>
          <w:szCs w:val="24"/>
        </w:rPr>
        <w:t xml:space="preserve"> </w:t>
      </w:r>
      <w:r w:rsidRPr="004E6701">
        <w:rPr>
          <w:rFonts w:ascii="Times New Roman" w:hAnsi="Times New Roman"/>
          <w:sz w:val="24"/>
          <w:szCs w:val="24"/>
        </w:rPr>
        <w:t xml:space="preserve">Правила землепользования и застройки муниципального образования </w:t>
      </w:r>
      <w:r>
        <w:rPr>
          <w:rFonts w:ascii="Times New Roman" w:hAnsi="Times New Roman"/>
          <w:sz w:val="24"/>
          <w:szCs w:val="24"/>
        </w:rPr>
        <w:t xml:space="preserve">«село Шалиб» Чародинского </w:t>
      </w:r>
      <w:r w:rsidRPr="004E6701">
        <w:rPr>
          <w:rFonts w:ascii="Times New Roman" w:hAnsi="Times New Roman"/>
          <w:sz w:val="24"/>
          <w:szCs w:val="24"/>
        </w:rPr>
        <w:t>района Республики Дагестан вступают в силу со дня их официального опубликования (обнародования)</w:t>
      </w:r>
      <w:bookmarkEnd w:id="176"/>
      <w:bookmarkEnd w:id="177"/>
      <w:bookmarkEnd w:id="178"/>
    </w:p>
    <w:p w:rsidR="00CB600D" w:rsidRPr="00697A1B" w:rsidRDefault="00CB600D" w:rsidP="00AE3651">
      <w:pPr>
        <w:suppressAutoHyphens/>
        <w:spacing w:line="240" w:lineRule="auto"/>
        <w:ind w:firstLine="851"/>
        <w:jc w:val="both"/>
        <w:rPr>
          <w:rFonts w:ascii="Times New Roman" w:hAnsi="Times New Roman"/>
          <w:sz w:val="24"/>
          <w:szCs w:val="24"/>
        </w:rPr>
      </w:pPr>
      <w:bookmarkStart w:id="179" w:name="_Toc270676576"/>
    </w:p>
    <w:p w:rsidR="00CB600D" w:rsidRPr="00E56E21" w:rsidRDefault="00CB600D" w:rsidP="00AE3651">
      <w:pPr>
        <w:pStyle w:val="ListParagraph"/>
        <w:keepNext/>
        <w:numPr>
          <w:ilvl w:val="0"/>
          <w:numId w:val="62"/>
        </w:numPr>
        <w:autoSpaceDE w:val="0"/>
        <w:autoSpaceDN w:val="0"/>
        <w:adjustRightInd w:val="0"/>
        <w:spacing w:after="0" w:line="240" w:lineRule="auto"/>
        <w:ind w:left="0" w:firstLine="851"/>
        <w:jc w:val="both"/>
        <w:outlineLvl w:val="3"/>
        <w:rPr>
          <w:rFonts w:ascii="Times New Roman" w:hAnsi="Times New Roman"/>
          <w:sz w:val="24"/>
          <w:szCs w:val="24"/>
        </w:rPr>
      </w:pPr>
      <w:bookmarkStart w:id="180" w:name="_Toc470013083"/>
      <w:bookmarkStart w:id="181" w:name="_Toc485909679"/>
      <w:r w:rsidRPr="00E56E21">
        <w:rPr>
          <w:rFonts w:ascii="Times New Roman" w:hAnsi="Times New Roman"/>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9"/>
      <w:bookmarkEnd w:id="180"/>
      <w:bookmarkEnd w:id="181"/>
    </w:p>
    <w:p w:rsidR="00CB600D" w:rsidRPr="00697A1B" w:rsidRDefault="00CB600D" w:rsidP="00AE3651">
      <w:pPr>
        <w:suppressAutoHyphens/>
        <w:spacing w:line="240" w:lineRule="auto"/>
        <w:ind w:firstLine="851"/>
        <w:jc w:val="both"/>
        <w:rPr>
          <w:rFonts w:ascii="Times New Roman" w:hAnsi="Times New Roman"/>
          <w:sz w:val="24"/>
          <w:szCs w:val="24"/>
        </w:rPr>
      </w:pPr>
    </w:p>
    <w:p w:rsidR="00CB600D" w:rsidRPr="00E56E21" w:rsidRDefault="00CB600D" w:rsidP="00AE3651">
      <w:pPr>
        <w:pStyle w:val="ListParagraph"/>
        <w:keepNext/>
        <w:numPr>
          <w:ilvl w:val="0"/>
          <w:numId w:val="63"/>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82" w:name="_Toc270676577"/>
      <w:bookmarkStart w:id="183" w:name="_Toc470013084"/>
      <w:bookmarkStart w:id="184" w:name="_Toc485909680"/>
      <w:r w:rsidRPr="00E56E21">
        <w:rPr>
          <w:rFonts w:ascii="Times New Roman" w:hAnsi="Times New Roman"/>
          <w:sz w:val="24"/>
          <w:szCs w:val="24"/>
        </w:rPr>
        <w:t xml:space="preserve">В случае внесения изменений в Генеральный план муниципального образования </w:t>
      </w:r>
      <w:r>
        <w:rPr>
          <w:rFonts w:ascii="Times New Roman" w:hAnsi="Times New Roman"/>
          <w:sz w:val="24"/>
          <w:szCs w:val="24"/>
        </w:rPr>
        <w:t xml:space="preserve">«село Шалиб» Чародинского </w:t>
      </w:r>
      <w:r w:rsidRPr="00E56E21">
        <w:rPr>
          <w:rFonts w:ascii="Times New Roman" w:hAnsi="Times New Roman"/>
          <w:sz w:val="24"/>
          <w:szCs w:val="24"/>
        </w:rPr>
        <w:t>района Республики Дагестан соответствующие изменения должны быть внесены в Правила землепользования и застройки</w:t>
      </w:r>
      <w:bookmarkEnd w:id="182"/>
      <w:bookmarkEnd w:id="183"/>
      <w:bookmarkEnd w:id="184"/>
    </w:p>
    <w:p w:rsidR="00CB600D" w:rsidRPr="00697A1B" w:rsidRDefault="00CB600D" w:rsidP="00AE3651">
      <w:pPr>
        <w:suppressAutoHyphens/>
        <w:spacing w:line="240" w:lineRule="auto"/>
        <w:ind w:firstLine="851"/>
        <w:jc w:val="both"/>
        <w:rPr>
          <w:rFonts w:ascii="Times New Roman" w:hAnsi="Times New Roman"/>
          <w:sz w:val="24"/>
          <w:szCs w:val="24"/>
        </w:rPr>
      </w:pPr>
    </w:p>
    <w:p w:rsidR="00CB600D" w:rsidRPr="00E56E21" w:rsidRDefault="00CB600D" w:rsidP="00AE3651">
      <w:pPr>
        <w:pStyle w:val="ListParagraph"/>
        <w:widowControl w:val="0"/>
        <w:numPr>
          <w:ilvl w:val="0"/>
          <w:numId w:val="64"/>
        </w:numPr>
        <w:autoSpaceDE w:val="0"/>
        <w:autoSpaceDN w:val="0"/>
        <w:adjustRightInd w:val="0"/>
        <w:spacing w:after="0" w:line="240" w:lineRule="auto"/>
        <w:ind w:left="0" w:firstLine="851"/>
        <w:jc w:val="both"/>
        <w:outlineLvl w:val="3"/>
        <w:rPr>
          <w:rFonts w:ascii="Times New Roman" w:hAnsi="Times New Roman"/>
          <w:sz w:val="24"/>
          <w:szCs w:val="24"/>
        </w:rPr>
      </w:pPr>
      <w:bookmarkStart w:id="185" w:name="_Toc270676578"/>
      <w:bookmarkStart w:id="186" w:name="_Toc470013085"/>
      <w:bookmarkStart w:id="187" w:name="_Toc485909681"/>
      <w:r w:rsidRPr="00E56E21">
        <w:rPr>
          <w:rFonts w:ascii="Times New Roman" w:hAnsi="Times New Roman"/>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bookmarkEnd w:id="185"/>
      <w:bookmarkEnd w:id="186"/>
      <w:bookmarkEnd w:id="187"/>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Pr="00E56E21" w:rsidRDefault="00CB600D" w:rsidP="00AE3651">
      <w:pPr>
        <w:pStyle w:val="ListParagraph"/>
        <w:keepNext/>
        <w:numPr>
          <w:ilvl w:val="0"/>
          <w:numId w:val="65"/>
        </w:numPr>
        <w:autoSpaceDE w:val="0"/>
        <w:autoSpaceDN w:val="0"/>
        <w:adjustRightInd w:val="0"/>
        <w:spacing w:after="0" w:line="240" w:lineRule="auto"/>
        <w:ind w:left="0" w:firstLine="851"/>
        <w:jc w:val="both"/>
        <w:outlineLvl w:val="3"/>
        <w:rPr>
          <w:rFonts w:ascii="Times New Roman" w:hAnsi="Times New Roman"/>
          <w:b/>
          <w:sz w:val="24"/>
          <w:szCs w:val="24"/>
        </w:rPr>
      </w:pPr>
      <w:bookmarkStart w:id="188" w:name="_Toc270676579"/>
      <w:bookmarkStart w:id="189" w:name="_Toc470013086"/>
      <w:bookmarkStart w:id="190" w:name="_Toc485909682"/>
      <w:r w:rsidRPr="00E56E21">
        <w:rPr>
          <w:rFonts w:ascii="Times New Roman" w:hAnsi="Times New Roman"/>
          <w:b/>
          <w:sz w:val="24"/>
          <w:szCs w:val="24"/>
        </w:rPr>
        <w:t>Общие положения, относящиеся к ранее возникшим правам</w:t>
      </w:r>
      <w:bookmarkEnd w:id="188"/>
      <w:bookmarkEnd w:id="189"/>
      <w:bookmarkEnd w:id="190"/>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Pr>
          <w:rFonts w:ascii="Times New Roman" w:hAnsi="Times New Roman"/>
          <w:sz w:val="24"/>
          <w:szCs w:val="24"/>
        </w:rPr>
        <w:t xml:space="preserve">сельского поселения «село Шалиб»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CB600D" w:rsidRPr="00261F3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вид/виды использования, которые не поименованы как разрешенные </w:t>
      </w:r>
      <w:r>
        <w:rPr>
          <w:rFonts w:ascii="Times New Roman" w:hAnsi="Times New Roman"/>
          <w:sz w:val="24"/>
          <w:szCs w:val="24"/>
          <w:lang w:eastAsia="ru-RU"/>
        </w:rPr>
        <w:t>для</w:t>
      </w:r>
      <w:r w:rsidRPr="00261F36">
        <w:rPr>
          <w:rFonts w:ascii="Times New Roman" w:hAnsi="Times New Roman"/>
          <w:sz w:val="24"/>
          <w:szCs w:val="24"/>
          <w:lang w:eastAsia="ru-RU"/>
        </w:rPr>
        <w:t xml:space="preserve"> соответствующих территориальных </w:t>
      </w:r>
      <w:r w:rsidRPr="00AB3845">
        <w:rPr>
          <w:rFonts w:ascii="Times New Roman" w:hAnsi="Times New Roman"/>
          <w:sz w:val="24"/>
          <w:szCs w:val="24"/>
          <w:lang w:eastAsia="ru-RU"/>
        </w:rPr>
        <w:t>зон (глава 11 настоящих Правил);</w:t>
      </w:r>
    </w:p>
    <w:p w:rsidR="00CB600D" w:rsidRPr="00261F3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hAnsi="Times New Roman"/>
          <w:sz w:val="24"/>
          <w:szCs w:val="24"/>
          <w:lang w:eastAsia="ru-RU"/>
        </w:rPr>
        <w:t>главами 10, 11 настоящих Правил применительно к соответствующим зонам.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9.5.4.</w:t>
      </w:r>
      <w:r>
        <w:rPr>
          <w:rFonts w:ascii="Times New Roman" w:hAnsi="Times New Roman"/>
          <w:sz w:val="24"/>
          <w:szCs w:val="24"/>
        </w:rPr>
        <w:t xml:space="preserve"> </w:t>
      </w:r>
      <w:r w:rsidRPr="004A761F">
        <w:rPr>
          <w:rFonts w:ascii="Times New Roman" w:hAnsi="Times New Roman"/>
          <w:sz w:val="24"/>
          <w:szCs w:val="24"/>
        </w:rPr>
        <w:t xml:space="preserve">Постановлением </w:t>
      </w:r>
      <w:r>
        <w:rPr>
          <w:rFonts w:ascii="Times New Roman" w:hAnsi="Times New Roman"/>
          <w:sz w:val="24"/>
          <w:szCs w:val="24"/>
        </w:rPr>
        <w:t xml:space="preserve">Главы сельского поселения </w:t>
      </w:r>
      <w:r w:rsidRPr="004A761F">
        <w:rPr>
          <w:rFonts w:ascii="Times New Roman" w:hAnsi="Times New Roman"/>
          <w:sz w:val="24"/>
          <w:szCs w:val="24"/>
        </w:rPr>
        <w:t>может быть придан статус несоответствия:</w:t>
      </w:r>
    </w:p>
    <w:p w:rsidR="00CB600D" w:rsidRPr="00261F3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Pr>
          <w:rFonts w:ascii="Times New Roman" w:hAnsi="Times New Roman"/>
          <w:sz w:val="24"/>
          <w:szCs w:val="24"/>
          <w:lang w:eastAsia="ru-RU"/>
        </w:rPr>
        <w:t>для</w:t>
      </w:r>
      <w:r w:rsidRPr="00261F36">
        <w:rPr>
          <w:rFonts w:ascii="Times New Roman" w:hAnsi="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CB600D" w:rsidRPr="00261F36" w:rsidRDefault="00CB600D" w:rsidP="00AE3651">
      <w:pPr>
        <w:suppressAutoHyphens/>
        <w:spacing w:line="240" w:lineRule="auto"/>
        <w:ind w:firstLine="851"/>
        <w:jc w:val="both"/>
        <w:rPr>
          <w:rFonts w:ascii="Times New Roman" w:hAnsi="Times New Roman"/>
          <w:sz w:val="24"/>
          <w:szCs w:val="24"/>
          <w:lang w:eastAsia="ru-RU"/>
        </w:rPr>
      </w:pPr>
    </w:p>
    <w:p w:rsidR="00CB600D" w:rsidRPr="00E56E21" w:rsidRDefault="00CB600D" w:rsidP="00AE3651">
      <w:pPr>
        <w:pStyle w:val="ListParagraph"/>
        <w:keepNext/>
        <w:numPr>
          <w:ilvl w:val="0"/>
          <w:numId w:val="66"/>
        </w:numPr>
        <w:autoSpaceDE w:val="0"/>
        <w:autoSpaceDN w:val="0"/>
        <w:adjustRightInd w:val="0"/>
        <w:spacing w:after="0" w:line="240" w:lineRule="auto"/>
        <w:ind w:left="0" w:firstLine="851"/>
        <w:jc w:val="both"/>
        <w:outlineLvl w:val="3"/>
        <w:rPr>
          <w:rFonts w:ascii="Times New Roman" w:hAnsi="Times New Roman"/>
          <w:b/>
          <w:sz w:val="24"/>
          <w:szCs w:val="24"/>
        </w:rPr>
      </w:pPr>
      <w:bookmarkStart w:id="191" w:name="_Toc270676580"/>
      <w:bookmarkStart w:id="192" w:name="_Toc470013087"/>
      <w:bookmarkStart w:id="193" w:name="_Toc485909683"/>
      <w:r w:rsidRPr="00E56E21">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91"/>
      <w:bookmarkEnd w:id="192"/>
      <w:bookmarkEnd w:id="193"/>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9.6.1.</w:t>
      </w:r>
      <w:r>
        <w:rPr>
          <w:rFonts w:ascii="Times New Roman" w:hAnsi="Times New Roman"/>
          <w:sz w:val="24"/>
          <w:szCs w:val="24"/>
        </w:rPr>
        <w:t xml:space="preserve"> </w:t>
      </w:r>
      <w:r w:rsidRPr="004A761F">
        <w:rPr>
          <w:rFonts w:ascii="Times New Roman" w:hAnsi="Times New Roman"/>
          <w:sz w:val="24"/>
          <w:szCs w:val="24"/>
        </w:rPr>
        <w:t>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Главы сельского поселения</w:t>
      </w:r>
      <w:r w:rsidRPr="004A761F">
        <w:rPr>
          <w:rFonts w:ascii="Times New Roman" w:hAnsi="Times New Roman"/>
          <w:sz w:val="24"/>
          <w:szCs w:val="24"/>
        </w:rPr>
        <w:t xml:space="preserve">, принятом на основании решения Комиссии по землепользованию и застройке </w:t>
      </w:r>
      <w:r>
        <w:rPr>
          <w:rFonts w:ascii="Times New Roman" w:hAnsi="Times New Roman"/>
          <w:sz w:val="24"/>
          <w:szCs w:val="24"/>
        </w:rPr>
        <w:t>сельского поселения</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Несоответствующие объекты, расположенные между красными линиями, запланированными </w:t>
      </w:r>
      <w:r>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9.6.2.</w:t>
      </w:r>
      <w:r>
        <w:rPr>
          <w:rFonts w:ascii="Times New Roman" w:hAnsi="Times New Roman"/>
          <w:sz w:val="24"/>
          <w:szCs w:val="24"/>
        </w:rPr>
        <w:t xml:space="preserve"> </w:t>
      </w:r>
      <w:r w:rsidRPr="004A761F">
        <w:rPr>
          <w:rFonts w:ascii="Times New Roman" w:hAnsi="Times New Roman"/>
          <w:sz w:val="24"/>
          <w:szCs w:val="24"/>
        </w:rPr>
        <w:t>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9.6.3.</w:t>
      </w:r>
      <w:r>
        <w:rPr>
          <w:rFonts w:ascii="Times New Roman" w:hAnsi="Times New Roman"/>
          <w:sz w:val="24"/>
          <w:szCs w:val="24"/>
        </w:rPr>
        <w:t xml:space="preserve"> </w:t>
      </w:r>
      <w:r w:rsidRPr="004A761F">
        <w:rPr>
          <w:rFonts w:ascii="Times New Roman" w:hAnsi="Times New Roman"/>
          <w:sz w:val="24"/>
          <w:szCs w:val="24"/>
        </w:rPr>
        <w:t>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Pr>
          <w:rFonts w:ascii="Times New Roman" w:hAnsi="Times New Roman"/>
          <w:sz w:val="24"/>
          <w:szCs w:val="24"/>
        </w:rPr>
        <w:t xml:space="preserve">сельского поселения </w:t>
      </w:r>
      <w:r w:rsidRPr="004A761F">
        <w:rPr>
          <w:rFonts w:ascii="Times New Roman" w:hAnsi="Times New Roman"/>
          <w:sz w:val="24"/>
          <w:szCs w:val="24"/>
        </w:rPr>
        <w:t>вправе принимать решения о:</w:t>
      </w:r>
    </w:p>
    <w:p w:rsidR="00CB600D" w:rsidRPr="00261F3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261F36">
        <w:rPr>
          <w:rFonts w:ascii="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CB600D" w:rsidRPr="00261F36" w:rsidRDefault="00CB600D" w:rsidP="00AE3651">
      <w:pPr>
        <w:suppressAutoHyphens/>
        <w:spacing w:line="240" w:lineRule="auto"/>
        <w:ind w:firstLine="851"/>
        <w:jc w:val="both"/>
        <w:rPr>
          <w:rFonts w:ascii="Times New Roman" w:hAnsi="Times New Roman"/>
          <w:sz w:val="24"/>
          <w:szCs w:val="24"/>
          <w:lang w:eastAsia="ru-RU"/>
        </w:rPr>
      </w:pPr>
    </w:p>
    <w:p w:rsidR="00CB600D" w:rsidRPr="004E6701" w:rsidRDefault="00CB600D" w:rsidP="004E6701">
      <w:pPr>
        <w:keepNext/>
        <w:suppressAutoHyphens/>
        <w:autoSpaceDE w:val="0"/>
        <w:autoSpaceDN w:val="0"/>
        <w:adjustRightInd w:val="0"/>
        <w:spacing w:line="240" w:lineRule="auto"/>
        <w:ind w:firstLine="851"/>
        <w:jc w:val="both"/>
        <w:outlineLvl w:val="3"/>
        <w:rPr>
          <w:rFonts w:ascii="Times New Roman" w:hAnsi="Times New Roman"/>
          <w:sz w:val="24"/>
          <w:szCs w:val="24"/>
        </w:rPr>
      </w:pPr>
      <w:bookmarkStart w:id="194" w:name="_Toc270676581"/>
      <w:bookmarkStart w:id="195" w:name="_Toc470013088"/>
      <w:bookmarkStart w:id="196" w:name="_Toc485909684"/>
      <w:r>
        <w:rPr>
          <w:rFonts w:ascii="Times New Roman" w:hAnsi="Times New Roman"/>
          <w:b/>
          <w:sz w:val="24"/>
          <w:szCs w:val="24"/>
        </w:rPr>
        <w:t xml:space="preserve">Статья 9.7 </w:t>
      </w:r>
      <w:r w:rsidRPr="004E6701">
        <w:rPr>
          <w:rFonts w:ascii="Times New Roman" w:hAnsi="Times New Roman"/>
          <w:b/>
          <w:sz w:val="24"/>
          <w:szCs w:val="24"/>
        </w:rPr>
        <w:t xml:space="preserve">Ответственность за нарушения Правил землепользования и застройки </w:t>
      </w:r>
      <w:bookmarkEnd w:id="194"/>
      <w:r w:rsidRPr="004E6701">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5C0FFF">
        <w:rPr>
          <w:rFonts w:ascii="Times New Roman" w:hAnsi="Times New Roman"/>
          <w:b/>
          <w:sz w:val="24"/>
          <w:szCs w:val="24"/>
        </w:rPr>
        <w:t>Шалиб</w:t>
      </w:r>
      <w:r w:rsidRPr="003359E6">
        <w:rPr>
          <w:rFonts w:ascii="Times New Roman" w:hAnsi="Times New Roman"/>
          <w:b/>
          <w:sz w:val="24"/>
          <w:szCs w:val="24"/>
        </w:rPr>
        <w:t xml:space="preserve">» </w:t>
      </w:r>
      <w:r w:rsidRPr="004E6701">
        <w:rPr>
          <w:rFonts w:ascii="Times New Roman" w:hAnsi="Times New Roman"/>
          <w:b/>
          <w:sz w:val="24"/>
          <w:szCs w:val="24"/>
        </w:rPr>
        <w:t>Республики Дагестан</w:t>
      </w:r>
      <w:bookmarkEnd w:id="195"/>
      <w:bookmarkEnd w:id="196"/>
      <w:r w:rsidRPr="004E6701">
        <w:rPr>
          <w:rFonts w:ascii="Times New Roman" w:hAnsi="Times New Roman"/>
          <w:sz w:val="24"/>
          <w:szCs w:val="24"/>
        </w:rPr>
        <w:t xml:space="preserve"> </w:t>
      </w:r>
    </w:p>
    <w:p w:rsidR="00CB600D" w:rsidRPr="00D95EBE" w:rsidRDefault="00CB600D"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D95EBE">
        <w:rPr>
          <w:rFonts w:ascii="Times New Roman" w:hAnsi="Times New Roman"/>
          <w:sz w:val="24"/>
          <w:szCs w:val="24"/>
        </w:rPr>
        <w:t>9.7.1.</w:t>
      </w:r>
      <w:r>
        <w:rPr>
          <w:rFonts w:ascii="Times New Roman" w:hAnsi="Times New Roman"/>
          <w:sz w:val="24"/>
          <w:szCs w:val="24"/>
        </w:rPr>
        <w:t xml:space="preserve"> </w:t>
      </w:r>
      <w:r w:rsidRPr="00D95EBE">
        <w:rPr>
          <w:rFonts w:ascii="Times New Roman" w:hAnsi="Times New Roman"/>
          <w:sz w:val="24"/>
          <w:szCs w:val="24"/>
        </w:rPr>
        <w:t xml:space="preserve">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sz w:val="24"/>
          <w:szCs w:val="24"/>
        </w:rPr>
        <w:t>«село Шалиб» Республики Дагестан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9.7.2.</w:t>
      </w:r>
      <w:r>
        <w:rPr>
          <w:rFonts w:ascii="Times New Roman" w:hAnsi="Times New Roman"/>
          <w:sz w:val="24"/>
          <w:szCs w:val="24"/>
        </w:rPr>
        <w:t xml:space="preserve"> </w:t>
      </w:r>
      <w:r w:rsidRPr="004A761F">
        <w:rPr>
          <w:rFonts w:ascii="Times New Roman" w:hAnsi="Times New Roman"/>
          <w:sz w:val="24"/>
          <w:szCs w:val="24"/>
        </w:rPr>
        <w:t>Применение указанных видов ответственности не освобождает виновных от возмещения причиненного ущерба.</w:t>
      </w:r>
    </w:p>
    <w:p w:rsidR="00CB600D" w:rsidRPr="00261F36"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9.7.3.</w:t>
      </w:r>
      <w:r>
        <w:rPr>
          <w:rFonts w:ascii="Times New Roman" w:hAnsi="Times New Roman"/>
          <w:sz w:val="24"/>
          <w:szCs w:val="24"/>
        </w:rPr>
        <w:t xml:space="preserve"> </w:t>
      </w:r>
      <w:r w:rsidRPr="004A761F">
        <w:rPr>
          <w:rFonts w:ascii="Times New Roman" w:hAnsi="Times New Roman"/>
          <w:sz w:val="24"/>
          <w:szCs w:val="24"/>
        </w:rPr>
        <w:t xml:space="preserve">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Pr>
          <w:rFonts w:ascii="Times New Roman" w:hAnsi="Times New Roman"/>
          <w:sz w:val="24"/>
          <w:szCs w:val="24"/>
        </w:rPr>
        <w:t>Республики Дагестан</w:t>
      </w:r>
      <w:r w:rsidRPr="004A761F">
        <w:rPr>
          <w:rFonts w:ascii="Times New Roman" w:hAnsi="Times New Roman"/>
          <w:sz w:val="24"/>
          <w:szCs w:val="24"/>
        </w:rPr>
        <w:t>.</w:t>
      </w:r>
    </w:p>
    <w:p w:rsidR="00CB600D" w:rsidRPr="00622028" w:rsidRDefault="00CB600D" w:rsidP="00AE3651">
      <w:pPr>
        <w:spacing w:line="240" w:lineRule="auto"/>
        <w:ind w:firstLine="851"/>
        <w:rPr>
          <w:rFonts w:ascii="Times New Roman" w:hAnsi="Times New Roman"/>
          <w:lang w:eastAsia="ru-RU"/>
        </w:rPr>
      </w:pPr>
    </w:p>
    <w:p w:rsidR="00CB600D" w:rsidRPr="00622028" w:rsidRDefault="00CB600D" w:rsidP="00AE3651">
      <w:pPr>
        <w:spacing w:line="240" w:lineRule="auto"/>
        <w:ind w:firstLine="851"/>
        <w:rPr>
          <w:rFonts w:ascii="Times New Roman" w:hAnsi="Times New Roman"/>
          <w:lang w:eastAsia="ru-RU"/>
        </w:rPr>
      </w:pPr>
    </w:p>
    <w:p w:rsidR="00CB600D" w:rsidRPr="00622028" w:rsidRDefault="00CB600D" w:rsidP="00AE3651">
      <w:pPr>
        <w:pStyle w:val="Heading2"/>
        <w:pageBreakBefore/>
        <w:suppressAutoHyphens/>
        <w:spacing w:before="0" w:after="0"/>
        <w:ind w:firstLine="851"/>
        <w:rPr>
          <w:rFonts w:ascii="Times New Roman" w:hAnsi="Times New Roman" w:cs="Times New Roman"/>
          <w:i w:val="0"/>
          <w:kern w:val="32"/>
          <w:sz w:val="30"/>
          <w:szCs w:val="30"/>
        </w:rPr>
      </w:pPr>
      <w:bookmarkStart w:id="197" w:name="_Toc309220491"/>
      <w:bookmarkStart w:id="198" w:name="_Toc464566588"/>
      <w:bookmarkStart w:id="199" w:name="_Toc470013089"/>
      <w:bookmarkStart w:id="200" w:name="_Toc485909685"/>
      <w:r w:rsidRPr="00622028">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ВТОРАЯ</w:t>
      </w:r>
      <w:bookmarkEnd w:id="197"/>
      <w:bookmarkEnd w:id="198"/>
      <w:bookmarkEnd w:id="199"/>
      <w:bookmarkEnd w:id="200"/>
    </w:p>
    <w:p w:rsidR="00CB600D" w:rsidRPr="00A66ABF" w:rsidRDefault="00CB600D" w:rsidP="00AE3651">
      <w:pPr>
        <w:pStyle w:val="Heading2"/>
        <w:suppressAutoHyphens/>
        <w:spacing w:before="0" w:after="0"/>
        <w:ind w:firstLine="851"/>
        <w:rPr>
          <w:rFonts w:ascii="Times New Roman" w:hAnsi="Times New Roman" w:cs="Times New Roman"/>
          <w:i w:val="0"/>
          <w:kern w:val="32"/>
          <w:sz w:val="30"/>
          <w:szCs w:val="30"/>
        </w:rPr>
      </w:pPr>
      <w:bookmarkStart w:id="201" w:name="_Toc470013090"/>
      <w:bookmarkStart w:id="202" w:name="_Toc485909686"/>
      <w:r w:rsidRPr="00A66ABF">
        <w:rPr>
          <w:rFonts w:ascii="Times New Roman" w:hAnsi="Times New Roman" w:cs="Times New Roman"/>
          <w:i w:val="0"/>
          <w:kern w:val="32"/>
          <w:sz w:val="30"/>
          <w:szCs w:val="30"/>
        </w:rPr>
        <w:t>ГРАДОСТРОИТЕЛЬНЫЕ РЕГЛАМЕНТЫ</w:t>
      </w:r>
      <w:bookmarkEnd w:id="201"/>
      <w:bookmarkEnd w:id="202"/>
    </w:p>
    <w:p w:rsidR="00CB600D" w:rsidRPr="00622028" w:rsidRDefault="00CB600D" w:rsidP="00AE3651">
      <w:pPr>
        <w:spacing w:line="240" w:lineRule="auto"/>
        <w:ind w:firstLine="851"/>
        <w:rPr>
          <w:rFonts w:ascii="Times New Roman" w:hAnsi="Times New Roman"/>
          <w:b/>
          <w:sz w:val="30"/>
          <w:szCs w:val="30"/>
          <w:lang w:eastAsia="ru-RU"/>
        </w:rPr>
      </w:pPr>
    </w:p>
    <w:p w:rsidR="00CB600D" w:rsidRPr="00231244" w:rsidRDefault="00CB600D" w:rsidP="00AE3651">
      <w:pPr>
        <w:pStyle w:val="Heading3"/>
        <w:keepLines w:val="0"/>
        <w:numPr>
          <w:ilvl w:val="1"/>
          <w:numId w:val="61"/>
        </w:numPr>
        <w:suppressAutoHyphens/>
        <w:spacing w:before="0" w:line="240" w:lineRule="auto"/>
        <w:ind w:firstLine="851"/>
        <w:jc w:val="center"/>
        <w:rPr>
          <w:rFonts w:ascii="Times New Roman" w:hAnsi="Times New Roman"/>
          <w:color w:val="auto"/>
          <w:kern w:val="32"/>
          <w:sz w:val="28"/>
          <w:szCs w:val="28"/>
          <w:lang w:eastAsia="ru-RU"/>
        </w:rPr>
      </w:pPr>
      <w:bookmarkStart w:id="203" w:name="_Toc470013091"/>
      <w:bookmarkStart w:id="204" w:name="_Toc485909687"/>
      <w:r>
        <w:rPr>
          <w:rFonts w:ascii="Times New Roman" w:hAnsi="Times New Roman"/>
          <w:color w:val="auto"/>
          <w:kern w:val="32"/>
          <w:sz w:val="28"/>
          <w:szCs w:val="28"/>
          <w:lang w:eastAsia="ru-RU"/>
        </w:rPr>
        <w:t>ОБЩИЕ ПОЛОЖЕНИЯ</w:t>
      </w:r>
      <w:bookmarkEnd w:id="203"/>
      <w:bookmarkEnd w:id="204"/>
    </w:p>
    <w:p w:rsidR="00CB600D" w:rsidRPr="00697BEE" w:rsidRDefault="00CB600D" w:rsidP="00AE3651">
      <w:pPr>
        <w:keepNext/>
        <w:suppressAutoHyphens/>
        <w:autoSpaceDE w:val="0"/>
        <w:autoSpaceDN w:val="0"/>
        <w:adjustRightInd w:val="0"/>
        <w:spacing w:line="240" w:lineRule="auto"/>
        <w:jc w:val="left"/>
        <w:rPr>
          <w:rFonts w:ascii="Times New Roman" w:hAnsi="Times New Roman"/>
          <w:b/>
          <w:sz w:val="24"/>
          <w:szCs w:val="24"/>
        </w:rPr>
      </w:pPr>
      <w:r w:rsidRPr="00697BEE">
        <w:rPr>
          <w:rFonts w:ascii="Times New Roman" w:hAnsi="Times New Roman"/>
          <w:b/>
          <w:sz w:val="24"/>
          <w:szCs w:val="24"/>
        </w:rPr>
        <w:t xml:space="preserve">   </w:t>
      </w:r>
      <w:r w:rsidRPr="00697BEE">
        <w:rPr>
          <w:rFonts w:ascii="Times New Roman" w:hAnsi="Times New Roman"/>
          <w:sz w:val="24"/>
          <w:szCs w:val="24"/>
        </w:rPr>
        <w:t xml:space="preserve">           </w:t>
      </w:r>
      <w:r w:rsidRPr="00697BEE">
        <w:rPr>
          <w:rFonts w:ascii="Times New Roman" w:hAnsi="Times New Roman"/>
          <w:b/>
          <w:sz w:val="24"/>
          <w:szCs w:val="24"/>
        </w:rPr>
        <w:t xml:space="preserve">                                                                                                                                                                                                                                                                                                                                                                                                                                                                                                                                                                                                                                                                                                                                                                                                                                                                                                                                </w:t>
      </w:r>
    </w:p>
    <w:p w:rsidR="00CB600D" w:rsidRPr="004E6701" w:rsidRDefault="00CB600D"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05" w:name="_Toc470013092"/>
      <w:bookmarkStart w:id="206" w:name="_Toc485909688"/>
      <w:r>
        <w:rPr>
          <w:rFonts w:ascii="Times New Roman" w:hAnsi="Times New Roman"/>
          <w:b/>
          <w:sz w:val="24"/>
          <w:szCs w:val="24"/>
        </w:rPr>
        <w:t xml:space="preserve">Статья 10.1 </w:t>
      </w:r>
      <w:r w:rsidRPr="004E6701">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5C0FFF">
        <w:rPr>
          <w:rFonts w:ascii="Times New Roman" w:hAnsi="Times New Roman"/>
          <w:b/>
          <w:sz w:val="24"/>
          <w:szCs w:val="24"/>
        </w:rPr>
        <w:t>Шалиб</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4E6701">
        <w:rPr>
          <w:rFonts w:ascii="Times New Roman" w:hAnsi="Times New Roman"/>
          <w:b/>
          <w:sz w:val="24"/>
          <w:szCs w:val="24"/>
        </w:rPr>
        <w:t>района Республики Дагестан</w:t>
      </w:r>
      <w:bookmarkEnd w:id="205"/>
      <w:bookmarkEnd w:id="206"/>
      <w:r w:rsidRPr="004E6701">
        <w:rPr>
          <w:rFonts w:ascii="Times New Roman" w:hAnsi="Times New Roman"/>
          <w:b/>
          <w:sz w:val="24"/>
          <w:szCs w:val="24"/>
        </w:rPr>
        <w:t xml:space="preserve"> </w:t>
      </w:r>
    </w:p>
    <w:p w:rsidR="00CB600D" w:rsidRPr="00B62CCF" w:rsidRDefault="00CB600D"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B62CCF">
        <w:rPr>
          <w:rFonts w:ascii="Times New Roman" w:hAnsi="Times New Roman"/>
          <w:sz w:val="24"/>
          <w:szCs w:val="24"/>
          <w:lang w:eastAsia="ru-RU"/>
        </w:rPr>
        <w:t xml:space="preserve">10.1.1. </w:t>
      </w:r>
      <w:r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Pr>
          <w:rFonts w:ascii="Times New Roman" w:hAnsi="Times New Roman"/>
          <w:sz w:val="24"/>
          <w:szCs w:val="24"/>
        </w:rPr>
        <w:t xml:space="preserve">«село Шалиб» </w:t>
      </w:r>
      <w:r w:rsidRPr="00B62CCF">
        <w:rPr>
          <w:rFonts w:ascii="Times New Roman" w:hAnsi="Times New Roman"/>
          <w:sz w:val="24"/>
          <w:szCs w:val="24"/>
        </w:rPr>
        <w:t>Республики Дагестан установлены следующие территориальные зоны</w:t>
      </w:r>
      <w:r w:rsidRPr="00B62CCF">
        <w:rPr>
          <w:rFonts w:ascii="Times New Roman" w:hAnsi="Times New Roman"/>
          <w:sz w:val="24"/>
          <w:szCs w:val="24"/>
          <w:lang w:eastAsia="ru-RU"/>
        </w:rPr>
        <w:t xml:space="preserve"> (в скобках приводится их кодовое обозначение):</w:t>
      </w:r>
    </w:p>
    <w:p w:rsidR="00CB600D" w:rsidRPr="001A0EF9"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sidRPr="005235C1">
        <w:rPr>
          <w:rFonts w:ascii="Times New Roman" w:hAnsi="Times New Roman"/>
          <w:sz w:val="24"/>
          <w:szCs w:val="24"/>
          <w:lang w:eastAsia="ru-RU"/>
        </w:rPr>
        <w:t xml:space="preserve"> (</w:t>
      </w:r>
      <w:r w:rsidRPr="001A0EF9">
        <w:rPr>
          <w:rFonts w:ascii="Times New Roman" w:hAnsi="Times New Roman"/>
          <w:sz w:val="24"/>
          <w:szCs w:val="24"/>
          <w:lang w:eastAsia="ru-RU"/>
        </w:rPr>
        <w:t>Ж1</w:t>
      </w:r>
      <w:r w:rsidRPr="005235C1">
        <w:rPr>
          <w:rFonts w:ascii="Times New Roman" w:hAnsi="Times New Roman"/>
          <w:sz w:val="24"/>
          <w:szCs w:val="24"/>
          <w:lang w:eastAsia="ru-RU"/>
        </w:rPr>
        <w:t>)</w:t>
      </w:r>
      <w:r w:rsidRPr="001A0EF9">
        <w:rPr>
          <w:rFonts w:ascii="Times New Roman" w:hAnsi="Times New Roman"/>
          <w:sz w:val="24"/>
          <w:szCs w:val="24"/>
          <w:lang w:eastAsia="ru-RU"/>
        </w:rPr>
        <w:t>;</w:t>
      </w:r>
    </w:p>
    <w:p w:rsidR="00CB600D"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AC6323">
        <w:rPr>
          <w:rFonts w:ascii="Times New Roman" w:hAnsi="Times New Roman"/>
          <w:sz w:val="24"/>
          <w:szCs w:val="24"/>
          <w:lang w:eastAsia="ru-RU"/>
        </w:rPr>
        <w:t xml:space="preserve">зона </w:t>
      </w:r>
      <w:r>
        <w:rPr>
          <w:rFonts w:ascii="Times New Roman" w:hAnsi="Times New Roman"/>
          <w:sz w:val="24"/>
          <w:szCs w:val="24"/>
          <w:lang w:eastAsia="ru-RU"/>
        </w:rPr>
        <w:t>делового, общественного и коммерческого назначения (О1);</w:t>
      </w:r>
    </w:p>
    <w:p w:rsidR="00CB600D" w:rsidRPr="001A0EF9"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п</w:t>
      </w:r>
      <w:r w:rsidRPr="001A0EF9">
        <w:rPr>
          <w:rFonts w:ascii="Times New Roman" w:hAnsi="Times New Roman"/>
          <w:sz w:val="24"/>
          <w:szCs w:val="24"/>
          <w:lang w:eastAsia="ru-RU"/>
        </w:rPr>
        <w:t>роизводственные зоны:</w:t>
      </w:r>
    </w:p>
    <w:p w:rsidR="00CB600D" w:rsidRPr="001A0EF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CB600D" w:rsidRPr="001A0EF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 зона (П2);</w:t>
      </w:r>
    </w:p>
    <w:p w:rsidR="00CB600D"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971C46">
        <w:rPr>
          <w:rFonts w:ascii="Times New Roman" w:hAnsi="Times New Roman"/>
          <w:sz w:val="24"/>
          <w:szCs w:val="24"/>
          <w:lang w:eastAsia="ru-RU"/>
        </w:rPr>
        <w:t xml:space="preserve">зона </w:t>
      </w:r>
      <w:r w:rsidRPr="000B5D5E">
        <w:rPr>
          <w:rFonts w:ascii="Times New Roman" w:hAnsi="Times New Roman"/>
          <w:sz w:val="24"/>
          <w:szCs w:val="24"/>
          <w:lang w:eastAsia="ru-RU"/>
        </w:rPr>
        <w:t>инженерной инфраструктуры (</w:t>
      </w:r>
      <w:r>
        <w:rPr>
          <w:rFonts w:ascii="Times New Roman" w:hAnsi="Times New Roman"/>
          <w:sz w:val="24"/>
          <w:szCs w:val="24"/>
          <w:lang w:eastAsia="ru-RU"/>
        </w:rPr>
        <w:t>И</w:t>
      </w:r>
      <w:r w:rsidRPr="000B5D5E">
        <w:rPr>
          <w:rFonts w:ascii="Times New Roman" w:hAnsi="Times New Roman"/>
          <w:sz w:val="24"/>
          <w:szCs w:val="24"/>
          <w:lang w:eastAsia="ru-RU"/>
        </w:rPr>
        <w:t>)</w:t>
      </w:r>
      <w:r w:rsidRPr="00971C46">
        <w:rPr>
          <w:rFonts w:ascii="Times New Roman" w:hAnsi="Times New Roman"/>
          <w:sz w:val="24"/>
          <w:szCs w:val="24"/>
          <w:lang w:eastAsia="ru-RU"/>
        </w:rPr>
        <w:t>;</w:t>
      </w:r>
    </w:p>
    <w:p w:rsidR="00CB600D" w:rsidRPr="00971C46"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B5D5E">
        <w:rPr>
          <w:rFonts w:ascii="Times New Roman" w:hAnsi="Times New Roman"/>
          <w:sz w:val="24"/>
          <w:szCs w:val="24"/>
          <w:lang w:eastAsia="ru-RU"/>
        </w:rPr>
        <w:t>транспортной инфраструктуры (</w:t>
      </w:r>
      <w:r>
        <w:rPr>
          <w:rFonts w:ascii="Times New Roman" w:hAnsi="Times New Roman"/>
          <w:sz w:val="24"/>
          <w:szCs w:val="24"/>
          <w:lang w:eastAsia="ru-RU"/>
        </w:rPr>
        <w:t>Т</w:t>
      </w:r>
      <w:r w:rsidRPr="000B5D5E">
        <w:rPr>
          <w:rFonts w:ascii="Times New Roman" w:hAnsi="Times New Roman"/>
          <w:sz w:val="24"/>
          <w:szCs w:val="24"/>
          <w:lang w:eastAsia="ru-RU"/>
        </w:rPr>
        <w:t>)</w:t>
      </w:r>
      <w:r>
        <w:rPr>
          <w:rFonts w:ascii="Times New Roman" w:hAnsi="Times New Roman"/>
          <w:sz w:val="24"/>
          <w:szCs w:val="24"/>
          <w:lang w:eastAsia="ru-RU"/>
        </w:rPr>
        <w:t>;</w:t>
      </w:r>
    </w:p>
    <w:p w:rsidR="00CB600D" w:rsidRPr="000B5D5E"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sidRPr="000B5D5E">
        <w:rPr>
          <w:rFonts w:ascii="Times New Roman" w:hAnsi="Times New Roman"/>
          <w:sz w:val="24"/>
          <w:szCs w:val="24"/>
          <w:lang w:eastAsia="ru-RU"/>
        </w:rPr>
        <w:t>зон</w:t>
      </w:r>
      <w:r>
        <w:rPr>
          <w:rFonts w:ascii="Times New Roman" w:hAnsi="Times New Roman"/>
          <w:sz w:val="24"/>
          <w:szCs w:val="24"/>
          <w:lang w:eastAsia="ru-RU"/>
        </w:rPr>
        <w:t>а</w:t>
      </w:r>
      <w:r w:rsidRPr="000B5D5E">
        <w:rPr>
          <w:rFonts w:ascii="Times New Roman" w:hAnsi="Times New Roman"/>
          <w:sz w:val="24"/>
          <w:szCs w:val="24"/>
          <w:lang w:eastAsia="ru-RU"/>
        </w:rPr>
        <w:t xml:space="preserve"> рекреационного назначения (Р);</w:t>
      </w:r>
    </w:p>
    <w:p w:rsidR="00CB600D" w:rsidRPr="00826902"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специального назначения</w:t>
      </w:r>
      <w:r w:rsidRPr="005235C1">
        <w:rPr>
          <w:rFonts w:ascii="Times New Roman" w:hAnsi="Times New Roman"/>
          <w:sz w:val="24"/>
          <w:szCs w:val="24"/>
          <w:lang w:eastAsia="ru-RU"/>
        </w:rPr>
        <w:t>, связанная с захоронениями (Сп1);</w:t>
      </w:r>
    </w:p>
    <w:p w:rsidR="00CB600D" w:rsidRPr="001A0EF9"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 xml:space="preserve">а </w:t>
      </w:r>
      <w:r w:rsidRPr="001A0EF9">
        <w:rPr>
          <w:rFonts w:ascii="Times New Roman" w:hAnsi="Times New Roman"/>
          <w:sz w:val="24"/>
          <w:szCs w:val="24"/>
          <w:lang w:eastAsia="ru-RU"/>
        </w:rPr>
        <w:t xml:space="preserve">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(Сх1);</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w:t>
      </w:r>
      <w:r>
        <w:rPr>
          <w:rFonts w:ascii="Times New Roman" w:hAnsi="Times New Roman"/>
          <w:sz w:val="24"/>
          <w:szCs w:val="24"/>
          <w:lang w:eastAsia="ru-RU"/>
        </w:rPr>
        <w:t>а, занятая объектами</w:t>
      </w:r>
      <w:r w:rsidRPr="001A0EF9">
        <w:rPr>
          <w:rFonts w:ascii="Times New Roman" w:hAnsi="Times New Roman"/>
          <w:sz w:val="24"/>
          <w:szCs w:val="24"/>
          <w:lang w:eastAsia="ru-RU"/>
        </w:rPr>
        <w:t xml:space="preserve"> сельскохозяйственного </w:t>
      </w:r>
      <w:r>
        <w:rPr>
          <w:rFonts w:ascii="Times New Roman" w:hAnsi="Times New Roman"/>
          <w:sz w:val="24"/>
          <w:szCs w:val="24"/>
          <w:lang w:eastAsia="ru-RU"/>
        </w:rPr>
        <w:t>назначе</w:t>
      </w:r>
      <w:r w:rsidRPr="001A0EF9">
        <w:rPr>
          <w:rFonts w:ascii="Times New Roman" w:hAnsi="Times New Roman"/>
          <w:sz w:val="24"/>
          <w:szCs w:val="24"/>
          <w:lang w:eastAsia="ru-RU"/>
        </w:rPr>
        <w:t>ния</w:t>
      </w:r>
      <w:r>
        <w:rPr>
          <w:rFonts w:ascii="Times New Roman" w:hAnsi="Times New Roman"/>
          <w:sz w:val="24"/>
          <w:szCs w:val="24"/>
          <w:lang w:eastAsia="ru-RU"/>
        </w:rPr>
        <w:t xml:space="preserve"> (Сх2).</w:t>
      </w:r>
    </w:p>
    <w:p w:rsidR="00CB600D" w:rsidRDefault="00CB600D" w:rsidP="00AE3651">
      <w:pPr>
        <w:pStyle w:val="ListParagraph"/>
        <w:numPr>
          <w:ilvl w:val="0"/>
          <w:numId w:val="21"/>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зона иного назначения (ИН).</w:t>
      </w:r>
    </w:p>
    <w:p w:rsidR="00CB600D" w:rsidRPr="00517F88" w:rsidRDefault="00CB600D" w:rsidP="00AE3651">
      <w:pPr>
        <w:pStyle w:val="ListParagraph"/>
        <w:keepNext/>
        <w:numPr>
          <w:ilvl w:val="0"/>
          <w:numId w:val="6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7" w:name="_Toc470013093"/>
      <w:bookmarkStart w:id="208" w:name="_Toc485909689"/>
      <w:r w:rsidRPr="00517F88">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5C0FFF">
        <w:rPr>
          <w:rFonts w:ascii="Times New Roman" w:hAnsi="Times New Roman"/>
          <w:b/>
          <w:sz w:val="24"/>
          <w:szCs w:val="24"/>
        </w:rPr>
        <w:t>Шалиб</w:t>
      </w:r>
      <w:r w:rsidRPr="003359E6">
        <w:rPr>
          <w:rFonts w:ascii="Times New Roman" w:hAnsi="Times New Roman"/>
          <w:b/>
          <w:sz w:val="24"/>
          <w:szCs w:val="24"/>
        </w:rPr>
        <w:t xml:space="preserve">» </w:t>
      </w:r>
      <w:r>
        <w:rPr>
          <w:rFonts w:ascii="Times New Roman" w:hAnsi="Times New Roman"/>
          <w:b/>
          <w:sz w:val="24"/>
          <w:szCs w:val="24"/>
        </w:rPr>
        <w:t>Чародинского</w:t>
      </w:r>
      <w:r w:rsidRPr="00517F88">
        <w:rPr>
          <w:rFonts w:ascii="Times New Roman" w:hAnsi="Times New Roman"/>
          <w:b/>
          <w:sz w:val="24"/>
          <w:szCs w:val="24"/>
        </w:rPr>
        <w:t xml:space="preserve"> района Республики Дагестан</w:t>
      </w:r>
      <w:bookmarkEnd w:id="207"/>
      <w:bookmarkEnd w:id="208"/>
      <w:r w:rsidRPr="00517F88">
        <w:rPr>
          <w:rFonts w:ascii="Times New Roman" w:hAnsi="Times New Roman"/>
          <w:b/>
          <w:sz w:val="24"/>
          <w:szCs w:val="24"/>
        </w:rPr>
        <w:t xml:space="preserve"> </w:t>
      </w:r>
    </w:p>
    <w:p w:rsidR="00CB600D" w:rsidRPr="0087704C" w:rsidRDefault="00CB600D" w:rsidP="00AE3651">
      <w:pPr>
        <w:suppressAutoHyphens/>
        <w:autoSpaceDE w:val="0"/>
        <w:autoSpaceDN w:val="0"/>
        <w:adjustRightInd w:val="0"/>
        <w:spacing w:line="240" w:lineRule="auto"/>
        <w:ind w:firstLine="851"/>
        <w:jc w:val="both"/>
        <w:rPr>
          <w:rFonts w:ascii="Times New Roman" w:hAnsi="Times New Roman"/>
          <w:sz w:val="24"/>
          <w:szCs w:val="24"/>
        </w:rPr>
      </w:pPr>
      <w:r w:rsidRPr="0087704C">
        <w:rPr>
          <w:rFonts w:ascii="Times New Roman" w:hAnsi="Times New Roman"/>
          <w:sz w:val="24"/>
          <w:szCs w:val="24"/>
          <w:lang w:eastAsia="ru-RU"/>
        </w:rPr>
        <w:t>10.2.</w:t>
      </w:r>
      <w:r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CB600D" w:rsidRPr="00E742E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CB600D" w:rsidRPr="00E742E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10.2.</w:t>
      </w:r>
      <w:r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коэффициент застройки и коэффициент использования территории;</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минимальные отступы зданий, строений, сооружений от границ земельных участков;</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максимальные выступы за красную линию частей зданий, строений, сооружений;</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зданий, строений, сооружений на территории земельных участков;</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максимальное количество жилых блоков малоэтажной индивидуальной жилой застройки (</w:t>
      </w:r>
      <w:r>
        <w:rPr>
          <w:rFonts w:ascii="Times New Roman" w:hAnsi="Times New Roman"/>
          <w:sz w:val="24"/>
          <w:szCs w:val="24"/>
          <w:lang w:eastAsia="ru-RU"/>
        </w:rPr>
        <w:t>для</w:t>
      </w:r>
      <w:r w:rsidRPr="00E742EF">
        <w:rPr>
          <w:rFonts w:ascii="Times New Roman" w:hAnsi="Times New Roman"/>
          <w:sz w:val="24"/>
          <w:szCs w:val="24"/>
          <w:lang w:eastAsia="ru-RU"/>
        </w:rPr>
        <w:t xml:space="preserve"> домов блокированной застройки);</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минимальная доля озелененной территории земельных участков;</w:t>
      </w:r>
    </w:p>
    <w:p w:rsidR="00CB600D" w:rsidRPr="00E742E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 xml:space="preserve">минимальное количество машино-мест </w:t>
      </w:r>
      <w:r>
        <w:rPr>
          <w:rFonts w:ascii="Times New Roman" w:hAnsi="Times New Roman"/>
          <w:sz w:val="24"/>
          <w:szCs w:val="24"/>
          <w:lang w:eastAsia="ru-RU"/>
        </w:rPr>
        <w:t>для</w:t>
      </w:r>
      <w:r w:rsidRPr="00E742EF">
        <w:rPr>
          <w:rFonts w:ascii="Times New Roman" w:hAnsi="Times New Roman"/>
          <w:sz w:val="24"/>
          <w:szCs w:val="24"/>
          <w:lang w:eastAsia="ru-RU"/>
        </w:rPr>
        <w:t xml:space="preserve"> хранения индивидуального автотранспорта на территории земельных участков;</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742EF">
        <w:rPr>
          <w:rFonts w:ascii="Times New Roman" w:hAnsi="Times New Roman"/>
          <w:sz w:val="24"/>
          <w:szCs w:val="24"/>
          <w:lang w:eastAsia="ru-RU"/>
        </w:rPr>
        <w:t>максимальная высота ограждений земельных участков жилой застройки.</w:t>
      </w:r>
    </w:p>
    <w:p w:rsidR="00CB600D" w:rsidRPr="00E742EF" w:rsidRDefault="00CB600D" w:rsidP="00AE3651">
      <w:pPr>
        <w:pStyle w:val="ListParagraph"/>
        <w:suppressAutoHyphens/>
        <w:spacing w:after="0" w:line="240" w:lineRule="auto"/>
        <w:ind w:left="851"/>
        <w:jc w:val="both"/>
        <w:rPr>
          <w:rFonts w:ascii="Times New Roman" w:hAnsi="Times New Roman"/>
          <w:sz w:val="24"/>
          <w:szCs w:val="24"/>
          <w:lang w:eastAsia="ru-RU"/>
        </w:rPr>
      </w:pPr>
    </w:p>
    <w:p w:rsidR="00CB600D" w:rsidRPr="00517F88" w:rsidRDefault="00CB600D" w:rsidP="00AE3651">
      <w:pPr>
        <w:pStyle w:val="ListParagraph"/>
        <w:keepNext/>
        <w:numPr>
          <w:ilvl w:val="0"/>
          <w:numId w:val="6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09" w:name="_Toc470013094"/>
      <w:bookmarkStart w:id="210" w:name="_Toc485909690"/>
      <w:r w:rsidRPr="00517F88">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09"/>
      <w:bookmarkEnd w:id="210"/>
    </w:p>
    <w:p w:rsidR="00CB600D" w:rsidRPr="00F041B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Pr>
          <w:rFonts w:ascii="Times New Roman" w:hAnsi="Times New Roman"/>
          <w:sz w:val="24"/>
          <w:szCs w:val="24"/>
        </w:rPr>
        <w:t>для</w:t>
      </w:r>
      <w:r w:rsidRPr="00F041B5">
        <w:rPr>
          <w:rFonts w:ascii="Times New Roman" w:hAnsi="Times New Roman"/>
          <w:sz w:val="24"/>
          <w:szCs w:val="24"/>
        </w:rPr>
        <w:t xml:space="preserve"> посетителей, подъезды и площадки </w:t>
      </w:r>
      <w:r>
        <w:rPr>
          <w:rFonts w:ascii="Times New Roman" w:hAnsi="Times New Roman"/>
          <w:sz w:val="24"/>
          <w:szCs w:val="24"/>
        </w:rPr>
        <w:t>для</w:t>
      </w:r>
      <w:r w:rsidRPr="00F041B5">
        <w:rPr>
          <w:rFonts w:ascii="Times New Roman" w:hAnsi="Times New Roman"/>
          <w:sz w:val="24"/>
          <w:szCs w:val="24"/>
        </w:rPr>
        <w:t xml:space="preserve"> парковки автомобилей.</w:t>
      </w:r>
    </w:p>
    <w:p w:rsidR="00CB600D" w:rsidRPr="00F041B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Pr>
          <w:rFonts w:ascii="Times New Roman" w:hAnsi="Times New Roman"/>
          <w:sz w:val="24"/>
          <w:szCs w:val="24"/>
        </w:rPr>
        <w:t>для</w:t>
      </w:r>
      <w:r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Pr>
          <w:rFonts w:ascii="Times New Roman" w:hAnsi="Times New Roman"/>
          <w:sz w:val="24"/>
          <w:szCs w:val="24"/>
        </w:rPr>
        <w:t>для</w:t>
      </w:r>
      <w:r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CB600D" w:rsidRPr="00F041B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Pr="000B7CDB">
        <w:rPr>
          <w:rFonts w:ascii="Times New Roman" w:hAnsi="Times New Roman"/>
          <w:sz w:val="24"/>
          <w:szCs w:val="24"/>
        </w:rPr>
        <w:t>в главе 11 части II настоящих Правил</w:t>
      </w:r>
      <w:r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CB600D" w:rsidRPr="00A43C79"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Pr="00A43C79">
        <w:rPr>
          <w:rFonts w:ascii="Times New Roman" w:hAnsi="Times New Roman"/>
          <w:sz w:val="24"/>
          <w:szCs w:val="24"/>
        </w:rPr>
        <w:t>находятся указанные объекты.</w:t>
      </w:r>
    </w:p>
    <w:p w:rsidR="00CB600D" w:rsidRPr="00A43C79" w:rsidRDefault="00CB600D" w:rsidP="00AE3651">
      <w:pPr>
        <w:keepNext/>
        <w:suppressAutoHyphens/>
        <w:autoSpaceDE w:val="0"/>
        <w:autoSpaceDN w:val="0"/>
        <w:adjustRightInd w:val="0"/>
        <w:spacing w:line="240" w:lineRule="auto"/>
        <w:ind w:firstLine="851"/>
        <w:jc w:val="both"/>
        <w:rPr>
          <w:rFonts w:ascii="Times New Roman" w:hAnsi="Times New Roman"/>
          <w:sz w:val="24"/>
          <w:szCs w:val="24"/>
        </w:rPr>
      </w:pPr>
      <w:r w:rsidRPr="00A43C79">
        <w:rPr>
          <w:rFonts w:ascii="Times New Roman" w:hAnsi="Times New Roman"/>
          <w:sz w:val="24"/>
          <w:szCs w:val="24"/>
          <w:lang w:eastAsia="ru-RU"/>
        </w:rPr>
        <w:t>10.3.</w:t>
      </w:r>
      <w:r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sz w:val="24"/>
          <w:szCs w:val="24"/>
        </w:rPr>
        <w:t xml:space="preserve">«село Шалиб» Чародинского района </w:t>
      </w:r>
      <w:r w:rsidRPr="00A43C79">
        <w:rPr>
          <w:rFonts w:ascii="Times New Roman" w:hAnsi="Times New Roman"/>
          <w:sz w:val="24"/>
          <w:szCs w:val="24"/>
        </w:rPr>
        <w:t>Республики Дагестан в установленном порядке.</w:t>
      </w:r>
    </w:p>
    <w:p w:rsidR="00CB600D" w:rsidRPr="00F041B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10.3.</w:t>
      </w:r>
      <w:r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CB600D" w:rsidRDefault="00CB600D" w:rsidP="00AE3651">
      <w:pPr>
        <w:suppressAutoHyphens/>
        <w:spacing w:line="240" w:lineRule="auto"/>
        <w:ind w:firstLine="851"/>
        <w:jc w:val="both"/>
        <w:rPr>
          <w:rFonts w:ascii="Times New Roman" w:hAnsi="Times New Roman"/>
          <w:sz w:val="24"/>
          <w:szCs w:val="24"/>
        </w:rPr>
      </w:pPr>
    </w:p>
    <w:p w:rsidR="00CB600D" w:rsidRPr="00517F88" w:rsidRDefault="00CB600D" w:rsidP="00AE3651">
      <w:pPr>
        <w:pStyle w:val="ListParagraph"/>
        <w:keepNext/>
        <w:numPr>
          <w:ilvl w:val="0"/>
          <w:numId w:val="7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1" w:name="_Toc470013095"/>
      <w:bookmarkStart w:id="212" w:name="_Toc485909691"/>
      <w:r w:rsidRPr="00517F88">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1"/>
      <w:bookmarkEnd w:id="212"/>
    </w:p>
    <w:p w:rsidR="00CB600D" w:rsidRPr="004F5007" w:rsidRDefault="00CB600D"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CB600D" w:rsidRPr="004F5007" w:rsidRDefault="00CB600D" w:rsidP="00AE3651">
      <w:pPr>
        <w:pStyle w:val="ListParagraph"/>
        <w:keepNext/>
        <w:numPr>
          <w:ilvl w:val="0"/>
          <w:numId w:val="61"/>
        </w:numPr>
        <w:suppressAutoHyphens/>
        <w:spacing w:after="0" w:line="240" w:lineRule="auto"/>
        <w:ind w:left="0"/>
        <w:rPr>
          <w:rFonts w:ascii="Times New Roman" w:hAnsi="Times New Roman"/>
          <w:b/>
          <w:bCs/>
          <w:sz w:val="20"/>
          <w:szCs w:val="20"/>
          <w:lang w:eastAsia="ru-RU"/>
        </w:rPr>
      </w:pPr>
      <w:r w:rsidRPr="004F5007">
        <w:rPr>
          <w:rFonts w:ascii="Times New Roman" w:hAnsi="Times New Roman"/>
          <w:b/>
          <w:bCs/>
          <w:sz w:val="20"/>
          <w:szCs w:val="20"/>
          <w:lang w:eastAsia="ru-RU"/>
        </w:rPr>
        <w:t xml:space="preserve">Таблица </w:t>
      </w:r>
      <w:r w:rsidRPr="004F5007">
        <w:rPr>
          <w:rFonts w:ascii="Times New Roman" w:hAnsi="Times New Roman"/>
          <w:b/>
          <w:bCs/>
          <w:sz w:val="20"/>
          <w:szCs w:val="20"/>
          <w:lang w:eastAsia="ru-RU"/>
        </w:rPr>
        <w:fldChar w:fldCharType="begin"/>
      </w:r>
      <w:r w:rsidRPr="004F5007">
        <w:rPr>
          <w:rFonts w:ascii="Times New Roman" w:hAnsi="Times New Roman"/>
          <w:b/>
          <w:bCs/>
          <w:sz w:val="20"/>
          <w:szCs w:val="20"/>
          <w:lang w:eastAsia="ru-RU"/>
        </w:rPr>
        <w:instrText xml:space="preserve"> SEQ Таблица \* ARABIC </w:instrText>
      </w:r>
      <w:r w:rsidRPr="004F5007">
        <w:rPr>
          <w:rFonts w:ascii="Times New Roman" w:hAnsi="Times New Roman"/>
          <w:b/>
          <w:bCs/>
          <w:sz w:val="20"/>
          <w:szCs w:val="20"/>
          <w:lang w:eastAsia="ru-RU"/>
        </w:rPr>
        <w:fldChar w:fldCharType="separate"/>
      </w:r>
      <w:r>
        <w:rPr>
          <w:rFonts w:ascii="Times New Roman" w:hAnsi="Times New Roman"/>
          <w:b/>
          <w:bCs/>
          <w:noProof/>
          <w:sz w:val="20"/>
          <w:szCs w:val="20"/>
          <w:lang w:eastAsia="ru-RU"/>
        </w:rPr>
        <w:t>1</w:t>
      </w:r>
      <w:r w:rsidRPr="004F5007">
        <w:rPr>
          <w:rFonts w:ascii="Times New Roman" w:hAnsi="Times New Roman"/>
          <w:b/>
          <w:bCs/>
          <w:sz w:val="20"/>
          <w:szCs w:val="20"/>
          <w:lang w:eastAsia="ru-RU"/>
        </w:rPr>
        <w:fldChar w:fldCharType="end"/>
      </w:r>
      <w:r w:rsidRPr="004F5007">
        <w:rPr>
          <w:rFonts w:ascii="Times New Roman" w:hAnsi="Times New Roman"/>
          <w:b/>
          <w:bCs/>
          <w:sz w:val="20"/>
          <w:szCs w:val="20"/>
          <w:lang w:eastAsia="ru-RU"/>
        </w:rPr>
        <w:t xml:space="preserve"> – Вспомогательные виды разрешенного использования земельных участков и объектов капитального строительства для всех территориальных зон</w:t>
      </w:r>
    </w:p>
    <w:tbl>
      <w:tblPr>
        <w:tblW w:w="5000" w:type="pct"/>
        <w:tblLook w:val="00A0"/>
      </w:tblPr>
      <w:tblGrid>
        <w:gridCol w:w="2780"/>
        <w:gridCol w:w="6090"/>
        <w:gridCol w:w="1411"/>
      </w:tblGrid>
      <w:tr w:rsidR="00CB600D" w:rsidRPr="003541D5" w:rsidTr="00A55446">
        <w:trPr>
          <w:trHeight w:val="315"/>
        </w:trPr>
        <w:tc>
          <w:tcPr>
            <w:tcW w:w="1352" w:type="pct"/>
            <w:vMerge w:val="restar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b/>
                <w:sz w:val="16"/>
                <w:szCs w:val="16"/>
              </w:rPr>
            </w:pPr>
            <w:r w:rsidRPr="003541D5">
              <w:rPr>
                <w:rFonts w:ascii="Times New Roman" w:hAnsi="Times New Roman"/>
                <w:b/>
                <w:sz w:val="16"/>
                <w:szCs w:val="16"/>
              </w:rPr>
              <w:t>Наименование вида разрешенного использования земельного участка</w:t>
            </w:r>
          </w:p>
        </w:tc>
        <w:tc>
          <w:tcPr>
            <w:tcW w:w="2962" w:type="pct"/>
            <w:vMerge w:val="restar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b/>
                <w:sz w:val="16"/>
                <w:szCs w:val="16"/>
              </w:rPr>
            </w:pPr>
            <w:r w:rsidRPr="003541D5">
              <w:rPr>
                <w:rFonts w:ascii="Times New Roman" w:hAnsi="Times New Roman"/>
                <w:b/>
                <w:sz w:val="16"/>
                <w:szCs w:val="16"/>
              </w:rPr>
              <w:t>Описание вида разрешенного использования земельного участка</w:t>
            </w:r>
          </w:p>
        </w:tc>
        <w:tc>
          <w:tcPr>
            <w:tcW w:w="686" w:type="pct"/>
            <w:vMerge w:val="restart"/>
            <w:tcBorders>
              <w:top w:val="single" w:sz="4" w:space="0" w:color="auto"/>
              <w:left w:val="single" w:sz="4" w:space="0" w:color="auto"/>
              <w:bottom w:val="single" w:sz="4" w:space="0" w:color="000000"/>
              <w:right w:val="single" w:sz="4" w:space="0" w:color="auto"/>
            </w:tcBorders>
            <w:textDirection w:val="btLr"/>
            <w:vAlign w:val="center"/>
          </w:tcPr>
          <w:p w:rsidR="00CB600D" w:rsidRPr="003541D5" w:rsidRDefault="00CB600D" w:rsidP="00AE3651">
            <w:pPr>
              <w:spacing w:line="240" w:lineRule="auto"/>
              <w:rPr>
                <w:rFonts w:ascii="Times New Roman" w:hAnsi="Times New Roman"/>
                <w:b/>
                <w:sz w:val="16"/>
                <w:szCs w:val="16"/>
              </w:rPr>
            </w:pPr>
            <w:r w:rsidRPr="003541D5">
              <w:rPr>
                <w:rFonts w:ascii="Times New Roman" w:hAnsi="Times New Roman"/>
                <w:b/>
                <w:sz w:val="16"/>
                <w:szCs w:val="16"/>
              </w:rPr>
              <w:t>Код (числовое обозначение) вида разрешенного использования земельного участка</w:t>
            </w:r>
          </w:p>
        </w:tc>
      </w:tr>
      <w:tr w:rsidR="00CB600D" w:rsidRPr="003541D5" w:rsidTr="00A55446">
        <w:trPr>
          <w:trHeight w:val="943"/>
        </w:trPr>
        <w:tc>
          <w:tcPr>
            <w:tcW w:w="1352" w:type="pct"/>
            <w:vMerge/>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p>
        </w:tc>
        <w:tc>
          <w:tcPr>
            <w:tcW w:w="2962" w:type="pct"/>
            <w:vMerge/>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p>
        </w:tc>
        <w:tc>
          <w:tcPr>
            <w:tcW w:w="686" w:type="pct"/>
            <w:vMerge/>
            <w:tcBorders>
              <w:top w:val="single" w:sz="4" w:space="0" w:color="auto"/>
              <w:left w:val="single" w:sz="4" w:space="0" w:color="auto"/>
              <w:bottom w:val="single" w:sz="4" w:space="0" w:color="000000"/>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p>
        </w:tc>
      </w:tr>
      <w:tr w:rsidR="00CB600D" w:rsidRPr="003541D5" w:rsidTr="00A55446">
        <w:trPr>
          <w:trHeight w:val="837"/>
        </w:trPr>
        <w:tc>
          <w:tcPr>
            <w:tcW w:w="1352" w:type="pc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Коммунальное обслуживание</w:t>
            </w:r>
          </w:p>
        </w:tc>
        <w:tc>
          <w:tcPr>
            <w:tcW w:w="2962" w:type="pc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86" w:type="pct"/>
            <w:tcBorders>
              <w:top w:val="single" w:sz="4" w:space="0" w:color="auto"/>
              <w:left w:val="single" w:sz="4" w:space="0" w:color="auto"/>
              <w:bottom w:val="single" w:sz="4" w:space="0" w:color="000000"/>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3.1</w:t>
            </w:r>
          </w:p>
        </w:tc>
      </w:tr>
      <w:tr w:rsidR="00CB600D" w:rsidRPr="003541D5" w:rsidTr="00A55446">
        <w:trPr>
          <w:trHeight w:val="599"/>
        </w:trPr>
        <w:tc>
          <w:tcPr>
            <w:tcW w:w="1352" w:type="pc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bookmarkStart w:id="213" w:name="RANGE!A142"/>
            <w:bookmarkEnd w:id="213"/>
            <w:r w:rsidRPr="003541D5">
              <w:rPr>
                <w:rFonts w:ascii="Times New Roman" w:hAnsi="Times New Roman"/>
                <w:sz w:val="16"/>
                <w:szCs w:val="16"/>
              </w:rPr>
              <w:t>Обеспечение внутреннего правопорядка</w:t>
            </w:r>
          </w:p>
        </w:tc>
        <w:tc>
          <w:tcPr>
            <w:tcW w:w="2962" w:type="pct"/>
            <w:tcBorders>
              <w:top w:val="single" w:sz="4" w:space="0" w:color="auto"/>
              <w:left w:val="nil"/>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6" w:type="pct"/>
            <w:tcBorders>
              <w:top w:val="single" w:sz="4" w:space="0" w:color="auto"/>
              <w:left w:val="nil"/>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8</w:t>
            </w:r>
            <w:r>
              <w:rPr>
                <w:rFonts w:ascii="Times New Roman" w:hAnsi="Times New Roman"/>
                <w:sz w:val="16"/>
                <w:szCs w:val="16"/>
              </w:rPr>
              <w:t>.</w:t>
            </w:r>
            <w:r w:rsidRPr="003541D5">
              <w:rPr>
                <w:rFonts w:ascii="Times New Roman" w:hAnsi="Times New Roman"/>
                <w:sz w:val="16"/>
                <w:szCs w:val="16"/>
              </w:rPr>
              <w:t>.3</w:t>
            </w:r>
          </w:p>
        </w:tc>
      </w:tr>
      <w:tr w:rsidR="00CB600D" w:rsidRPr="003541D5" w:rsidTr="00A55446">
        <w:trPr>
          <w:trHeight w:val="243"/>
        </w:trPr>
        <w:tc>
          <w:tcPr>
            <w:tcW w:w="1352" w:type="pc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bookmarkStart w:id="214" w:name="RANGE!A157"/>
            <w:bookmarkEnd w:id="214"/>
            <w:r w:rsidRPr="003541D5">
              <w:rPr>
                <w:rFonts w:ascii="Times New Roman" w:hAnsi="Times New Roman"/>
                <w:sz w:val="16"/>
                <w:szCs w:val="16"/>
              </w:rPr>
              <w:t>Общее пользование территории</w:t>
            </w:r>
          </w:p>
        </w:tc>
        <w:tc>
          <w:tcPr>
            <w:tcW w:w="2962" w:type="pct"/>
            <w:tcBorders>
              <w:top w:val="single" w:sz="4" w:space="0" w:color="auto"/>
              <w:left w:val="nil"/>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86" w:type="pct"/>
            <w:tcBorders>
              <w:top w:val="single" w:sz="4" w:space="0" w:color="auto"/>
              <w:left w:val="nil"/>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.0</w:t>
            </w:r>
          </w:p>
        </w:tc>
      </w:tr>
      <w:tr w:rsidR="00CB600D" w:rsidRPr="003541D5" w:rsidTr="00A55446">
        <w:trPr>
          <w:trHeight w:val="80"/>
        </w:trPr>
        <w:tc>
          <w:tcPr>
            <w:tcW w:w="1352" w:type="pct"/>
            <w:tcBorders>
              <w:top w:val="single" w:sz="4" w:space="0" w:color="auto"/>
              <w:left w:val="single" w:sz="4" w:space="0" w:color="auto"/>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bookmarkStart w:id="215" w:name="RANGE!A160"/>
            <w:bookmarkEnd w:id="215"/>
            <w:r w:rsidRPr="003541D5">
              <w:rPr>
                <w:rFonts w:ascii="Times New Roman" w:hAnsi="Times New Roman"/>
                <w:sz w:val="16"/>
                <w:szCs w:val="16"/>
              </w:rPr>
              <w:t>Запас</w:t>
            </w:r>
          </w:p>
        </w:tc>
        <w:tc>
          <w:tcPr>
            <w:tcW w:w="2962" w:type="pct"/>
            <w:tcBorders>
              <w:top w:val="single" w:sz="4" w:space="0" w:color="auto"/>
              <w:left w:val="nil"/>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Отсутствие хозяйственной деятельности</w:t>
            </w:r>
          </w:p>
        </w:tc>
        <w:tc>
          <w:tcPr>
            <w:tcW w:w="686" w:type="pct"/>
            <w:tcBorders>
              <w:top w:val="single" w:sz="4" w:space="0" w:color="auto"/>
              <w:left w:val="nil"/>
              <w:bottom w:val="single" w:sz="4" w:space="0" w:color="auto"/>
              <w:right w:val="single" w:sz="4" w:space="0" w:color="auto"/>
            </w:tcBorders>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12</w:t>
            </w:r>
            <w:r>
              <w:rPr>
                <w:rFonts w:ascii="Times New Roman" w:hAnsi="Times New Roman"/>
                <w:sz w:val="16"/>
                <w:szCs w:val="16"/>
              </w:rPr>
              <w:t>.</w:t>
            </w:r>
            <w:r w:rsidRPr="003541D5">
              <w:rPr>
                <w:rFonts w:ascii="Times New Roman" w:hAnsi="Times New Roman"/>
                <w:sz w:val="16"/>
                <w:szCs w:val="16"/>
              </w:rPr>
              <w:t>.3</w:t>
            </w:r>
          </w:p>
        </w:tc>
      </w:tr>
    </w:tbl>
    <w:p w:rsidR="00CB600D" w:rsidRPr="004F5007" w:rsidRDefault="00CB600D" w:rsidP="00AE3651">
      <w:pPr>
        <w:pStyle w:val="ListParagraph"/>
        <w:keepLines/>
        <w:numPr>
          <w:ilvl w:val="0"/>
          <w:numId w:val="61"/>
        </w:numPr>
        <w:suppressAutoHyphens/>
        <w:spacing w:line="240" w:lineRule="auto"/>
        <w:ind w:left="0"/>
        <w:jc w:val="both"/>
        <w:rPr>
          <w:rFonts w:ascii="Times New Roman" w:hAnsi="Times New Roman"/>
          <w:sz w:val="24"/>
          <w:szCs w:val="24"/>
        </w:rPr>
      </w:pPr>
    </w:p>
    <w:p w:rsidR="00CB600D" w:rsidRPr="004F5007" w:rsidRDefault="00CB600D"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rPr>
        <w:t>Перечень вспомогательных видов использования не является закрытым.</w:t>
      </w:r>
    </w:p>
    <w:p w:rsidR="00CB600D" w:rsidRPr="004F5007" w:rsidRDefault="00CB600D"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CB600D" w:rsidRPr="004F5007" w:rsidRDefault="00CB600D" w:rsidP="00AE3651">
      <w:pPr>
        <w:pStyle w:val="ListParagraph"/>
        <w:numPr>
          <w:ilvl w:val="0"/>
          <w:numId w:val="61"/>
        </w:numPr>
        <w:suppressAutoHyphens/>
        <w:spacing w:after="0" w:line="240" w:lineRule="auto"/>
        <w:ind w:left="0"/>
        <w:jc w:val="both"/>
        <w:rPr>
          <w:rFonts w:ascii="Times New Roman" w:hAnsi="Times New Roman"/>
          <w:sz w:val="24"/>
          <w:szCs w:val="24"/>
        </w:rPr>
      </w:pPr>
      <w:r w:rsidRPr="004F5007">
        <w:rPr>
          <w:rFonts w:ascii="Times New Roman" w:hAnsi="Times New Roman"/>
          <w:sz w:val="24"/>
          <w:szCs w:val="24"/>
          <w:lang w:eastAsia="ru-RU"/>
        </w:rPr>
        <w:t>10.4.</w:t>
      </w:r>
      <w:r w:rsidRPr="004F5007">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CB600D" w:rsidRPr="00BF0DBD" w:rsidRDefault="00CB600D" w:rsidP="00AE3651">
      <w:pPr>
        <w:keepNext/>
        <w:suppressAutoHyphens/>
        <w:autoSpaceDE w:val="0"/>
        <w:autoSpaceDN w:val="0"/>
        <w:adjustRightInd w:val="0"/>
        <w:spacing w:line="240" w:lineRule="auto"/>
        <w:jc w:val="both"/>
        <w:rPr>
          <w:rFonts w:ascii="Times New Roman" w:hAnsi="Times New Roman"/>
          <w:b/>
          <w:sz w:val="24"/>
          <w:szCs w:val="24"/>
        </w:rPr>
      </w:pPr>
      <w:bookmarkStart w:id="216" w:name="_Toc276550342"/>
    </w:p>
    <w:p w:rsidR="00CB600D" w:rsidRPr="00517F88" w:rsidRDefault="00CB600D" w:rsidP="00AE3651">
      <w:pPr>
        <w:pStyle w:val="ListParagraph"/>
        <w:keepNext/>
        <w:numPr>
          <w:ilvl w:val="0"/>
          <w:numId w:val="71"/>
        </w:numPr>
        <w:suppressAutoHyphens/>
        <w:autoSpaceDE w:val="0"/>
        <w:autoSpaceDN w:val="0"/>
        <w:adjustRightInd w:val="0"/>
        <w:spacing w:line="240" w:lineRule="auto"/>
        <w:jc w:val="both"/>
        <w:outlineLvl w:val="3"/>
        <w:rPr>
          <w:rFonts w:ascii="Times New Roman" w:hAnsi="Times New Roman"/>
          <w:b/>
          <w:sz w:val="24"/>
          <w:szCs w:val="24"/>
        </w:rPr>
      </w:pPr>
      <w:bookmarkStart w:id="217" w:name="_Toc470013096"/>
      <w:bookmarkStart w:id="218" w:name="_Toc485909692"/>
      <w:r w:rsidRPr="00517F88">
        <w:rPr>
          <w:rFonts w:ascii="Times New Roman" w:hAnsi="Times New Roman"/>
          <w:b/>
          <w:sz w:val="24"/>
          <w:szCs w:val="24"/>
        </w:rPr>
        <w:t>Минимальная площадь земельного участка</w:t>
      </w:r>
      <w:bookmarkEnd w:id="216"/>
      <w:bookmarkEnd w:id="217"/>
      <w:bookmarkEnd w:id="218"/>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Pr>
          <w:rFonts w:ascii="Times New Roman" w:hAnsi="Times New Roman"/>
          <w:sz w:val="24"/>
          <w:szCs w:val="24"/>
        </w:rPr>
        <w:t>для</w:t>
      </w:r>
      <w:r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Pr>
          <w:rFonts w:ascii="Times New Roman" w:hAnsi="Times New Roman"/>
          <w:sz w:val="24"/>
          <w:szCs w:val="24"/>
        </w:rPr>
        <w:t>для</w:t>
      </w:r>
      <w:r w:rsidRPr="004A761F">
        <w:rPr>
          <w:rFonts w:ascii="Times New Roman" w:hAnsi="Times New Roman"/>
          <w:sz w:val="24"/>
          <w:szCs w:val="24"/>
        </w:rPr>
        <w:t xml:space="preserve"> его обслуживания и эксплуатации.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 xml:space="preserve">2. Минимальные площади земельных участков </w:t>
      </w:r>
      <w:r>
        <w:rPr>
          <w:rFonts w:ascii="Times New Roman" w:hAnsi="Times New Roman"/>
          <w:sz w:val="24"/>
          <w:szCs w:val="24"/>
        </w:rPr>
        <w:t>для</w:t>
      </w:r>
      <w:r w:rsidRPr="004A761F">
        <w:rPr>
          <w:rFonts w:ascii="Times New Roman" w:hAnsi="Times New Roman"/>
          <w:sz w:val="24"/>
          <w:szCs w:val="24"/>
        </w:rPr>
        <w:t xml:space="preserve"> многоквартирных жилых домов рассчитываются по формуле:</w:t>
      </w:r>
    </w:p>
    <w:p w:rsidR="00CB600D" w:rsidRPr="004A761F" w:rsidRDefault="00CB600D" w:rsidP="00AE3651">
      <w:pPr>
        <w:suppressAutoHyphens/>
        <w:spacing w:line="240" w:lineRule="auto"/>
        <w:ind w:firstLine="851"/>
        <w:rPr>
          <w:rFonts w:ascii="Times New Roman" w:hAnsi="Times New Roman"/>
          <w:sz w:val="24"/>
          <w:szCs w:val="24"/>
        </w:rPr>
      </w:pPr>
      <w:r w:rsidRPr="00FB5CA1">
        <w:rPr>
          <w:rFonts w:ascii="Times New Roman" w:hAnsi="Times New Roman"/>
          <w:sz w:val="24"/>
          <w:szCs w:val="24"/>
        </w:rPr>
        <w:object w:dxaOrig="1160" w:dyaOrig="340">
          <v:shape id="_x0000_i1027" type="#_x0000_t75" style="width:57.75pt;height:15.75pt" o:ole="">
            <v:imagedata r:id="rId13" o:title=""/>
          </v:shape>
          <o:OLEObject Type="Embed" ProgID="Equation.3" ShapeID="_x0000_i1027" DrawAspect="Content" ObjectID="_1559652013" r:id="rId14"/>
        </w:object>
      </w:r>
      <w:r>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CB600D" w:rsidRPr="004A761F" w:rsidRDefault="00CB600D" w:rsidP="00AE3651">
      <w:pPr>
        <w:suppressAutoHyphens/>
        <w:spacing w:line="240" w:lineRule="auto"/>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8" type="#_x0000_t75" style="width:60pt;height:31.5pt" o:ole="">
            <v:imagedata r:id="rId15" o:title=""/>
          </v:shape>
          <o:OLEObject Type="Embed" ProgID="Equation.3" ShapeID="_x0000_i1028" DrawAspect="Content" ObjectID="_1559652014" r:id="rId16"/>
        </w:object>
      </w:r>
      <w:r>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кв. м/чел., равный 0,92;</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10.5.</w:t>
      </w:r>
      <w:r w:rsidRPr="004A761F">
        <w:rPr>
          <w:rFonts w:ascii="Times New Roman" w:hAnsi="Times New Roman"/>
          <w:sz w:val="24"/>
          <w:szCs w:val="24"/>
        </w:rPr>
        <w:t>3. Максимальное количество жилых блоков малоэтажной индивидуальной жилой застройки (</w:t>
      </w:r>
      <w:r>
        <w:rPr>
          <w:rFonts w:ascii="Times New Roman" w:hAnsi="Times New Roman"/>
          <w:sz w:val="24"/>
          <w:szCs w:val="24"/>
        </w:rPr>
        <w:t>для</w:t>
      </w:r>
      <w:r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Pr>
          <w:rFonts w:ascii="Times New Roman" w:hAnsi="Times New Roman"/>
          <w:sz w:val="24"/>
          <w:szCs w:val="24"/>
        </w:rPr>
        <w:t>–</w:t>
      </w:r>
      <w:r w:rsidRPr="004A761F">
        <w:rPr>
          <w:rFonts w:ascii="Times New Roman" w:hAnsi="Times New Roman"/>
          <w:sz w:val="24"/>
          <w:szCs w:val="24"/>
        </w:rPr>
        <w:t xml:space="preserve"> 75 кв. м.</w:t>
      </w:r>
    </w:p>
    <w:p w:rsidR="00CB600D" w:rsidRPr="00E742EF" w:rsidRDefault="00CB600D" w:rsidP="00AE3651">
      <w:pPr>
        <w:suppressAutoHyphens/>
        <w:spacing w:line="240" w:lineRule="auto"/>
        <w:ind w:firstLine="851"/>
        <w:jc w:val="both"/>
        <w:rPr>
          <w:rFonts w:ascii="Times New Roman" w:hAnsi="Times New Roman"/>
          <w:sz w:val="24"/>
          <w:szCs w:val="24"/>
        </w:rPr>
      </w:pPr>
    </w:p>
    <w:p w:rsidR="00CB600D" w:rsidRPr="00621633" w:rsidRDefault="00CB600D" w:rsidP="00AE3651">
      <w:pPr>
        <w:pStyle w:val="ListParagraph"/>
        <w:keepNext/>
        <w:numPr>
          <w:ilvl w:val="2"/>
          <w:numId w:val="2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19" w:name="_Toc276550343"/>
      <w:bookmarkStart w:id="220" w:name="_Toc470013097"/>
      <w:bookmarkStart w:id="221" w:name="_Toc485909693"/>
      <w:r w:rsidRPr="00621633">
        <w:rPr>
          <w:rFonts w:ascii="Times New Roman" w:hAnsi="Times New Roman"/>
          <w:b/>
          <w:sz w:val="24"/>
          <w:szCs w:val="24"/>
        </w:rPr>
        <w:t>Коэффициент застройки и коэффициент использования территории</w:t>
      </w:r>
      <w:bookmarkEnd w:id="219"/>
      <w:bookmarkEnd w:id="220"/>
      <w:bookmarkEnd w:id="221"/>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1. Коэффициент застройки и использования территории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предназначенных </w:t>
      </w:r>
      <w:r>
        <w:rPr>
          <w:rFonts w:ascii="Times New Roman" w:hAnsi="Times New Roman"/>
          <w:sz w:val="24"/>
          <w:szCs w:val="24"/>
        </w:rPr>
        <w:t>для</w:t>
      </w:r>
      <w:r w:rsidRPr="004A761F">
        <w:rPr>
          <w:rFonts w:ascii="Times New Roman" w:hAnsi="Times New Roman"/>
          <w:sz w:val="24"/>
          <w:szCs w:val="24"/>
        </w:rPr>
        <w:t xml:space="preserve"> строительства жилой застройки, кроме блокированных жилых домов.</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Pr>
          <w:rFonts w:ascii="Times New Roman" w:hAnsi="Times New Roman"/>
          <w:sz w:val="24"/>
          <w:szCs w:val="24"/>
        </w:rPr>
        <w:t>для</w:t>
      </w:r>
      <w:r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10.6.</w:t>
      </w:r>
      <w:r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CB600D" w:rsidRDefault="00CB600D" w:rsidP="00AE3651">
      <w:pPr>
        <w:suppressAutoHyphens/>
        <w:spacing w:line="240" w:lineRule="auto"/>
        <w:ind w:firstLine="851"/>
        <w:jc w:val="both"/>
        <w:rPr>
          <w:rFonts w:ascii="Times New Roman" w:hAnsi="Times New Roman"/>
          <w:sz w:val="24"/>
          <w:szCs w:val="24"/>
        </w:rPr>
      </w:pPr>
    </w:p>
    <w:p w:rsidR="00CB600D" w:rsidRPr="00517F88" w:rsidRDefault="00CB600D" w:rsidP="00AE3651">
      <w:pPr>
        <w:pStyle w:val="ListParagraph"/>
        <w:keepNext/>
        <w:numPr>
          <w:ilvl w:val="0"/>
          <w:numId w:val="7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2" w:name="_Toc276550344"/>
      <w:bookmarkStart w:id="223" w:name="_Toc470013098"/>
      <w:bookmarkStart w:id="224" w:name="_Toc485909694"/>
      <w:r w:rsidRPr="00517F88">
        <w:rPr>
          <w:rFonts w:ascii="Times New Roman" w:hAnsi="Times New Roman"/>
          <w:b/>
          <w:sz w:val="24"/>
          <w:szCs w:val="24"/>
        </w:rPr>
        <w:t>Минимальные отступы зданий, строений, сооружений от границ земельных участков</w:t>
      </w:r>
      <w:bookmarkEnd w:id="222"/>
      <w:bookmarkEnd w:id="223"/>
      <w:bookmarkEnd w:id="224"/>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Pr>
          <w:rFonts w:ascii="Times New Roman" w:hAnsi="Times New Roman"/>
          <w:sz w:val="24"/>
          <w:szCs w:val="24"/>
        </w:rPr>
        <w:t>для</w:t>
      </w:r>
      <w:r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Pr>
          <w:rFonts w:ascii="Times New Roman" w:hAnsi="Times New Roman"/>
          <w:sz w:val="24"/>
          <w:szCs w:val="24"/>
        </w:rPr>
        <w:t>для</w:t>
      </w:r>
      <w:r w:rsidRPr="004A761F">
        <w:rPr>
          <w:rFonts w:ascii="Times New Roman" w:hAnsi="Times New Roman"/>
          <w:sz w:val="24"/>
          <w:szCs w:val="24"/>
        </w:rPr>
        <w:t xml:space="preserve"> строительства индивидуальных жилых домов. Минимальные отступы зданий, строений, сооружений от границ земельных участков </w:t>
      </w:r>
      <w:r w:rsidRPr="000B7CDB">
        <w:rPr>
          <w:rFonts w:ascii="Times New Roman" w:hAnsi="Times New Roman"/>
          <w:sz w:val="24"/>
          <w:szCs w:val="24"/>
        </w:rPr>
        <w:t>в индивидуальной жилой застройк</w:t>
      </w:r>
      <w:r>
        <w:rPr>
          <w:rFonts w:ascii="Times New Roman" w:hAnsi="Times New Roman"/>
          <w:sz w:val="24"/>
          <w:szCs w:val="24"/>
        </w:rPr>
        <w:t>е</w:t>
      </w:r>
      <w:r w:rsidRPr="000B7CDB">
        <w:rPr>
          <w:rFonts w:ascii="Times New Roman" w:hAnsi="Times New Roman"/>
          <w:sz w:val="24"/>
          <w:szCs w:val="24"/>
        </w:rPr>
        <w:t xml:space="preserve"> приведены в статье 11.1 главы </w:t>
      </w:r>
      <w:r w:rsidRPr="000B7CDB">
        <w:rPr>
          <w:rFonts w:ascii="Times New Roman" w:hAnsi="Times New Roman"/>
          <w:sz w:val="24"/>
          <w:szCs w:val="24"/>
          <w:lang w:val="en-US"/>
        </w:rPr>
        <w:t>II</w:t>
      </w:r>
      <w:r w:rsidRPr="000B7CDB">
        <w:rPr>
          <w:rFonts w:ascii="Times New Roman" w:hAnsi="Times New Roman"/>
          <w:sz w:val="24"/>
          <w:szCs w:val="24"/>
        </w:rPr>
        <w:t xml:space="preserve"> настоящих Правил.</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 xml:space="preserve">2. Минимальные отступы от границ земельных участков </w:t>
      </w:r>
      <w:r>
        <w:rPr>
          <w:rFonts w:ascii="Times New Roman" w:hAnsi="Times New Roman"/>
          <w:sz w:val="24"/>
          <w:szCs w:val="24"/>
        </w:rPr>
        <w:t xml:space="preserve">до </w:t>
      </w:r>
      <w:r w:rsidRPr="004A761F">
        <w:rPr>
          <w:rFonts w:ascii="Times New Roman" w:hAnsi="Times New Roman"/>
          <w:sz w:val="24"/>
          <w:szCs w:val="24"/>
        </w:rPr>
        <w:t>стен зданий, строений, сооружений принимаются равными 3 метрам.</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10.7.</w:t>
      </w:r>
      <w:r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CB600D" w:rsidRPr="00A11F4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Pr>
          <w:rFonts w:ascii="Times New Roman" w:hAnsi="Times New Roman"/>
          <w:sz w:val="24"/>
          <w:szCs w:val="24"/>
          <w:lang w:eastAsia="ru-RU"/>
        </w:rPr>
        <w:t>–</w:t>
      </w:r>
      <w:r w:rsidRPr="00A11F44">
        <w:rPr>
          <w:rFonts w:ascii="Times New Roman" w:hAnsi="Times New Roman"/>
          <w:sz w:val="24"/>
          <w:szCs w:val="24"/>
          <w:lang w:eastAsia="ru-RU"/>
        </w:rPr>
        <w:t xml:space="preserve"> 5 метров;</w:t>
      </w:r>
    </w:p>
    <w:p w:rsidR="00CB600D" w:rsidRPr="00A11F4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Pr>
          <w:rFonts w:ascii="Times New Roman" w:hAnsi="Times New Roman"/>
          <w:sz w:val="24"/>
          <w:szCs w:val="24"/>
          <w:lang w:eastAsia="ru-RU"/>
        </w:rPr>
        <w:t>–</w:t>
      </w:r>
      <w:r w:rsidRPr="00A11F44">
        <w:rPr>
          <w:rFonts w:ascii="Times New Roman" w:hAnsi="Times New Roman"/>
          <w:sz w:val="24"/>
          <w:szCs w:val="24"/>
          <w:lang w:eastAsia="ru-RU"/>
        </w:rPr>
        <w:t xml:space="preserve"> 3 метра;</w:t>
      </w:r>
    </w:p>
    <w:p w:rsidR="00CB600D" w:rsidRPr="00A11F44"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A11F44">
        <w:rPr>
          <w:rFonts w:ascii="Times New Roman" w:hAnsi="Times New Roman"/>
          <w:sz w:val="24"/>
          <w:szCs w:val="24"/>
          <w:lang w:eastAsia="ru-RU"/>
        </w:rPr>
        <w:t xml:space="preserve"> прочих зданий </w:t>
      </w:r>
      <w:r>
        <w:rPr>
          <w:rFonts w:ascii="Times New Roman" w:hAnsi="Times New Roman"/>
          <w:sz w:val="24"/>
          <w:szCs w:val="24"/>
          <w:lang w:eastAsia="ru-RU"/>
        </w:rPr>
        <w:t>–</w:t>
      </w:r>
      <w:r w:rsidRPr="00A11F44">
        <w:rPr>
          <w:rFonts w:ascii="Times New Roman" w:hAnsi="Times New Roman"/>
          <w:sz w:val="24"/>
          <w:szCs w:val="24"/>
          <w:lang w:eastAsia="ru-RU"/>
        </w:rPr>
        <w:t xml:space="preserve"> не нормируется.</w:t>
      </w:r>
    </w:p>
    <w:p w:rsidR="00CB600D" w:rsidRDefault="00CB600D" w:rsidP="00AE3651">
      <w:pPr>
        <w:suppressAutoHyphens/>
        <w:spacing w:line="240" w:lineRule="auto"/>
        <w:ind w:firstLine="851"/>
        <w:jc w:val="both"/>
        <w:rPr>
          <w:rFonts w:ascii="Times New Roman" w:hAnsi="Times New Roman"/>
          <w:sz w:val="24"/>
          <w:szCs w:val="24"/>
        </w:rPr>
      </w:pPr>
    </w:p>
    <w:p w:rsidR="00CB600D" w:rsidRPr="00517F88" w:rsidRDefault="00CB600D" w:rsidP="00AE3651">
      <w:pPr>
        <w:pStyle w:val="ListParagraph"/>
        <w:keepNext/>
        <w:numPr>
          <w:ilvl w:val="0"/>
          <w:numId w:val="7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5" w:name="_Toc276550345"/>
      <w:bookmarkStart w:id="226" w:name="_Toc470013099"/>
      <w:r>
        <w:rPr>
          <w:rFonts w:ascii="Times New Roman" w:hAnsi="Times New Roman"/>
          <w:b/>
          <w:sz w:val="24"/>
          <w:szCs w:val="24"/>
        </w:rPr>
        <w:t xml:space="preserve"> </w:t>
      </w:r>
      <w:bookmarkStart w:id="227" w:name="_Toc485909695"/>
      <w:r w:rsidRPr="00517F88">
        <w:rPr>
          <w:rFonts w:ascii="Times New Roman" w:hAnsi="Times New Roman"/>
          <w:b/>
          <w:sz w:val="24"/>
          <w:szCs w:val="24"/>
        </w:rPr>
        <w:t>Максимальные выступы за красную линию частей зданий, строений, сооружений</w:t>
      </w:r>
      <w:bookmarkEnd w:id="225"/>
      <w:bookmarkEnd w:id="226"/>
      <w:bookmarkEnd w:id="227"/>
    </w:p>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 xml:space="preserve">10.8.1. </w:t>
      </w:r>
      <w:r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Pr>
          <w:rFonts w:ascii="Times New Roman" w:hAnsi="Times New Roman"/>
          <w:sz w:val="24"/>
          <w:szCs w:val="24"/>
        </w:rPr>
        <w:t>–</w:t>
      </w:r>
      <w:r w:rsidRPr="004A74BB">
        <w:rPr>
          <w:rFonts w:ascii="Times New Roman" w:hAnsi="Times New Roman"/>
          <w:sz w:val="24"/>
          <w:szCs w:val="24"/>
        </w:rPr>
        <w:t xml:space="preserve"> не более </w:t>
      </w:r>
      <w:r>
        <w:rPr>
          <w:rFonts w:ascii="Times New Roman" w:hAnsi="Times New Roman"/>
          <w:sz w:val="24"/>
          <w:szCs w:val="24"/>
        </w:rPr>
        <w:t>1</w:t>
      </w:r>
      <w:r w:rsidRPr="004A74BB">
        <w:rPr>
          <w:rFonts w:ascii="Times New Roman" w:hAnsi="Times New Roman"/>
          <w:sz w:val="24"/>
          <w:szCs w:val="24"/>
        </w:rPr>
        <w:t xml:space="preserve"> метр</w:t>
      </w:r>
      <w:r>
        <w:rPr>
          <w:rFonts w:ascii="Times New Roman" w:hAnsi="Times New Roman"/>
          <w:sz w:val="24"/>
          <w:szCs w:val="24"/>
        </w:rPr>
        <w:t>а</w:t>
      </w:r>
      <w:r w:rsidRPr="004A74BB">
        <w:rPr>
          <w:rFonts w:ascii="Times New Roman" w:hAnsi="Times New Roman"/>
          <w:sz w:val="24"/>
          <w:szCs w:val="24"/>
        </w:rPr>
        <w:t>, но не более ширины тротуара.</w:t>
      </w:r>
    </w:p>
    <w:p w:rsidR="00CB600D" w:rsidRPr="004228CA" w:rsidRDefault="00CB600D" w:rsidP="00AE3651">
      <w:pPr>
        <w:suppressAutoHyphens/>
        <w:spacing w:line="240" w:lineRule="auto"/>
        <w:ind w:firstLine="851"/>
        <w:jc w:val="both"/>
        <w:rPr>
          <w:rFonts w:ascii="Times New Roman" w:hAnsi="Times New Roman"/>
          <w:sz w:val="24"/>
          <w:szCs w:val="24"/>
        </w:rPr>
      </w:pPr>
    </w:p>
    <w:p w:rsidR="00CB600D" w:rsidRPr="00517F88" w:rsidRDefault="00CB600D" w:rsidP="00AE3651">
      <w:pPr>
        <w:pStyle w:val="ListParagraph"/>
        <w:keepNext/>
        <w:numPr>
          <w:ilvl w:val="0"/>
          <w:numId w:val="7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28" w:name="_Toc276550346"/>
      <w:bookmarkStart w:id="229" w:name="_Toc470013100"/>
      <w:r>
        <w:rPr>
          <w:rFonts w:ascii="Times New Roman" w:hAnsi="Times New Roman"/>
          <w:b/>
          <w:sz w:val="24"/>
          <w:szCs w:val="24"/>
        </w:rPr>
        <w:t xml:space="preserve"> </w:t>
      </w:r>
      <w:bookmarkStart w:id="230" w:name="_Toc485909696"/>
      <w:r w:rsidRPr="00517F88">
        <w:rPr>
          <w:rFonts w:ascii="Times New Roman" w:hAnsi="Times New Roman"/>
          <w:b/>
          <w:sz w:val="24"/>
          <w:szCs w:val="24"/>
        </w:rPr>
        <w:t>Максимальная высота зданий, строений, сооружений</w:t>
      </w:r>
      <w:bookmarkEnd w:id="228"/>
      <w:bookmarkEnd w:id="229"/>
      <w:bookmarkEnd w:id="230"/>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строений, сооружений установлена Правилами с учетом:</w:t>
      </w:r>
    </w:p>
    <w:p w:rsidR="00CB600D" w:rsidRPr="00EF163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 xml:space="preserve">Генерального плана </w:t>
      </w:r>
      <w:r>
        <w:rPr>
          <w:rFonts w:ascii="Times New Roman" w:hAnsi="Times New Roman"/>
          <w:sz w:val="24"/>
          <w:szCs w:val="24"/>
          <w:lang w:eastAsia="ru-RU"/>
        </w:rPr>
        <w:t>муниципального образования</w:t>
      </w:r>
      <w:r w:rsidRPr="00EF1635">
        <w:rPr>
          <w:rFonts w:ascii="Times New Roman" w:hAnsi="Times New Roman"/>
          <w:sz w:val="24"/>
          <w:szCs w:val="24"/>
          <w:lang w:eastAsia="ru-RU"/>
        </w:rPr>
        <w:t>;</w:t>
      </w:r>
    </w:p>
    <w:p w:rsidR="00CB600D" w:rsidRPr="00EF163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максимальной этажности застройки в границах территориальных зон;</w:t>
      </w:r>
    </w:p>
    <w:p w:rsidR="00CB600D" w:rsidRPr="00EF163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EF1635">
        <w:rPr>
          <w:rFonts w:ascii="Times New Roman" w:hAnsi="Times New Roman"/>
          <w:sz w:val="24"/>
          <w:szCs w:val="24"/>
          <w:lang w:eastAsia="ru-RU"/>
        </w:rPr>
        <w:t>видов разрешенного использования в гран</w:t>
      </w:r>
      <w:r>
        <w:rPr>
          <w:rFonts w:ascii="Times New Roman" w:hAnsi="Times New Roman"/>
          <w:sz w:val="24"/>
          <w:szCs w:val="24"/>
          <w:lang w:eastAsia="ru-RU"/>
        </w:rPr>
        <w:t>ицах территориальных зон.</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10.9.</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CB600D" w:rsidRDefault="00CB600D" w:rsidP="00AE3651">
      <w:pPr>
        <w:suppressAutoHyphens/>
        <w:spacing w:line="240" w:lineRule="auto"/>
        <w:ind w:firstLine="851"/>
        <w:jc w:val="both"/>
        <w:rPr>
          <w:rFonts w:ascii="Times New Roman" w:hAnsi="Times New Roman"/>
          <w:sz w:val="24"/>
          <w:szCs w:val="24"/>
        </w:rPr>
      </w:pPr>
    </w:p>
    <w:p w:rsidR="00CB600D" w:rsidRPr="00517F88" w:rsidRDefault="00CB600D" w:rsidP="00AE3651">
      <w:pPr>
        <w:pStyle w:val="ListParagraph"/>
        <w:keepNext/>
        <w:numPr>
          <w:ilvl w:val="0"/>
          <w:numId w:val="7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1" w:name="_Toc276550347"/>
      <w:bookmarkStart w:id="232" w:name="_Toc470013101"/>
      <w:bookmarkStart w:id="233" w:name="_Toc485909697"/>
      <w:r w:rsidRPr="00517F88">
        <w:rPr>
          <w:rFonts w:ascii="Times New Roman" w:hAnsi="Times New Roman"/>
          <w:b/>
          <w:sz w:val="24"/>
          <w:szCs w:val="24"/>
        </w:rPr>
        <w:t>Минимальная доля озелененной территории земельных участков</w:t>
      </w:r>
      <w:bookmarkEnd w:id="231"/>
      <w:bookmarkEnd w:id="232"/>
      <w:bookmarkEnd w:id="233"/>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Pr>
          <w:rFonts w:ascii="Times New Roman" w:hAnsi="Times New Roman"/>
          <w:sz w:val="24"/>
          <w:szCs w:val="24"/>
        </w:rPr>
        <w:t>для</w:t>
      </w:r>
      <w:r w:rsidRPr="004A761F">
        <w:rPr>
          <w:rFonts w:ascii="Times New Roman" w:hAnsi="Times New Roman"/>
          <w:sz w:val="24"/>
          <w:szCs w:val="24"/>
        </w:rPr>
        <w:t xml:space="preserve"> всех пользователей объектов, расположенных на земельном участке.</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2. Озелененная территория земельного участка может быть оборудована:</w:t>
      </w:r>
    </w:p>
    <w:p w:rsidR="00CB600D" w:rsidRPr="0016687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отдыха взрослых, детскими площадками;</w:t>
      </w:r>
    </w:p>
    <w:p w:rsidR="00CB600D" w:rsidRPr="0016687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открытыми спортивными площадками;</w:t>
      </w:r>
    </w:p>
    <w:p w:rsidR="00CB600D" w:rsidRPr="0016687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 xml:space="preserve">площадками </w:t>
      </w:r>
      <w:r>
        <w:rPr>
          <w:rFonts w:ascii="Times New Roman" w:hAnsi="Times New Roman"/>
          <w:sz w:val="24"/>
          <w:szCs w:val="24"/>
          <w:lang w:eastAsia="ru-RU"/>
        </w:rPr>
        <w:t>для</w:t>
      </w:r>
      <w:r w:rsidRPr="00166878">
        <w:rPr>
          <w:rFonts w:ascii="Times New Roman" w:hAnsi="Times New Roman"/>
          <w:sz w:val="24"/>
          <w:szCs w:val="24"/>
          <w:lang w:eastAsia="ru-RU"/>
        </w:rPr>
        <w:t xml:space="preserve"> выгула собак;</w:t>
      </w:r>
    </w:p>
    <w:p w:rsidR="00CB600D" w:rsidRPr="0016687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грунтовыми пешеходными дорожками;</w:t>
      </w:r>
    </w:p>
    <w:p w:rsidR="00CB600D" w:rsidRPr="0016687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малыми архитектурными формами;</w:t>
      </w:r>
    </w:p>
    <w:p w:rsidR="00CB600D" w:rsidRPr="00166878"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66878">
        <w:rPr>
          <w:rFonts w:ascii="Times New Roman" w:hAnsi="Times New Roman"/>
          <w:sz w:val="24"/>
          <w:szCs w:val="24"/>
          <w:lang w:eastAsia="ru-RU"/>
        </w:rPr>
        <w:t>другими подобными объектами.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3. Минимально допустимая площадь озелененной территории земельных участков </w:t>
      </w:r>
      <w:r w:rsidRPr="000B7CDB">
        <w:rPr>
          <w:rFonts w:ascii="Times New Roman" w:hAnsi="Times New Roman"/>
          <w:sz w:val="24"/>
          <w:szCs w:val="24"/>
        </w:rPr>
        <w:t xml:space="preserve">приведена в </w:t>
      </w:r>
      <w:r>
        <w:rPr>
          <w:rFonts w:ascii="Times New Roman" w:hAnsi="Times New Roman"/>
          <w:sz w:val="24"/>
          <w:szCs w:val="24"/>
        </w:rPr>
        <w:t>Т</w:t>
      </w:r>
      <w:r w:rsidRPr="000B7CDB">
        <w:rPr>
          <w:rFonts w:ascii="Times New Roman" w:hAnsi="Times New Roman"/>
          <w:sz w:val="24"/>
          <w:szCs w:val="24"/>
        </w:rPr>
        <w:t>аблице 1 и установлена</w:t>
      </w:r>
      <w:r w:rsidRPr="004A761F">
        <w:rPr>
          <w:rFonts w:ascii="Times New Roman" w:hAnsi="Times New Roman"/>
          <w:sz w:val="24"/>
          <w:szCs w:val="24"/>
        </w:rPr>
        <w:t xml:space="preserve"> в градостроительных регламентах соответствующих зон.</w:t>
      </w:r>
    </w:p>
    <w:p w:rsidR="00CB600D" w:rsidRPr="00166878" w:rsidRDefault="00CB600D" w:rsidP="00AE3651">
      <w:pPr>
        <w:pStyle w:val="Caption"/>
        <w:keepNext/>
        <w:suppressAutoHyphens/>
        <w:ind w:right="266"/>
      </w:pPr>
      <w:r w:rsidRPr="00166878">
        <w:t xml:space="preserve">Таблица </w:t>
      </w:r>
      <w:fldSimple w:instr=" SEQ Таблица \* ARABIC ">
        <w:r>
          <w:rPr>
            <w:noProof/>
          </w:rPr>
          <w:t>2</w:t>
        </w:r>
      </w:fldSimple>
      <w:r>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CB600D"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CB600D" w:rsidRPr="00A268E2" w:rsidRDefault="00CB600D" w:rsidP="00AE3651">
            <w:pPr>
              <w:pStyle w:val="ConsPlusCell"/>
              <w:widowControl/>
              <w:jc w:val="center"/>
              <w:rPr>
                <w:rFonts w:ascii="Times New Roman" w:hAnsi="Times New Roman" w:cs="Times New Roman"/>
                <w:b/>
              </w:rPr>
            </w:pPr>
            <w:r>
              <w:rPr>
                <w:rFonts w:ascii="Times New Roman" w:hAnsi="Times New Roman" w:cs="Times New Roman"/>
                <w:b/>
              </w:rPr>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A268E2" w:rsidRDefault="00CB600D" w:rsidP="00AE3651">
            <w:pPr>
              <w:pStyle w:val="ConsPlusCell"/>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A268E2" w:rsidRDefault="00CB600D" w:rsidP="00AE3651">
            <w:pPr>
              <w:pStyle w:val="ConsPlusCell"/>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CB600D"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CB600D"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CB600D"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CB600D"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CB600D"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CB600D"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CB600D"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CB600D"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CB600D"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CB600D" w:rsidRPr="00E27A08" w:rsidRDefault="00CB600D" w:rsidP="00AE3651">
            <w:pPr>
              <w:pStyle w:val="ConsPlusCell"/>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4. </w:t>
      </w:r>
      <w:r>
        <w:rPr>
          <w:rFonts w:ascii="Times New Roman" w:hAnsi="Times New Roman"/>
          <w:sz w:val="24"/>
          <w:szCs w:val="24"/>
        </w:rPr>
        <w:t>Т</w:t>
      </w:r>
      <w:r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10.10.</w:t>
      </w:r>
      <w:r w:rsidRPr="004A761F">
        <w:rPr>
          <w:rFonts w:ascii="Times New Roman" w:hAnsi="Times New Roman"/>
          <w:sz w:val="24"/>
          <w:szCs w:val="24"/>
        </w:rPr>
        <w:t xml:space="preserve">6. Запрещается изъятие территорий </w:t>
      </w:r>
      <w:r>
        <w:rPr>
          <w:rFonts w:ascii="Times New Roman" w:hAnsi="Times New Roman"/>
          <w:sz w:val="24"/>
          <w:szCs w:val="24"/>
        </w:rPr>
        <w:t xml:space="preserve">общего пользования </w:t>
      </w:r>
      <w:r w:rsidRPr="004A761F">
        <w:rPr>
          <w:rFonts w:ascii="Times New Roman" w:hAnsi="Times New Roman"/>
          <w:sz w:val="24"/>
          <w:szCs w:val="24"/>
        </w:rPr>
        <w:t>(территорий скверов, парков, бульваров) под размещение парковок транспорта.</w:t>
      </w:r>
    </w:p>
    <w:p w:rsidR="00CB600D" w:rsidRDefault="00CB600D" w:rsidP="00AE3651">
      <w:pPr>
        <w:suppressAutoHyphens/>
        <w:spacing w:line="240" w:lineRule="auto"/>
        <w:ind w:firstLine="851"/>
        <w:jc w:val="both"/>
        <w:rPr>
          <w:rFonts w:ascii="Times New Roman" w:hAnsi="Times New Roman"/>
          <w:sz w:val="24"/>
          <w:szCs w:val="24"/>
        </w:rPr>
      </w:pPr>
    </w:p>
    <w:p w:rsidR="00CB600D" w:rsidRPr="004E3CBB" w:rsidRDefault="00CB600D" w:rsidP="00AE3651">
      <w:pPr>
        <w:pStyle w:val="ListParagraph"/>
        <w:keepNext/>
        <w:numPr>
          <w:ilvl w:val="0"/>
          <w:numId w:val="7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4" w:name="_Toc276550348"/>
      <w:bookmarkStart w:id="235" w:name="_Toc470013102"/>
      <w:bookmarkStart w:id="236" w:name="_Toc485909698"/>
      <w:r w:rsidRPr="004E3CBB">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34"/>
      <w:bookmarkEnd w:id="235"/>
      <w:bookmarkEnd w:id="236"/>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Pr="000B7CDB">
        <w:rPr>
          <w:rFonts w:ascii="Times New Roman" w:hAnsi="Times New Roman"/>
          <w:sz w:val="24"/>
          <w:szCs w:val="24"/>
        </w:rPr>
        <w:t xml:space="preserve">согласно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w:t>
      </w:r>
      <w:r>
        <w:rPr>
          <w:rFonts w:ascii="Times New Roman" w:hAnsi="Times New Roman"/>
          <w:sz w:val="24"/>
          <w:szCs w:val="24"/>
        </w:rPr>
        <w:t>для</w:t>
      </w:r>
      <w:r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2.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w:t>
      </w:r>
      <w:r>
        <w:rPr>
          <w:rFonts w:ascii="Times New Roman" w:hAnsi="Times New Roman"/>
          <w:sz w:val="24"/>
          <w:szCs w:val="24"/>
        </w:rPr>
        <w:t xml:space="preserve"> </w:t>
      </w:r>
      <w:r w:rsidRPr="004A761F">
        <w:rPr>
          <w:rFonts w:ascii="Times New Roman" w:hAnsi="Times New Roman"/>
          <w:sz w:val="24"/>
          <w:szCs w:val="24"/>
        </w:rPr>
        <w:t>индивидуального автотранспорта на территории</w:t>
      </w:r>
      <w:r>
        <w:rPr>
          <w:rFonts w:ascii="Times New Roman" w:hAnsi="Times New Roman"/>
          <w:sz w:val="24"/>
          <w:szCs w:val="24"/>
        </w:rPr>
        <w:t xml:space="preserve"> </w:t>
      </w:r>
      <w:r w:rsidRPr="004A761F">
        <w:rPr>
          <w:rFonts w:ascii="Times New Roman" w:hAnsi="Times New Roman"/>
          <w:sz w:val="24"/>
          <w:szCs w:val="24"/>
        </w:rPr>
        <w:t>земельных участков</w:t>
      </w:r>
    </w:p>
    <w:p w:rsidR="00CB600D" w:rsidRPr="0052157E" w:rsidRDefault="00CB600D" w:rsidP="00AE3651">
      <w:pPr>
        <w:pStyle w:val="Caption"/>
        <w:keepNext/>
        <w:suppressAutoHyphens/>
        <w:ind w:right="266"/>
      </w:pPr>
      <w:r w:rsidRPr="0052157E">
        <w:t xml:space="preserve">Таблица </w:t>
      </w:r>
      <w:fldSimple w:instr=" SEQ Таблица \* ARABIC ">
        <w:r>
          <w:rPr>
            <w:noProof/>
          </w:rPr>
          <w:t>3</w:t>
        </w:r>
      </w:fldSimple>
      <w:r>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1"/>
        <w:gridCol w:w="3104"/>
        <w:gridCol w:w="2016"/>
      </w:tblGrid>
      <w:tr w:rsidR="00CB600D" w:rsidRPr="00E27A08" w:rsidTr="00234D6D">
        <w:tc>
          <w:tcPr>
            <w:tcW w:w="0" w:type="auto"/>
            <w:vAlign w:val="center"/>
          </w:tcPr>
          <w:p w:rsidR="00CB600D" w:rsidRPr="00A268E2" w:rsidRDefault="00CB600D"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CB600D" w:rsidRPr="00A268E2" w:rsidRDefault="00CB600D"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CB600D" w:rsidRPr="00A268E2" w:rsidRDefault="00CB600D" w:rsidP="00AE3651">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Парки культуры и отдыха</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CB600D" w:rsidRPr="00E27A08" w:rsidTr="00234D6D">
        <w:tc>
          <w:tcPr>
            <w:tcW w:w="0" w:type="auto"/>
            <w:vMerge w:val="restart"/>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p>
        </w:tc>
      </w:tr>
      <w:tr w:rsidR="00CB600D" w:rsidRPr="00E27A08" w:rsidTr="00234D6D">
        <w:tc>
          <w:tcPr>
            <w:tcW w:w="0" w:type="auto"/>
            <w:vMerge/>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CB600D" w:rsidRPr="00E27A08" w:rsidTr="00234D6D">
        <w:tc>
          <w:tcPr>
            <w:tcW w:w="0" w:type="auto"/>
            <w:vMerge/>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CB600D" w:rsidRPr="00E27A08" w:rsidTr="00234D6D">
        <w:tc>
          <w:tcPr>
            <w:tcW w:w="0" w:type="auto"/>
            <w:vMerge/>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CB600D" w:rsidRPr="00E27A08" w:rsidTr="00234D6D">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CB600D" w:rsidRPr="00E27A08" w:rsidRDefault="00CB600D" w:rsidP="00AE3651">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3. </w:t>
      </w:r>
      <w:r>
        <w:rPr>
          <w:rFonts w:ascii="Times New Roman" w:hAnsi="Times New Roman"/>
          <w:sz w:val="24"/>
          <w:szCs w:val="24"/>
        </w:rPr>
        <w:t>Для</w:t>
      </w:r>
      <w:r w:rsidRPr="004A761F">
        <w:rPr>
          <w:rFonts w:ascii="Times New Roman" w:hAnsi="Times New Roman"/>
          <w:sz w:val="24"/>
          <w:szCs w:val="24"/>
        </w:rPr>
        <w:t xml:space="preserve"> видов использования, не </w:t>
      </w:r>
      <w:r w:rsidRPr="000B7CDB">
        <w:rPr>
          <w:rFonts w:ascii="Times New Roman" w:hAnsi="Times New Roman"/>
          <w:sz w:val="24"/>
          <w:szCs w:val="24"/>
        </w:rPr>
        <w:t xml:space="preserve">указанных в </w:t>
      </w:r>
      <w:r>
        <w:rPr>
          <w:rFonts w:ascii="Times New Roman" w:hAnsi="Times New Roman"/>
          <w:sz w:val="24"/>
          <w:szCs w:val="24"/>
        </w:rPr>
        <w:t>Т</w:t>
      </w:r>
      <w:r w:rsidRPr="000B7CDB">
        <w:rPr>
          <w:rFonts w:ascii="Times New Roman" w:hAnsi="Times New Roman"/>
          <w:sz w:val="24"/>
          <w:szCs w:val="24"/>
        </w:rPr>
        <w:t xml:space="preserve">аблице </w:t>
      </w:r>
      <w:r w:rsidRPr="00D93BAF">
        <w:rPr>
          <w:rFonts w:ascii="Times New Roman" w:hAnsi="Times New Roman"/>
          <w:sz w:val="24"/>
          <w:szCs w:val="24"/>
        </w:rPr>
        <w:t>3</w:t>
      </w:r>
      <w:r w:rsidRPr="000B7CDB">
        <w:rPr>
          <w:rFonts w:ascii="Times New Roman" w:hAnsi="Times New Roman"/>
          <w:sz w:val="24"/>
          <w:szCs w:val="24"/>
        </w:rPr>
        <w:t xml:space="preserve">, минимальное количество машино-мест </w:t>
      </w:r>
      <w:r>
        <w:rPr>
          <w:rFonts w:ascii="Times New Roman" w:hAnsi="Times New Roman"/>
          <w:sz w:val="24"/>
          <w:szCs w:val="24"/>
        </w:rPr>
        <w:t>для</w:t>
      </w:r>
      <w:r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Pr>
          <w:rFonts w:ascii="Times New Roman" w:hAnsi="Times New Roman"/>
          <w:sz w:val="24"/>
          <w:szCs w:val="24"/>
        </w:rPr>
        <w:t>Т</w:t>
      </w:r>
      <w:r w:rsidRPr="000B7CDB">
        <w:rPr>
          <w:rFonts w:ascii="Times New Roman" w:hAnsi="Times New Roman"/>
          <w:sz w:val="24"/>
          <w:szCs w:val="24"/>
        </w:rPr>
        <w:t>аблице</w:t>
      </w:r>
      <w:r w:rsidRPr="00D93BAF">
        <w:rPr>
          <w:rFonts w:ascii="Times New Roman" w:hAnsi="Times New Roman"/>
          <w:sz w:val="24"/>
          <w:szCs w:val="24"/>
        </w:rPr>
        <w:t>3</w:t>
      </w:r>
      <w:r w:rsidRPr="000B7CDB">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5.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открытых охраняемых и неохраняемых стоянок.</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6. Машино-места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hAnsi="Times New Roman"/>
          <w:sz w:val="24"/>
          <w:szCs w:val="24"/>
          <w:lang w:eastAsia="ru-RU"/>
        </w:rPr>
        <w:t>для</w:t>
      </w:r>
      <w:r w:rsidRPr="00535279">
        <w:rPr>
          <w:rFonts w:ascii="Times New Roman" w:hAnsi="Times New Roman"/>
          <w:sz w:val="24"/>
          <w:szCs w:val="24"/>
          <w:lang w:eastAsia="ru-RU"/>
        </w:rPr>
        <w:t xml:space="preserve"> размещения гаражей и автостоянок;</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объектов иного назначения 100% от расчетного.</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7. Площади машино-мест </w:t>
      </w:r>
      <w:r>
        <w:rPr>
          <w:rFonts w:ascii="Times New Roman" w:hAnsi="Times New Roman"/>
          <w:sz w:val="24"/>
          <w:szCs w:val="24"/>
        </w:rPr>
        <w:t>для</w:t>
      </w:r>
      <w:r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CB600D" w:rsidRPr="00535279" w:rsidRDefault="00CB600D" w:rsidP="00AE3651">
      <w:pPr>
        <w:pStyle w:val="ListParagraph"/>
        <w:numPr>
          <w:ilvl w:val="0"/>
          <w:numId w:val="2"/>
        </w:numPr>
        <w:suppressAutoHyphens/>
        <w:spacing w:after="0" w:line="240" w:lineRule="auto"/>
        <w:ind w:left="0" w:firstLine="426"/>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гаражей:</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одноэтажных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30;</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двухэтажных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22;</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трехэтажных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14;</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четырехэтажных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12;</w:t>
      </w:r>
    </w:p>
    <w:p w:rsidR="00CB600D" w:rsidRPr="0053527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35279">
        <w:rPr>
          <w:rFonts w:ascii="Times New Roman" w:hAnsi="Times New Roman"/>
          <w:sz w:val="24"/>
          <w:szCs w:val="24"/>
          <w:lang w:eastAsia="ru-RU"/>
        </w:rPr>
        <w:t xml:space="preserve">пятиэтажных </w:t>
      </w:r>
      <w:r>
        <w:rPr>
          <w:rFonts w:ascii="Times New Roman" w:hAnsi="Times New Roman"/>
          <w:sz w:val="24"/>
          <w:szCs w:val="24"/>
          <w:lang w:eastAsia="ru-RU"/>
        </w:rPr>
        <w:t>–</w:t>
      </w:r>
      <w:r w:rsidRPr="00535279">
        <w:rPr>
          <w:rFonts w:ascii="Times New Roman" w:hAnsi="Times New Roman"/>
          <w:sz w:val="24"/>
          <w:szCs w:val="24"/>
          <w:lang w:eastAsia="ru-RU"/>
        </w:rPr>
        <w:t xml:space="preserve"> 10.</w:t>
      </w:r>
    </w:p>
    <w:p w:rsidR="00CB600D" w:rsidRPr="00535279" w:rsidRDefault="00CB600D" w:rsidP="00AE3651">
      <w:pPr>
        <w:pStyle w:val="ListParagraph"/>
        <w:numPr>
          <w:ilvl w:val="0"/>
          <w:numId w:val="2"/>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для</w:t>
      </w:r>
      <w:r w:rsidRPr="00535279">
        <w:rPr>
          <w:rFonts w:ascii="Times New Roman" w:hAnsi="Times New Roman"/>
          <w:sz w:val="24"/>
          <w:szCs w:val="24"/>
          <w:lang w:eastAsia="ru-RU"/>
        </w:rPr>
        <w:t xml:space="preserve"> наземных стоянок </w:t>
      </w:r>
      <w:r>
        <w:rPr>
          <w:rFonts w:ascii="Times New Roman" w:hAnsi="Times New Roman"/>
          <w:sz w:val="24"/>
          <w:szCs w:val="24"/>
          <w:lang w:eastAsia="ru-RU"/>
        </w:rPr>
        <w:t>–</w:t>
      </w:r>
      <w:r w:rsidRPr="00535279">
        <w:rPr>
          <w:rFonts w:ascii="Times New Roman" w:hAnsi="Times New Roman"/>
          <w:sz w:val="24"/>
          <w:szCs w:val="24"/>
          <w:lang w:eastAsia="ru-RU"/>
        </w:rPr>
        <w:t xml:space="preserve"> 25.</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(в общественно-деловой зоне) площадь участка </w:t>
      </w:r>
      <w:r>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Pr>
          <w:rFonts w:ascii="Times New Roman" w:hAnsi="Times New Roman"/>
          <w:sz w:val="24"/>
          <w:szCs w:val="24"/>
        </w:rPr>
        <w:t>для</w:t>
      </w:r>
      <w:r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Pr>
          <w:rFonts w:ascii="Times New Roman" w:hAnsi="Times New Roman"/>
          <w:sz w:val="24"/>
          <w:szCs w:val="24"/>
        </w:rPr>
        <w:t>–</w:t>
      </w:r>
      <w:r w:rsidRPr="004A761F">
        <w:rPr>
          <w:rFonts w:ascii="Times New Roman" w:hAnsi="Times New Roman"/>
          <w:sz w:val="24"/>
          <w:szCs w:val="24"/>
        </w:rPr>
        <w:t xml:space="preserve"> не более 1500 м.</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11. Противопожарные расстояния от открытых площадок (в том числе с навесом) </w:t>
      </w:r>
      <w:r>
        <w:rPr>
          <w:rFonts w:ascii="Times New Roman" w:hAnsi="Times New Roman"/>
          <w:sz w:val="24"/>
          <w:szCs w:val="24"/>
        </w:rPr>
        <w:t>для</w:t>
      </w:r>
      <w:r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10.11.</w:t>
      </w:r>
      <w:r w:rsidRPr="004A761F">
        <w:rPr>
          <w:rFonts w:ascii="Times New Roman" w:hAnsi="Times New Roman"/>
          <w:sz w:val="24"/>
          <w:szCs w:val="24"/>
        </w:rPr>
        <w:t xml:space="preserve">12. Расстояния от сооружений </w:t>
      </w:r>
      <w:r>
        <w:rPr>
          <w:rFonts w:ascii="Times New Roman" w:hAnsi="Times New Roman"/>
          <w:sz w:val="24"/>
          <w:szCs w:val="24"/>
        </w:rPr>
        <w:t>для</w:t>
      </w:r>
      <w:r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CB600D" w:rsidRPr="003062FB" w:rsidRDefault="00CB600D" w:rsidP="00AE3651">
      <w:pPr>
        <w:pStyle w:val="Caption"/>
        <w:keepNext/>
        <w:suppressAutoHyphens/>
        <w:ind w:right="266"/>
      </w:pPr>
      <w:r w:rsidRPr="003062FB">
        <w:t xml:space="preserve">Таблица </w:t>
      </w:r>
      <w:fldSimple w:instr=" SEQ Таблица \* ARABIC ">
        <w:r>
          <w:rPr>
            <w:noProof/>
          </w:rPr>
          <w:t>4</w:t>
        </w:r>
      </w:fldSimple>
      <w:r>
        <w:t xml:space="preserve"> – </w:t>
      </w:r>
      <w:r w:rsidRPr="003062FB">
        <w:t xml:space="preserve">Расстояния от сооружений </w:t>
      </w:r>
      <w:r>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CB600D" w:rsidRPr="00E27A08" w:rsidTr="00234D6D">
        <w:trPr>
          <w:cantSplit/>
          <w:trHeight w:val="240"/>
        </w:trPr>
        <w:tc>
          <w:tcPr>
            <w:tcW w:w="2367" w:type="pct"/>
            <w:vMerge w:val="restart"/>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CB600D" w:rsidRPr="00E27A08" w:rsidTr="00234D6D">
        <w:trPr>
          <w:cantSplit/>
          <w:trHeight w:val="480"/>
        </w:trPr>
        <w:tc>
          <w:tcPr>
            <w:tcW w:w="2367" w:type="pct"/>
            <w:vMerge/>
            <w:vAlign w:val="center"/>
          </w:tcPr>
          <w:p w:rsidR="00CB600D" w:rsidRPr="004B0490" w:rsidRDefault="00CB600D" w:rsidP="00AE3651">
            <w:pPr>
              <w:pStyle w:val="ConsPlusCell"/>
              <w:keepNext/>
              <w:keepLines/>
              <w:widowControl/>
              <w:jc w:val="center"/>
              <w:rPr>
                <w:rFonts w:ascii="Times New Roman" w:hAnsi="Times New Roman" w:cs="Times New Roman"/>
                <w:b/>
              </w:rPr>
            </w:pPr>
          </w:p>
        </w:tc>
        <w:tc>
          <w:tcPr>
            <w:tcW w:w="2633" w:type="pct"/>
            <w:gridSpan w:val="5"/>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CB600D" w:rsidRPr="00E27A08" w:rsidTr="00234D6D">
        <w:trPr>
          <w:cantSplit/>
          <w:trHeight w:val="360"/>
        </w:trPr>
        <w:tc>
          <w:tcPr>
            <w:tcW w:w="2367" w:type="pct"/>
            <w:vMerge/>
            <w:vAlign w:val="center"/>
          </w:tcPr>
          <w:p w:rsidR="00CB600D" w:rsidRPr="004B0490" w:rsidRDefault="00CB600D" w:rsidP="00AE3651">
            <w:pPr>
              <w:pStyle w:val="ConsPlusCell"/>
              <w:keepNext/>
              <w:keepLines/>
              <w:widowControl/>
              <w:jc w:val="center"/>
              <w:rPr>
                <w:rFonts w:ascii="Times New Roman" w:hAnsi="Times New Roman" w:cs="Times New Roman"/>
                <w:b/>
              </w:rPr>
            </w:pPr>
          </w:p>
        </w:tc>
        <w:tc>
          <w:tcPr>
            <w:tcW w:w="526" w:type="pct"/>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CB600D" w:rsidRPr="004B0490" w:rsidRDefault="00CB600D" w:rsidP="00AE3651">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CB600D" w:rsidRPr="00E27A08" w:rsidTr="00234D6D">
        <w:trPr>
          <w:cantSplit/>
          <w:trHeight w:val="360"/>
        </w:trPr>
        <w:tc>
          <w:tcPr>
            <w:tcW w:w="236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CB600D" w:rsidRPr="00E27A08" w:rsidTr="00234D6D">
        <w:trPr>
          <w:cantSplit/>
          <w:trHeight w:val="240"/>
        </w:trPr>
        <w:tc>
          <w:tcPr>
            <w:tcW w:w="236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CB600D" w:rsidRPr="00E27A08" w:rsidTr="00234D6D">
        <w:trPr>
          <w:cantSplit/>
          <w:trHeight w:val="480"/>
        </w:trPr>
        <w:tc>
          <w:tcPr>
            <w:tcW w:w="236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CB600D" w:rsidRPr="00E27A08" w:rsidTr="00234D6D">
        <w:trPr>
          <w:cantSplit/>
          <w:trHeight w:val="720"/>
        </w:trPr>
        <w:tc>
          <w:tcPr>
            <w:tcW w:w="236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CB600D" w:rsidRPr="00E27A08" w:rsidTr="00234D6D">
        <w:trPr>
          <w:cantSplit/>
          <w:trHeight w:val="360"/>
        </w:trPr>
        <w:tc>
          <w:tcPr>
            <w:tcW w:w="236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CB600D" w:rsidRPr="00E27A08" w:rsidRDefault="00CB600D" w:rsidP="00AE3651">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Примечание:</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Для</w:t>
      </w:r>
      <w:r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CB600D"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CB600D" w:rsidRPr="00475BE4" w:rsidRDefault="00CB600D" w:rsidP="00AE3651">
      <w:pPr>
        <w:pStyle w:val="ListParagraph"/>
        <w:numPr>
          <w:ilvl w:val="1"/>
          <w:numId w:val="6"/>
        </w:numPr>
        <w:suppressAutoHyphens/>
        <w:spacing w:after="0" w:line="240" w:lineRule="auto"/>
        <w:ind w:left="0" w:firstLine="851"/>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Pr>
          <w:rFonts w:ascii="Times New Roman" w:hAnsi="Times New Roman"/>
          <w:sz w:val="24"/>
          <w:szCs w:val="24"/>
        </w:rPr>
        <w:t>для</w:t>
      </w:r>
      <w:r w:rsidRPr="00475BE4">
        <w:rPr>
          <w:rFonts w:ascii="Times New Roman" w:hAnsi="Times New Roman"/>
          <w:sz w:val="24"/>
          <w:szCs w:val="24"/>
        </w:rPr>
        <w:t xml:space="preserve"> мусоросборников.</w:t>
      </w:r>
    </w:p>
    <w:p w:rsidR="00CB600D" w:rsidRDefault="00CB600D" w:rsidP="00AE3651">
      <w:pPr>
        <w:suppressAutoHyphens/>
        <w:spacing w:line="240" w:lineRule="auto"/>
        <w:ind w:firstLine="851"/>
        <w:jc w:val="both"/>
        <w:rPr>
          <w:rFonts w:ascii="Times New Roman" w:hAnsi="Times New Roman"/>
          <w:sz w:val="24"/>
          <w:szCs w:val="24"/>
        </w:rPr>
      </w:pPr>
    </w:p>
    <w:p w:rsidR="00CB600D" w:rsidRPr="004E3CBB" w:rsidRDefault="00CB600D" w:rsidP="00AE3651">
      <w:pPr>
        <w:pStyle w:val="ListParagraph"/>
        <w:keepNext/>
        <w:numPr>
          <w:ilvl w:val="0"/>
          <w:numId w:val="7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37" w:name="_Toc276550349"/>
      <w:bookmarkStart w:id="238" w:name="_Toc470013103"/>
      <w:bookmarkStart w:id="239" w:name="_Toc485909699"/>
      <w:r w:rsidRPr="004E3CBB">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37"/>
      <w:bookmarkEnd w:id="238"/>
      <w:bookmarkEnd w:id="239"/>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Pr>
          <w:rFonts w:ascii="Times New Roman" w:hAnsi="Times New Roman"/>
          <w:sz w:val="24"/>
          <w:szCs w:val="24"/>
        </w:rPr>
        <w:t>для</w:t>
      </w:r>
      <w:r w:rsidRPr="004A761F">
        <w:rPr>
          <w:rFonts w:ascii="Times New Roman" w:hAnsi="Times New Roman"/>
          <w:sz w:val="24"/>
          <w:szCs w:val="24"/>
        </w:rPr>
        <w:t xml:space="preserve"> проведения работ по погрузке и выгрузке грузов, доставляемых </w:t>
      </w:r>
      <w:r>
        <w:rPr>
          <w:rFonts w:ascii="Times New Roman" w:hAnsi="Times New Roman"/>
          <w:sz w:val="24"/>
          <w:szCs w:val="24"/>
        </w:rPr>
        <w:t>для</w:t>
      </w:r>
      <w:r w:rsidRPr="004A761F">
        <w:rPr>
          <w:rFonts w:ascii="Times New Roman" w:hAnsi="Times New Roman"/>
          <w:sz w:val="24"/>
          <w:szCs w:val="24"/>
        </w:rPr>
        <w:t xml:space="preserve"> объектов, расположенных на территории земельных участков.</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CB600D" w:rsidRPr="0056017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торговли, объектов общественного питания, промышленных объектов, </w:t>
      </w:r>
      <w:r>
        <w:rPr>
          <w:rFonts w:ascii="Times New Roman" w:hAnsi="Times New Roman"/>
          <w:sz w:val="24"/>
          <w:szCs w:val="24"/>
          <w:lang w:eastAsia="ru-RU"/>
        </w:rPr>
        <w:t>для</w:t>
      </w:r>
      <w:r w:rsidRPr="00560172">
        <w:rPr>
          <w:rFonts w:ascii="Times New Roman" w:hAnsi="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CB600D" w:rsidRPr="00560172"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60172">
        <w:rPr>
          <w:rFonts w:ascii="Times New Roman" w:hAnsi="Times New Roman"/>
          <w:sz w:val="24"/>
          <w:szCs w:val="24"/>
          <w:lang w:eastAsia="ru-RU"/>
        </w:rPr>
        <w:t xml:space="preserve">одно место </w:t>
      </w:r>
      <w:r>
        <w:rPr>
          <w:rFonts w:ascii="Times New Roman" w:hAnsi="Times New Roman"/>
          <w:sz w:val="24"/>
          <w:szCs w:val="24"/>
          <w:lang w:eastAsia="ru-RU"/>
        </w:rPr>
        <w:t>для</w:t>
      </w:r>
      <w:r w:rsidRPr="00560172">
        <w:rPr>
          <w:rFonts w:ascii="Times New Roman" w:hAnsi="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Pr>
          <w:rFonts w:ascii="Times New Roman" w:hAnsi="Times New Roman"/>
          <w:sz w:val="24"/>
          <w:szCs w:val="24"/>
          <w:lang w:eastAsia="ru-RU"/>
        </w:rPr>
        <w:t>для</w:t>
      </w:r>
      <w:r w:rsidRPr="00560172">
        <w:rPr>
          <w:rFonts w:ascii="Times New Roman" w:hAnsi="Times New Roman"/>
          <w:sz w:val="24"/>
          <w:szCs w:val="24"/>
          <w:lang w:eastAsia="ru-RU"/>
        </w:rPr>
        <w:t xml:space="preserve"> складских объектов.</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10.12.</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CB600D" w:rsidRDefault="00CB600D" w:rsidP="00AE3651">
      <w:pPr>
        <w:suppressAutoHyphens/>
        <w:spacing w:line="240" w:lineRule="auto"/>
        <w:ind w:firstLine="851"/>
        <w:jc w:val="both"/>
        <w:rPr>
          <w:rFonts w:ascii="Times New Roman" w:hAnsi="Times New Roman"/>
          <w:sz w:val="24"/>
          <w:szCs w:val="24"/>
        </w:rPr>
      </w:pPr>
    </w:p>
    <w:p w:rsidR="00CB600D" w:rsidRPr="004E3CBB" w:rsidRDefault="00CB600D" w:rsidP="00AE3651">
      <w:pPr>
        <w:pStyle w:val="ListParagraph"/>
        <w:keepNext/>
        <w:numPr>
          <w:ilvl w:val="0"/>
          <w:numId w:val="7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0" w:name="_Toc276550350"/>
      <w:bookmarkStart w:id="241" w:name="_Toc470013104"/>
      <w:bookmarkStart w:id="242" w:name="_Toc485909700"/>
      <w:r w:rsidRPr="004E3CBB">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40"/>
      <w:bookmarkEnd w:id="241"/>
      <w:bookmarkEnd w:id="242"/>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Минимальное количество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10.13.</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Площадь машино-мест </w:t>
      </w:r>
      <w:r>
        <w:rPr>
          <w:rFonts w:ascii="Times New Roman" w:hAnsi="Times New Roman"/>
          <w:sz w:val="24"/>
          <w:szCs w:val="24"/>
        </w:rPr>
        <w:t>для</w:t>
      </w:r>
      <w:r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Pr>
          <w:rFonts w:ascii="Times New Roman" w:hAnsi="Times New Roman"/>
          <w:sz w:val="24"/>
          <w:szCs w:val="24"/>
        </w:rPr>
        <w:t>в</w:t>
      </w:r>
      <w:r w:rsidRPr="004A761F">
        <w:rPr>
          <w:rFonts w:ascii="Times New Roman" w:hAnsi="Times New Roman"/>
          <w:sz w:val="24"/>
          <w:szCs w:val="24"/>
        </w:rPr>
        <w:t xml:space="preserve"> продольном расположении автомобилей </w:t>
      </w:r>
      <w:r>
        <w:rPr>
          <w:rFonts w:ascii="Times New Roman" w:hAnsi="Times New Roman"/>
          <w:sz w:val="24"/>
          <w:szCs w:val="24"/>
        </w:rPr>
        <w:t>–</w:t>
      </w:r>
      <w:r w:rsidRPr="004A761F">
        <w:rPr>
          <w:rFonts w:ascii="Times New Roman" w:hAnsi="Times New Roman"/>
          <w:sz w:val="24"/>
          <w:szCs w:val="24"/>
        </w:rPr>
        <w:t xml:space="preserve"> 70 квадратных метров на автомобиль.</w:t>
      </w:r>
    </w:p>
    <w:p w:rsidR="00CB600D" w:rsidRDefault="00CB600D" w:rsidP="00AE3651">
      <w:pPr>
        <w:suppressAutoHyphens/>
        <w:spacing w:line="240" w:lineRule="auto"/>
        <w:ind w:firstLine="851"/>
        <w:jc w:val="both"/>
        <w:rPr>
          <w:rFonts w:ascii="Times New Roman" w:hAnsi="Times New Roman"/>
          <w:sz w:val="24"/>
          <w:szCs w:val="24"/>
        </w:rPr>
      </w:pPr>
    </w:p>
    <w:p w:rsidR="00CB600D" w:rsidRPr="009B1CC1" w:rsidRDefault="00CB600D" w:rsidP="00AE3651">
      <w:pPr>
        <w:pStyle w:val="ListParagraph"/>
        <w:keepNext/>
        <w:numPr>
          <w:ilvl w:val="0"/>
          <w:numId w:val="7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3" w:name="_Toc276550351"/>
      <w:bookmarkStart w:id="244" w:name="_Toc470013105"/>
      <w:bookmarkStart w:id="245" w:name="_Toc485909701"/>
      <w:r w:rsidRPr="009B1CC1">
        <w:rPr>
          <w:rFonts w:ascii="Times New Roman" w:hAnsi="Times New Roman"/>
          <w:b/>
          <w:sz w:val="24"/>
          <w:szCs w:val="24"/>
        </w:rPr>
        <w:t>Максимальная высота ограждений земельных участков</w:t>
      </w:r>
      <w:bookmarkEnd w:id="243"/>
      <w:bookmarkEnd w:id="244"/>
      <w:bookmarkEnd w:id="245"/>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Максимальная высота ограждений земельных участков устанавливается </w:t>
      </w:r>
      <w:r>
        <w:rPr>
          <w:rFonts w:ascii="Times New Roman" w:hAnsi="Times New Roman"/>
          <w:sz w:val="24"/>
          <w:szCs w:val="24"/>
        </w:rPr>
        <w:t>для</w:t>
      </w:r>
      <w:r w:rsidRPr="004A761F">
        <w:rPr>
          <w:rFonts w:ascii="Times New Roman" w:hAnsi="Times New Roman"/>
          <w:sz w:val="24"/>
          <w:szCs w:val="24"/>
        </w:rPr>
        <w:t xml:space="preserve"> земельных участков жилой застройки. </w:t>
      </w:r>
      <w:r>
        <w:rPr>
          <w:rFonts w:ascii="Times New Roman" w:hAnsi="Times New Roman"/>
          <w:sz w:val="24"/>
          <w:szCs w:val="24"/>
        </w:rPr>
        <w:t>Для</w:t>
      </w:r>
      <w:r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Максимальная высота ограждений земельных участков жилой застройки:</w:t>
      </w:r>
    </w:p>
    <w:p w:rsidR="00CB600D" w:rsidRPr="0044371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скоростных транспортных магистралей </w:t>
      </w:r>
      <w:r>
        <w:rPr>
          <w:rFonts w:ascii="Times New Roman" w:hAnsi="Times New Roman"/>
          <w:sz w:val="24"/>
          <w:szCs w:val="24"/>
          <w:lang w:eastAsia="ru-RU"/>
        </w:rPr>
        <w:t>–</w:t>
      </w:r>
      <w:r w:rsidRPr="0044371F">
        <w:rPr>
          <w:rFonts w:ascii="Times New Roman" w:hAnsi="Times New Roman"/>
          <w:sz w:val="24"/>
          <w:szCs w:val="24"/>
          <w:lang w:eastAsia="ru-RU"/>
        </w:rPr>
        <w:t xml:space="preserve"> 2,5 метров;</w:t>
      </w:r>
    </w:p>
    <w:p w:rsidR="00CB600D" w:rsidRPr="0044371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вдоль улиц и проездов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w:t>
      </w:r>
    </w:p>
    <w:p w:rsidR="00CB600D" w:rsidRPr="0044371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44371F">
        <w:rPr>
          <w:rFonts w:ascii="Times New Roman" w:hAnsi="Times New Roman"/>
          <w:sz w:val="24"/>
          <w:szCs w:val="24"/>
          <w:lang w:eastAsia="ru-RU"/>
        </w:rPr>
        <w:t xml:space="preserve">между соседними участками застройки </w:t>
      </w:r>
      <w:r>
        <w:rPr>
          <w:rFonts w:ascii="Times New Roman" w:hAnsi="Times New Roman"/>
          <w:sz w:val="24"/>
          <w:szCs w:val="24"/>
          <w:lang w:eastAsia="ru-RU"/>
        </w:rPr>
        <w:t>–</w:t>
      </w:r>
      <w:r w:rsidRPr="0044371F">
        <w:rPr>
          <w:rFonts w:ascii="Times New Roman" w:hAnsi="Times New Roman"/>
          <w:sz w:val="24"/>
          <w:szCs w:val="24"/>
          <w:lang w:eastAsia="ru-RU"/>
        </w:rPr>
        <w:t xml:space="preserve"> 1,8 метра без согласования со смежными землепользователями. Более 1,8 метра - по согласованию со смежными землепользователями. </w:t>
      </w:r>
      <w:r>
        <w:rPr>
          <w:rFonts w:ascii="Times New Roman" w:hAnsi="Times New Roman"/>
          <w:sz w:val="24"/>
          <w:szCs w:val="24"/>
          <w:lang w:eastAsia="ru-RU"/>
        </w:rPr>
        <w:t>Для</w:t>
      </w:r>
      <w:r w:rsidRPr="0044371F">
        <w:rPr>
          <w:rFonts w:ascii="Times New Roman" w:hAnsi="Times New Roman"/>
          <w:sz w:val="24"/>
          <w:szCs w:val="24"/>
          <w:lang w:eastAsia="ru-RU"/>
        </w:rPr>
        <w:t xml:space="preserve">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CB600D" w:rsidRPr="008B281C" w:rsidRDefault="00CB600D" w:rsidP="00AE3651">
      <w:pPr>
        <w:suppressAutoHyphens/>
        <w:spacing w:line="240" w:lineRule="auto"/>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CB600D" w:rsidRPr="008B281C"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10.14.4. В зоне «Ж</w:t>
      </w:r>
      <w:r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Максимальная высота ограждения не применяется к ограждениям в </w:t>
      </w:r>
      <w:r>
        <w:rPr>
          <w:rFonts w:ascii="Times New Roman" w:hAnsi="Times New Roman"/>
          <w:sz w:val="24"/>
          <w:szCs w:val="24"/>
        </w:rPr>
        <w:t>«</w:t>
      </w:r>
      <w:r w:rsidRPr="008B281C">
        <w:rPr>
          <w:rFonts w:ascii="Times New Roman" w:hAnsi="Times New Roman"/>
          <w:sz w:val="24"/>
          <w:szCs w:val="24"/>
        </w:rPr>
        <w:t>прозрачном</w:t>
      </w:r>
      <w:r>
        <w:rPr>
          <w:rFonts w:ascii="Times New Roman" w:hAnsi="Times New Roman"/>
          <w:sz w:val="24"/>
          <w:szCs w:val="24"/>
        </w:rPr>
        <w:t>»</w:t>
      </w:r>
      <w:r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10.14.</w:t>
      </w:r>
      <w:r>
        <w:rPr>
          <w:rFonts w:ascii="Times New Roman" w:hAnsi="Times New Roman"/>
          <w:sz w:val="24"/>
          <w:szCs w:val="24"/>
        </w:rPr>
        <w:t>5</w:t>
      </w:r>
      <w:r w:rsidRPr="004A761F">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CB600D" w:rsidRDefault="00CB600D" w:rsidP="00AE3651">
      <w:pPr>
        <w:suppressAutoHyphens/>
        <w:spacing w:line="240" w:lineRule="auto"/>
        <w:ind w:firstLine="851"/>
        <w:jc w:val="both"/>
        <w:rPr>
          <w:rFonts w:ascii="Times New Roman" w:hAnsi="Times New Roman"/>
          <w:sz w:val="24"/>
          <w:szCs w:val="24"/>
        </w:rPr>
      </w:pPr>
    </w:p>
    <w:p w:rsidR="00CB600D" w:rsidRPr="009B1CC1" w:rsidRDefault="00CB600D" w:rsidP="00AE3651">
      <w:pPr>
        <w:pStyle w:val="ListParagraph"/>
        <w:keepNext/>
        <w:numPr>
          <w:ilvl w:val="0"/>
          <w:numId w:val="80"/>
        </w:numPr>
        <w:tabs>
          <w:tab w:val="left" w:pos="2127"/>
        </w:tabs>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46" w:name="_Toc276550352"/>
      <w:bookmarkStart w:id="247" w:name="_Toc470013106"/>
      <w:bookmarkStart w:id="248" w:name="_Toc485909702"/>
      <w:r w:rsidRPr="009B1CC1">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46"/>
      <w:bookmarkEnd w:id="247"/>
      <w:bookmarkEnd w:id="248"/>
    </w:p>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10.15.</w:t>
      </w:r>
      <w:r>
        <w:rPr>
          <w:rFonts w:ascii="Times New Roman" w:hAnsi="Times New Roman"/>
          <w:sz w:val="24"/>
          <w:szCs w:val="24"/>
        </w:rPr>
        <w:t xml:space="preserve">1. </w:t>
      </w: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w:t>
      </w:r>
      <w:r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CB600D"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49" w:name="_Toc276550353"/>
      <w:bookmarkStart w:id="250" w:name="_Toc470013107"/>
      <w:bookmarkStart w:id="251" w:name="_Toc485909703"/>
      <w:r>
        <w:rPr>
          <w:rFonts w:ascii="Times New Roman" w:hAnsi="Times New Roman"/>
          <w:b/>
          <w:sz w:val="24"/>
          <w:szCs w:val="24"/>
        </w:rPr>
        <w:t xml:space="preserve">Статья 10.16 </w:t>
      </w:r>
      <w:r w:rsidRPr="004E6701">
        <w:rPr>
          <w:rFonts w:ascii="Times New Roman" w:hAnsi="Times New Roman"/>
          <w:b/>
          <w:sz w:val="24"/>
          <w:szCs w:val="24"/>
        </w:rPr>
        <w:t>Организация благоустройства территории и парковочных мест</w:t>
      </w:r>
      <w:bookmarkEnd w:id="249"/>
      <w:bookmarkEnd w:id="250"/>
      <w:bookmarkEnd w:id="251"/>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10.16.</w:t>
      </w:r>
      <w:r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Pr>
          <w:rFonts w:ascii="Times New Roman" w:hAnsi="Times New Roman"/>
          <w:sz w:val="24"/>
          <w:szCs w:val="24"/>
        </w:rPr>
        <w:t>для</w:t>
      </w:r>
      <w:r w:rsidRPr="005F3B02">
        <w:rPr>
          <w:rFonts w:ascii="Times New Roman" w:hAnsi="Times New Roman"/>
          <w:sz w:val="24"/>
          <w:szCs w:val="24"/>
        </w:rPr>
        <w:t xml:space="preserve"> строительства земельного участка.</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CB600D" w:rsidRPr="00231244" w:rsidRDefault="00CB600D" w:rsidP="00AE3651">
      <w:pPr>
        <w:pStyle w:val="Heading3"/>
        <w:keepLines w:val="0"/>
        <w:numPr>
          <w:ilvl w:val="1"/>
          <w:numId w:val="82"/>
        </w:numPr>
        <w:suppressAutoHyphens/>
        <w:spacing w:before="0" w:line="240" w:lineRule="auto"/>
        <w:ind w:firstLine="851"/>
        <w:jc w:val="center"/>
        <w:rPr>
          <w:rFonts w:ascii="Times New Roman" w:hAnsi="Times New Roman"/>
          <w:color w:val="auto"/>
          <w:kern w:val="32"/>
          <w:sz w:val="28"/>
          <w:szCs w:val="28"/>
          <w:lang w:eastAsia="ru-RU"/>
        </w:rPr>
      </w:pPr>
      <w:bookmarkStart w:id="252" w:name="_Toc470013108"/>
      <w:bookmarkStart w:id="253" w:name="_Toc485909704"/>
      <w:r w:rsidRPr="00231244">
        <w:rPr>
          <w:rFonts w:ascii="Times New Roman" w:hAnsi="Times New Roman"/>
          <w:color w:val="auto"/>
          <w:kern w:val="32"/>
          <w:sz w:val="28"/>
          <w:szCs w:val="28"/>
          <w:lang w:eastAsia="ru-RU"/>
        </w:rPr>
        <w:t>ГРАДОСТРОИТЕЛЬНЫЕ РЕГЛАМЕНТЫ</w:t>
      </w:r>
      <w:bookmarkEnd w:id="252"/>
      <w:bookmarkEnd w:id="253"/>
    </w:p>
    <w:p w:rsidR="00CB600D"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254" w:name="_Toc470013109"/>
      <w:bookmarkStart w:id="255" w:name="_Toc485909705"/>
      <w:r>
        <w:rPr>
          <w:rFonts w:ascii="Times New Roman" w:hAnsi="Times New Roman"/>
          <w:b/>
          <w:sz w:val="24"/>
          <w:szCs w:val="24"/>
        </w:rPr>
        <w:t xml:space="preserve">Статья 11.1 </w:t>
      </w:r>
      <w:r w:rsidRPr="004E6701">
        <w:rPr>
          <w:rFonts w:ascii="Times New Roman" w:hAnsi="Times New Roman"/>
          <w:b/>
          <w:sz w:val="24"/>
          <w:szCs w:val="24"/>
        </w:rPr>
        <w:t>Общие градостроительные регламенты для жилых зон</w:t>
      </w:r>
      <w:bookmarkEnd w:id="254"/>
      <w:bookmarkEnd w:id="255"/>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К жилой зоне относятся участки территории </w:t>
      </w:r>
      <w:r>
        <w:rPr>
          <w:rFonts w:ascii="Times New Roman" w:hAnsi="Times New Roman"/>
          <w:sz w:val="24"/>
          <w:szCs w:val="24"/>
        </w:rPr>
        <w:t>сельского поселения</w:t>
      </w:r>
      <w:r w:rsidRPr="004A761F">
        <w:rPr>
          <w:rFonts w:ascii="Times New Roman" w:hAnsi="Times New Roman"/>
          <w:sz w:val="24"/>
          <w:szCs w:val="24"/>
        </w:rPr>
        <w:t xml:space="preserve">, используемые и предназначенные </w:t>
      </w:r>
      <w:r>
        <w:rPr>
          <w:rFonts w:ascii="Times New Roman" w:hAnsi="Times New Roman"/>
          <w:sz w:val="24"/>
          <w:szCs w:val="24"/>
        </w:rPr>
        <w:t>для</w:t>
      </w:r>
      <w:r w:rsidRPr="004A761F">
        <w:rPr>
          <w:rFonts w:ascii="Times New Roman" w:hAnsi="Times New Roman"/>
          <w:sz w:val="24"/>
          <w:szCs w:val="24"/>
        </w:rPr>
        <w:t xml:space="preserve"> застройки многоквартирными домами, а также индивидуальными и блокированными жилыми домами с приусадебными земельными участками.</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w:t>
      </w:r>
      <w:r>
        <w:rPr>
          <w:rFonts w:ascii="Times New Roman" w:hAnsi="Times New Roman"/>
          <w:sz w:val="24"/>
          <w:szCs w:val="24"/>
        </w:rPr>
        <w:t>для</w:t>
      </w:r>
      <w:r w:rsidRPr="004A761F">
        <w:rPr>
          <w:rFonts w:ascii="Times New Roman" w:hAnsi="Times New Roman"/>
          <w:sz w:val="24"/>
          <w:szCs w:val="24"/>
        </w:rPr>
        <w:t xml:space="preserve">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Жилые зоны должны быть озеленены. На территории жилых районов должны располагаться пункты (площадки) </w:t>
      </w:r>
      <w:r>
        <w:rPr>
          <w:rFonts w:ascii="Times New Roman" w:hAnsi="Times New Roman"/>
          <w:sz w:val="24"/>
          <w:szCs w:val="24"/>
        </w:rPr>
        <w:t>для</w:t>
      </w:r>
      <w:r w:rsidRPr="004A761F">
        <w:rPr>
          <w:rFonts w:ascii="Times New Roman" w:hAnsi="Times New Roman"/>
          <w:sz w:val="24"/>
          <w:szCs w:val="24"/>
        </w:rPr>
        <w:t xml:space="preserve"> сбора твердых бытовых отходов и крупногабаритных отходов, обустроены площадки </w:t>
      </w:r>
      <w:r>
        <w:rPr>
          <w:rFonts w:ascii="Times New Roman" w:hAnsi="Times New Roman"/>
          <w:sz w:val="24"/>
          <w:szCs w:val="24"/>
        </w:rPr>
        <w:t>для</w:t>
      </w:r>
      <w:r w:rsidRPr="004A761F">
        <w:rPr>
          <w:rFonts w:ascii="Times New Roman" w:hAnsi="Times New Roman"/>
          <w:sz w:val="24"/>
          <w:szCs w:val="24"/>
        </w:rPr>
        <w:t xml:space="preserve"> выгула домашних животных.</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w:t>
      </w:r>
      <w:r>
        <w:rPr>
          <w:rFonts w:ascii="Times New Roman" w:hAnsi="Times New Roman"/>
          <w:sz w:val="24"/>
          <w:szCs w:val="24"/>
        </w:rPr>
        <w:t>для</w:t>
      </w:r>
      <w:r w:rsidRPr="004A761F">
        <w:rPr>
          <w:rFonts w:ascii="Times New Roman" w:hAnsi="Times New Roman"/>
          <w:sz w:val="24"/>
          <w:szCs w:val="24"/>
        </w:rPr>
        <w:t xml:space="preserve"> организации игровых площадок и благоустройства.</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Предприятия обслуживания могут размещаться в жилых домах или пристраиваться к ним при условии, что загрузка предприятий и входы </w:t>
      </w:r>
      <w:r>
        <w:rPr>
          <w:rFonts w:ascii="Times New Roman" w:hAnsi="Times New Roman"/>
          <w:sz w:val="24"/>
          <w:szCs w:val="24"/>
        </w:rPr>
        <w:t>для</w:t>
      </w:r>
      <w:r w:rsidRPr="004A761F">
        <w:rPr>
          <w:rFonts w:ascii="Times New Roman" w:hAnsi="Times New Roman"/>
          <w:sz w:val="24"/>
          <w:szCs w:val="24"/>
        </w:rPr>
        <w:t xml:space="preserve"> посетителей располагаются со стороны улицы</w:t>
      </w:r>
      <w:r>
        <w:rPr>
          <w:rFonts w:ascii="Times New Roman" w:hAnsi="Times New Roman"/>
          <w:sz w:val="24"/>
          <w:szCs w:val="24"/>
        </w:rPr>
        <w:t>,</w:t>
      </w:r>
      <w:r w:rsidRPr="004A761F">
        <w:rPr>
          <w:rFonts w:ascii="Times New Roman" w:hAnsi="Times New Roman"/>
          <w:sz w:val="24"/>
          <w:szCs w:val="24"/>
        </w:rPr>
        <w:t xml:space="preserve"> и имеется достаточно места </w:t>
      </w:r>
      <w:r>
        <w:rPr>
          <w:rFonts w:ascii="Times New Roman" w:hAnsi="Times New Roman"/>
          <w:sz w:val="24"/>
          <w:szCs w:val="24"/>
        </w:rPr>
        <w:t>для</w:t>
      </w:r>
      <w:r w:rsidRPr="004A761F">
        <w:rPr>
          <w:rFonts w:ascii="Times New Roman" w:hAnsi="Times New Roman"/>
          <w:sz w:val="24"/>
          <w:szCs w:val="24"/>
        </w:rPr>
        <w:t xml:space="preserve">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CB600D" w:rsidRPr="004A761F"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CB600D" w:rsidRDefault="00CB600D" w:rsidP="00AE3651">
      <w:pPr>
        <w:suppressAutoHyphens/>
        <w:spacing w:line="240" w:lineRule="auto"/>
        <w:ind w:firstLine="851"/>
        <w:jc w:val="both"/>
        <w:rPr>
          <w:rFonts w:ascii="Times New Roman" w:hAnsi="Times New Roman"/>
          <w:sz w:val="24"/>
          <w:szCs w:val="24"/>
        </w:rPr>
      </w:pP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 При</w:t>
      </w:r>
      <w:r w:rsidRPr="004A761F">
        <w:rPr>
          <w:rFonts w:ascii="Times New Roman" w:hAnsi="Times New Roman"/>
          <w:sz w:val="24"/>
          <w:szCs w:val="24"/>
        </w:rPr>
        <w:t xml:space="preserve"> этом при совпадении ограничений, относящихся к одной и той же территории, действуют минимальные предельные параметры.</w:t>
      </w:r>
    </w:p>
    <w:p w:rsidR="00CB600D" w:rsidRDefault="00CB600D" w:rsidP="00AE3651">
      <w:pPr>
        <w:suppressAutoHyphens/>
        <w:spacing w:line="240" w:lineRule="auto"/>
        <w:ind w:firstLine="851"/>
        <w:jc w:val="both"/>
        <w:rPr>
          <w:rFonts w:ascii="Times New Roman" w:hAnsi="Times New Roman"/>
          <w:sz w:val="24"/>
          <w:szCs w:val="24"/>
        </w:rPr>
      </w:pPr>
    </w:p>
    <w:p w:rsidR="00CB600D" w:rsidRPr="00BA30AF" w:rsidRDefault="00CB600D" w:rsidP="00AE3651">
      <w:pPr>
        <w:pStyle w:val="ListParagraph"/>
        <w:keepNext/>
        <w:numPr>
          <w:ilvl w:val="0"/>
          <w:numId w:val="8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56" w:name="_Toc470013110"/>
      <w:r>
        <w:rPr>
          <w:rFonts w:ascii="Times New Roman" w:hAnsi="Times New Roman"/>
          <w:b/>
          <w:sz w:val="24"/>
          <w:szCs w:val="24"/>
        </w:rPr>
        <w:t xml:space="preserve"> </w:t>
      </w:r>
      <w:bookmarkStart w:id="257" w:name="_Toc485909706"/>
      <w:r w:rsidRPr="00BA30AF">
        <w:rPr>
          <w:rFonts w:ascii="Times New Roman" w:hAnsi="Times New Roman"/>
          <w:b/>
          <w:sz w:val="24"/>
          <w:szCs w:val="24"/>
        </w:rPr>
        <w:t>Градостроительный регламент зоны застройки индивидуальными жилыми домами</w:t>
      </w:r>
      <w:bookmarkEnd w:id="256"/>
      <w:bookmarkEnd w:id="257"/>
    </w:p>
    <w:p w:rsidR="00CB600D" w:rsidRPr="00D77BE8" w:rsidRDefault="00CB600D" w:rsidP="00AE3651">
      <w:pPr>
        <w:suppressAutoHyphens/>
        <w:spacing w:line="240" w:lineRule="auto"/>
        <w:ind w:firstLine="851"/>
        <w:jc w:val="both"/>
        <w:rPr>
          <w:rFonts w:ascii="Times New Roman" w:hAnsi="Times New Roman"/>
          <w:sz w:val="24"/>
          <w:szCs w:val="24"/>
        </w:rPr>
      </w:pPr>
      <w:r w:rsidRPr="00D77BE8">
        <w:rPr>
          <w:rFonts w:ascii="Times New Roman" w:hAnsi="Times New Roman"/>
          <w:sz w:val="24"/>
          <w:szCs w:val="24"/>
        </w:rPr>
        <w:t xml:space="preserve">Кодовое обозначение зоны </w:t>
      </w:r>
      <w:r>
        <w:rPr>
          <w:rFonts w:ascii="Times New Roman" w:hAnsi="Times New Roman"/>
          <w:sz w:val="24"/>
          <w:szCs w:val="24"/>
        </w:rPr>
        <w:t>– Ж</w:t>
      </w:r>
      <w:r w:rsidRPr="00D77BE8">
        <w:rPr>
          <w:rFonts w:ascii="Times New Roman" w:hAnsi="Times New Roman"/>
          <w:sz w:val="24"/>
          <w:szCs w:val="24"/>
        </w:rPr>
        <w:t>1.</w:t>
      </w:r>
    </w:p>
    <w:p w:rsidR="00CB600D" w:rsidRPr="003541D5" w:rsidRDefault="00CB600D"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1. Цели выделения зоны:</w:t>
      </w:r>
    </w:p>
    <w:p w:rsidR="00CB600D" w:rsidRPr="003541D5" w:rsidRDefault="00CB600D"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CB600D" w:rsidRPr="003541D5" w:rsidRDefault="00CB600D"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CB600D" w:rsidRPr="003541D5" w:rsidRDefault="00CB600D" w:rsidP="00AE3651">
      <w:pPr>
        <w:keepLines/>
        <w:numPr>
          <w:ilvl w:val="0"/>
          <w:numId w:val="3"/>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CB600D" w:rsidRPr="003541D5" w:rsidRDefault="00CB600D"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w:t>
      </w:r>
      <w:r w:rsidRPr="003541D5">
        <w:rPr>
          <w:rFonts w:ascii="Times New Roman" w:hAnsi="Times New Roman"/>
          <w:b/>
          <w:bCs/>
          <w:sz w:val="20"/>
          <w:szCs w:val="20"/>
          <w:lang w:eastAsia="ru-RU"/>
        </w:rPr>
        <w:t xml:space="preserve">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544"/>
        <w:gridCol w:w="5974"/>
        <w:gridCol w:w="1134"/>
        <w:gridCol w:w="1423"/>
      </w:tblGrid>
      <w:tr w:rsidR="00CB600D" w:rsidRPr="003541D5" w:rsidTr="00BA30AF">
        <w:trPr>
          <w:trHeight w:val="439"/>
        </w:trPr>
        <w:tc>
          <w:tcPr>
            <w:tcW w:w="766" w:type="pct"/>
            <w:vMerge w:val="restart"/>
            <w:vAlign w:val="center"/>
          </w:tcPr>
          <w:p w:rsidR="00CB600D" w:rsidRPr="003541D5" w:rsidRDefault="00CB600D" w:rsidP="00AE3651">
            <w:pPr>
              <w:spacing w:line="240" w:lineRule="auto"/>
              <w:rPr>
                <w:rFonts w:ascii="Times New Roman" w:hAnsi="Times New Roman"/>
                <w:b/>
                <w:bCs/>
                <w:sz w:val="16"/>
                <w:szCs w:val="16"/>
              </w:rPr>
            </w:pPr>
            <w:r w:rsidRPr="003541D5">
              <w:rPr>
                <w:rFonts w:ascii="Times New Roman" w:hAnsi="Times New Roman"/>
                <w:b/>
                <w:bCs/>
                <w:sz w:val="16"/>
                <w:szCs w:val="16"/>
              </w:rPr>
              <w:t>Наименование вида разрешенного использования земельного участка</w:t>
            </w:r>
          </w:p>
        </w:tc>
        <w:tc>
          <w:tcPr>
            <w:tcW w:w="2965" w:type="pct"/>
            <w:vMerge w:val="restart"/>
            <w:vAlign w:val="center"/>
          </w:tcPr>
          <w:p w:rsidR="00CB600D" w:rsidRPr="003541D5" w:rsidRDefault="00CB600D" w:rsidP="00AE3651">
            <w:pPr>
              <w:spacing w:line="240" w:lineRule="auto"/>
              <w:rPr>
                <w:rFonts w:ascii="Times New Roman" w:hAnsi="Times New Roman"/>
                <w:b/>
                <w:bCs/>
                <w:sz w:val="16"/>
                <w:szCs w:val="16"/>
              </w:rPr>
            </w:pPr>
            <w:r w:rsidRPr="003541D5">
              <w:rPr>
                <w:rFonts w:ascii="Times New Roman" w:hAnsi="Times New Roman"/>
                <w:b/>
                <w:bCs/>
                <w:sz w:val="16"/>
                <w:szCs w:val="16"/>
              </w:rPr>
              <w:t>Описание вида разрешенного использования земельного участка</w:t>
            </w:r>
          </w:p>
        </w:tc>
        <w:tc>
          <w:tcPr>
            <w:tcW w:w="563" w:type="pct"/>
            <w:vMerge w:val="restart"/>
            <w:textDirection w:val="btLr"/>
            <w:vAlign w:val="center"/>
          </w:tcPr>
          <w:p w:rsidR="00CB600D" w:rsidRPr="003541D5" w:rsidRDefault="00CB600D" w:rsidP="00AE3651">
            <w:pPr>
              <w:spacing w:line="240" w:lineRule="auto"/>
              <w:rPr>
                <w:rFonts w:ascii="Times New Roman" w:hAnsi="Times New Roman"/>
                <w:b/>
                <w:bCs/>
                <w:sz w:val="16"/>
                <w:szCs w:val="16"/>
              </w:rPr>
            </w:pPr>
            <w:r w:rsidRPr="003541D5">
              <w:rPr>
                <w:rFonts w:ascii="Times New Roman" w:hAnsi="Times New Roman"/>
                <w:b/>
                <w:bCs/>
                <w:sz w:val="16"/>
                <w:szCs w:val="16"/>
              </w:rPr>
              <w:t>Код (числовое обозначение) вида разрешенного использования земельного участка*</w:t>
            </w:r>
          </w:p>
        </w:tc>
        <w:tc>
          <w:tcPr>
            <w:tcW w:w="706" w:type="pct"/>
            <w:vMerge w:val="restart"/>
            <w:textDirection w:val="btLr"/>
            <w:vAlign w:val="center"/>
          </w:tcPr>
          <w:p w:rsidR="00CB600D" w:rsidRPr="003541D5" w:rsidRDefault="00CB600D" w:rsidP="00AE3651">
            <w:pPr>
              <w:spacing w:line="240" w:lineRule="auto"/>
              <w:rPr>
                <w:rFonts w:ascii="Times New Roman" w:hAnsi="Times New Roman"/>
                <w:b/>
                <w:bCs/>
                <w:sz w:val="16"/>
                <w:szCs w:val="16"/>
              </w:rPr>
            </w:pPr>
            <w:r w:rsidRPr="003541D5">
              <w:rPr>
                <w:rFonts w:ascii="Times New Roman" w:hAnsi="Times New Roman"/>
                <w:b/>
                <w:bCs/>
                <w:sz w:val="16"/>
                <w:szCs w:val="16"/>
              </w:rPr>
              <w:t>Основные виды разрешенного использования (О), условно разрешенные виды использования (У) для территориальной зоны Ж1</w:t>
            </w:r>
          </w:p>
        </w:tc>
      </w:tr>
      <w:tr w:rsidR="00CB600D" w:rsidRPr="003541D5" w:rsidTr="00BA30AF">
        <w:trPr>
          <w:trHeight w:val="1424"/>
        </w:trPr>
        <w:tc>
          <w:tcPr>
            <w:tcW w:w="766" w:type="pct"/>
            <w:vMerge/>
            <w:vAlign w:val="center"/>
          </w:tcPr>
          <w:p w:rsidR="00CB600D" w:rsidRPr="003541D5" w:rsidRDefault="00CB600D" w:rsidP="00AE3651">
            <w:pPr>
              <w:spacing w:line="240" w:lineRule="auto"/>
              <w:rPr>
                <w:rFonts w:ascii="Times New Roman" w:hAnsi="Times New Roman"/>
                <w:b/>
                <w:bCs/>
                <w:sz w:val="16"/>
                <w:szCs w:val="16"/>
              </w:rPr>
            </w:pPr>
          </w:p>
        </w:tc>
        <w:tc>
          <w:tcPr>
            <w:tcW w:w="2965" w:type="pct"/>
            <w:vMerge/>
            <w:vAlign w:val="center"/>
          </w:tcPr>
          <w:p w:rsidR="00CB600D" w:rsidRPr="003541D5" w:rsidRDefault="00CB600D" w:rsidP="00AE3651">
            <w:pPr>
              <w:spacing w:line="240" w:lineRule="auto"/>
              <w:jc w:val="left"/>
              <w:rPr>
                <w:rFonts w:ascii="Times New Roman" w:hAnsi="Times New Roman"/>
                <w:b/>
                <w:bCs/>
                <w:sz w:val="16"/>
                <w:szCs w:val="16"/>
              </w:rPr>
            </w:pPr>
          </w:p>
        </w:tc>
        <w:tc>
          <w:tcPr>
            <w:tcW w:w="563" w:type="pct"/>
            <w:vMerge/>
            <w:vAlign w:val="center"/>
          </w:tcPr>
          <w:p w:rsidR="00CB600D" w:rsidRPr="003541D5" w:rsidRDefault="00CB600D" w:rsidP="00AE3651">
            <w:pPr>
              <w:spacing w:line="240" w:lineRule="auto"/>
              <w:rPr>
                <w:rFonts w:ascii="Times New Roman" w:hAnsi="Times New Roman"/>
                <w:b/>
                <w:bCs/>
                <w:sz w:val="16"/>
                <w:szCs w:val="16"/>
              </w:rPr>
            </w:pPr>
          </w:p>
        </w:tc>
        <w:tc>
          <w:tcPr>
            <w:tcW w:w="706" w:type="pct"/>
            <w:vMerge/>
            <w:vAlign w:val="center"/>
          </w:tcPr>
          <w:p w:rsidR="00CB600D" w:rsidRPr="003541D5" w:rsidRDefault="00CB600D" w:rsidP="00AE3651">
            <w:pPr>
              <w:spacing w:line="240" w:lineRule="auto"/>
              <w:rPr>
                <w:rFonts w:ascii="Times New Roman" w:hAnsi="Times New Roman"/>
                <w:b/>
                <w:bCs/>
                <w:sz w:val="16"/>
                <w:szCs w:val="16"/>
              </w:rPr>
            </w:pPr>
          </w:p>
        </w:tc>
      </w:tr>
      <w:tr w:rsidR="00CB600D" w:rsidRPr="003541D5" w:rsidTr="007B3B00">
        <w:trPr>
          <w:trHeight w:val="390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58" w:name="RANGE!A4"/>
            <w:bookmarkEnd w:id="258"/>
            <w:r w:rsidRPr="003541D5">
              <w:rPr>
                <w:rFonts w:ascii="Times New Roman" w:hAnsi="Times New Roman"/>
                <w:sz w:val="16"/>
                <w:szCs w:val="16"/>
              </w:rPr>
              <w:t>Жилая застройка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2.0</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59" w:name="RANGE!A10"/>
            <w:bookmarkEnd w:id="259"/>
            <w:r w:rsidRPr="003541D5">
              <w:rPr>
                <w:rFonts w:ascii="Times New Roman" w:hAnsi="Times New Roman"/>
                <w:sz w:val="16"/>
                <w:szCs w:val="16"/>
              </w:rPr>
              <w:t>Малоэтажная жилая застройка (индивидуальное жилищное строительство;</w:t>
            </w:r>
          </w:p>
        </w:tc>
        <w:tc>
          <w:tcPr>
            <w:tcW w:w="2965" w:type="pct"/>
            <w:vMerge w:val="restar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выращивание плодовых, ягодных, овощных, бахчевых или иных декоративных или</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сельскохозяйственных культур;</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гаражей и подсобных сооружений</w:t>
            </w:r>
          </w:p>
        </w:tc>
        <w:tc>
          <w:tcPr>
            <w:tcW w:w="563" w:type="pct"/>
            <w:vMerge w:val="restar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2.1</w:t>
            </w:r>
          </w:p>
        </w:tc>
        <w:tc>
          <w:tcPr>
            <w:tcW w:w="706" w:type="pct"/>
            <w:vMerge w:val="restar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C325CB">
        <w:trPr>
          <w:trHeight w:val="982"/>
        </w:trPr>
        <w:tc>
          <w:tcPr>
            <w:tcW w:w="76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размещение дачных домов и садовых домов)</w:t>
            </w:r>
          </w:p>
        </w:tc>
        <w:tc>
          <w:tcPr>
            <w:tcW w:w="2965" w:type="pct"/>
            <w:vMerge/>
            <w:vAlign w:val="center"/>
          </w:tcPr>
          <w:p w:rsidR="00CB600D" w:rsidRPr="003541D5" w:rsidRDefault="00CB600D" w:rsidP="00AE3651">
            <w:pPr>
              <w:jc w:val="left"/>
              <w:rPr>
                <w:rFonts w:ascii="Times New Roman" w:hAnsi="Times New Roman"/>
                <w:sz w:val="16"/>
                <w:szCs w:val="16"/>
              </w:rPr>
            </w:pPr>
          </w:p>
        </w:tc>
        <w:tc>
          <w:tcPr>
            <w:tcW w:w="563" w:type="pct"/>
            <w:vMerge/>
            <w:vAlign w:val="center"/>
          </w:tcPr>
          <w:p w:rsidR="00CB600D" w:rsidRPr="003541D5" w:rsidRDefault="00CB600D" w:rsidP="00AE3651">
            <w:pPr>
              <w:spacing w:line="240" w:lineRule="auto"/>
              <w:rPr>
                <w:rFonts w:ascii="Times New Roman" w:hAnsi="Times New Roman"/>
                <w:sz w:val="16"/>
                <w:szCs w:val="16"/>
              </w:rPr>
            </w:pPr>
          </w:p>
        </w:tc>
        <w:tc>
          <w:tcPr>
            <w:tcW w:w="706" w:type="pct"/>
            <w:vMerge/>
            <w:vAlign w:val="center"/>
          </w:tcPr>
          <w:p w:rsidR="00CB600D" w:rsidRPr="003541D5" w:rsidRDefault="00CB600D" w:rsidP="00AE3651">
            <w:pPr>
              <w:spacing w:line="240" w:lineRule="auto"/>
              <w:rPr>
                <w:rFonts w:ascii="Times New Roman" w:hAnsi="Times New Roman"/>
                <w:sz w:val="16"/>
                <w:szCs w:val="16"/>
              </w:rPr>
            </w:pPr>
          </w:p>
        </w:tc>
      </w:tr>
      <w:tr w:rsidR="00CB600D" w:rsidRPr="003541D5" w:rsidTr="002A1DCB">
        <w:trPr>
          <w:trHeight w:val="1637"/>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0" w:name="RANGE!A14"/>
            <w:bookmarkEnd w:id="260"/>
            <w:r w:rsidRPr="003541D5">
              <w:rPr>
                <w:rFonts w:ascii="Times New Roman" w:hAnsi="Times New Roman"/>
                <w:sz w:val="16"/>
                <w:szCs w:val="16"/>
              </w:rPr>
              <w:t>Приусадебный участок личного подсобного хозяйства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производство сельскохозяйственной продукции;</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гаража и иных вспомогательных сооружений;</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содержание сельскохозяйственных животных</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2.2</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5C4BB3">
        <w:trPr>
          <w:trHeight w:val="160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1" w:name="RANGE!A18"/>
            <w:bookmarkEnd w:id="261"/>
            <w:r w:rsidRPr="003541D5">
              <w:rPr>
                <w:rFonts w:ascii="Times New Roman" w:hAnsi="Times New Roman"/>
                <w:sz w:val="16"/>
                <w:szCs w:val="16"/>
              </w:rPr>
              <w:t>Блокированная жилая застройка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разведение декоративных и плодовых деревьев, овощей и ягодных культур, размещение гаражей и иных вспомогательных сооружений</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2.3</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94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2" w:name="RANGE!A20"/>
            <w:bookmarkEnd w:id="262"/>
            <w:r w:rsidRPr="003541D5">
              <w:rPr>
                <w:rFonts w:ascii="Times New Roman" w:hAnsi="Times New Roman"/>
                <w:sz w:val="16"/>
                <w:szCs w:val="16"/>
              </w:rPr>
              <w:t>Передвижное жилье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2.4</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F20282">
        <w:trPr>
          <w:trHeight w:val="2609"/>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3" w:name="RANGE!A21"/>
            <w:bookmarkEnd w:id="263"/>
            <w:r w:rsidRPr="003541D5">
              <w:rPr>
                <w:rFonts w:ascii="Times New Roman" w:hAnsi="Times New Roman"/>
                <w:sz w:val="16"/>
                <w:szCs w:val="16"/>
              </w:rPr>
              <w:t>Среднеэтажная жилая застройка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благоустройство и озеленение;</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подземных гаражей и автостоянок;</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обустройство спортивных и детских площадок, площадок отдыха;</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2.5</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157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4" w:name="RANGE!A26"/>
            <w:bookmarkEnd w:id="264"/>
            <w:r w:rsidRPr="003541D5">
              <w:rPr>
                <w:rFonts w:ascii="Times New Roman" w:hAnsi="Times New Roman"/>
                <w:sz w:val="16"/>
                <w:szCs w:val="16"/>
              </w:rPr>
              <w:t>Обслуживание жилой застройки</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2.7</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74036D">
        <w:trPr>
          <w:trHeight w:val="1282"/>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5" w:name="RANGE!A27"/>
            <w:bookmarkEnd w:id="265"/>
            <w:r w:rsidRPr="003541D5">
              <w:rPr>
                <w:rFonts w:ascii="Times New Roman" w:hAnsi="Times New Roman"/>
                <w:sz w:val="16"/>
                <w:szCs w:val="16"/>
              </w:rPr>
              <w:t>Общественное использование объектов капитального строительства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3.0</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74036D">
        <w:trPr>
          <w:trHeight w:val="1282"/>
        </w:trPr>
        <w:tc>
          <w:tcPr>
            <w:tcW w:w="766" w:type="pct"/>
            <w:vAlign w:val="center"/>
          </w:tcPr>
          <w:p w:rsidR="00CB600D" w:rsidRPr="003541D5" w:rsidRDefault="00CB600D" w:rsidP="00AE3651">
            <w:pPr>
              <w:spacing w:line="240" w:lineRule="auto"/>
              <w:rPr>
                <w:rFonts w:ascii="Times New Roman" w:hAnsi="Times New Roman"/>
                <w:sz w:val="16"/>
                <w:szCs w:val="16"/>
              </w:rPr>
            </w:pPr>
            <w:r>
              <w:rPr>
                <w:rFonts w:ascii="Times New Roman" w:hAnsi="Times New Roman"/>
                <w:sz w:val="16"/>
                <w:szCs w:val="16"/>
              </w:rPr>
              <w:t>Коммунальное обслуживание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63" w:type="pct"/>
            <w:vAlign w:val="center"/>
          </w:tcPr>
          <w:p w:rsidR="00CB600D" w:rsidRPr="003541D5" w:rsidRDefault="00CB600D" w:rsidP="00AE3651">
            <w:pPr>
              <w:spacing w:line="240" w:lineRule="auto"/>
              <w:rPr>
                <w:rFonts w:ascii="Times New Roman" w:hAnsi="Times New Roman"/>
                <w:sz w:val="16"/>
                <w:szCs w:val="16"/>
              </w:rPr>
            </w:pPr>
            <w:r>
              <w:rPr>
                <w:rFonts w:ascii="Times New Roman" w:hAnsi="Times New Roman"/>
                <w:sz w:val="16"/>
                <w:szCs w:val="16"/>
              </w:rPr>
              <w:t>3,1</w:t>
            </w:r>
          </w:p>
        </w:tc>
        <w:tc>
          <w:tcPr>
            <w:tcW w:w="706" w:type="pct"/>
            <w:vAlign w:val="center"/>
          </w:tcPr>
          <w:p w:rsidR="00CB600D" w:rsidRPr="003541D5" w:rsidRDefault="00CB600D" w:rsidP="00AE3651">
            <w:pPr>
              <w:spacing w:line="240" w:lineRule="auto"/>
              <w:rPr>
                <w:rFonts w:ascii="Times New Roman" w:hAnsi="Times New Roman"/>
                <w:sz w:val="16"/>
                <w:szCs w:val="16"/>
              </w:rPr>
            </w:pPr>
            <w:r>
              <w:rPr>
                <w:rFonts w:ascii="Times New Roman" w:hAnsi="Times New Roman"/>
                <w:sz w:val="16"/>
                <w:szCs w:val="16"/>
              </w:rPr>
              <w:t>0</w:t>
            </w:r>
          </w:p>
        </w:tc>
      </w:tr>
      <w:tr w:rsidR="00CB600D" w:rsidRPr="003541D5" w:rsidTr="008C71EB">
        <w:trPr>
          <w:trHeight w:val="2479"/>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6" w:name="RANGE!A29"/>
            <w:bookmarkEnd w:id="266"/>
            <w:r w:rsidRPr="003541D5">
              <w:rPr>
                <w:rFonts w:ascii="Times New Roman" w:hAnsi="Times New Roman"/>
                <w:sz w:val="16"/>
                <w:szCs w:val="16"/>
              </w:rPr>
              <w:t>Социальное обслуживание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отделений почты и телеграфа;</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3.2</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7" w:name="RANGE!A32"/>
            <w:bookmarkEnd w:id="267"/>
            <w:r w:rsidRPr="003541D5">
              <w:rPr>
                <w:rFonts w:ascii="Times New Roman" w:hAnsi="Times New Roman"/>
                <w:sz w:val="16"/>
                <w:szCs w:val="16"/>
              </w:rPr>
              <w:t>Бытовое обслуживание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3.3</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94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8" w:name="RANGE!A33"/>
            <w:bookmarkEnd w:id="268"/>
            <w:r w:rsidRPr="003541D5">
              <w:rPr>
                <w:rFonts w:ascii="Times New Roman" w:hAnsi="Times New Roman"/>
                <w:sz w:val="16"/>
                <w:szCs w:val="16"/>
              </w:rPr>
              <w:t>Здравоохранение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3.4</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69" w:name="RANGE!A34"/>
            <w:bookmarkEnd w:id="269"/>
            <w:r w:rsidRPr="003541D5">
              <w:rPr>
                <w:rFonts w:ascii="Times New Roman" w:hAnsi="Times New Roman"/>
                <w:sz w:val="16"/>
                <w:szCs w:val="16"/>
              </w:rPr>
              <w:t>Образование и просвещение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3.5</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90822">
        <w:trPr>
          <w:trHeight w:val="1356"/>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0" w:name="RANGE!A35"/>
            <w:bookmarkEnd w:id="270"/>
            <w:r w:rsidRPr="003541D5">
              <w:rPr>
                <w:rFonts w:ascii="Times New Roman" w:hAnsi="Times New Roman"/>
                <w:sz w:val="16"/>
                <w:szCs w:val="16"/>
              </w:rPr>
              <w:t>Культурное развитие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устройство площадок для празднеств и гуляний;</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3.6</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630"/>
        </w:trPr>
        <w:tc>
          <w:tcPr>
            <w:tcW w:w="766" w:type="pct"/>
            <w:vMerge w:val="restart"/>
            <w:vAlign w:val="center"/>
          </w:tcPr>
          <w:p w:rsidR="00CB600D" w:rsidRPr="003541D5" w:rsidRDefault="00CB600D" w:rsidP="00AE3651">
            <w:pPr>
              <w:spacing w:line="240" w:lineRule="auto"/>
              <w:rPr>
                <w:rFonts w:ascii="Times New Roman" w:hAnsi="Times New Roman"/>
                <w:sz w:val="16"/>
                <w:szCs w:val="16"/>
              </w:rPr>
            </w:pPr>
            <w:bookmarkStart w:id="271" w:name="RANGE!A38"/>
            <w:bookmarkEnd w:id="271"/>
            <w:r w:rsidRPr="003541D5">
              <w:rPr>
                <w:rFonts w:ascii="Times New Roman" w:hAnsi="Times New Roman"/>
                <w:sz w:val="16"/>
                <w:szCs w:val="16"/>
              </w:rPr>
              <w:t>Религиозное использование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563" w:type="pct"/>
            <w:vMerge w:val="restar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3.7</w:t>
            </w:r>
          </w:p>
        </w:tc>
        <w:tc>
          <w:tcPr>
            <w:tcW w:w="706" w:type="pct"/>
            <w:vMerge w:val="restar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945"/>
        </w:trPr>
        <w:tc>
          <w:tcPr>
            <w:tcW w:w="766" w:type="pct"/>
            <w:vMerge/>
            <w:vAlign w:val="center"/>
          </w:tcPr>
          <w:p w:rsidR="00CB600D" w:rsidRPr="003541D5" w:rsidRDefault="00CB600D" w:rsidP="00AE3651">
            <w:pPr>
              <w:spacing w:line="240" w:lineRule="auto"/>
              <w:rPr>
                <w:rFonts w:ascii="Times New Roman" w:hAnsi="Times New Roman"/>
                <w:sz w:val="16"/>
                <w:szCs w:val="16"/>
              </w:rPr>
            </w:pP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63" w:type="pct"/>
            <w:vMerge/>
            <w:vAlign w:val="center"/>
          </w:tcPr>
          <w:p w:rsidR="00CB600D" w:rsidRPr="003541D5" w:rsidRDefault="00CB600D" w:rsidP="00AE3651">
            <w:pPr>
              <w:spacing w:line="240" w:lineRule="auto"/>
              <w:rPr>
                <w:rFonts w:ascii="Times New Roman" w:hAnsi="Times New Roman"/>
                <w:sz w:val="16"/>
                <w:szCs w:val="16"/>
              </w:rPr>
            </w:pPr>
          </w:p>
        </w:tc>
        <w:tc>
          <w:tcPr>
            <w:tcW w:w="706" w:type="pct"/>
            <w:vMerge/>
            <w:vAlign w:val="center"/>
          </w:tcPr>
          <w:p w:rsidR="00CB600D" w:rsidRPr="003541D5" w:rsidRDefault="00CB600D" w:rsidP="00AE3651">
            <w:pPr>
              <w:spacing w:line="240" w:lineRule="auto"/>
              <w:rPr>
                <w:rFonts w:ascii="Times New Roman" w:hAnsi="Times New Roman"/>
                <w:sz w:val="16"/>
                <w:szCs w:val="16"/>
              </w:rPr>
            </w:pP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2" w:name="RANGE!A40"/>
            <w:bookmarkEnd w:id="272"/>
            <w:r w:rsidRPr="003541D5">
              <w:rPr>
                <w:rFonts w:ascii="Times New Roman" w:hAnsi="Times New Roman"/>
                <w:sz w:val="16"/>
                <w:szCs w:val="16"/>
              </w:rPr>
              <w:t>Общественное управление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3.8</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157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3" w:name="RANGE!A41"/>
            <w:bookmarkEnd w:id="273"/>
            <w:r w:rsidRPr="003541D5">
              <w:rPr>
                <w:rFonts w:ascii="Times New Roman" w:hAnsi="Times New Roman"/>
                <w:sz w:val="16"/>
                <w:szCs w:val="16"/>
              </w:rPr>
              <w:t>Обеспечение научной деятельности</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3.9</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4" w:name="RANGE!A42"/>
            <w:bookmarkEnd w:id="274"/>
            <w:r w:rsidRPr="003541D5">
              <w:rPr>
                <w:rFonts w:ascii="Times New Roman" w:hAnsi="Times New Roman"/>
                <w:sz w:val="16"/>
                <w:szCs w:val="16"/>
              </w:rPr>
              <w:t>Ветеринарное обслуживание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3.10</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94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5" w:name="RANGE!A43"/>
            <w:bookmarkEnd w:id="275"/>
            <w:r w:rsidRPr="003541D5">
              <w:rPr>
                <w:rFonts w:ascii="Times New Roman" w:hAnsi="Times New Roman"/>
                <w:sz w:val="16"/>
                <w:szCs w:val="16"/>
              </w:rPr>
              <w:t>Предпринимательство</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4.0</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6" w:name="RANGE!A44"/>
            <w:bookmarkEnd w:id="276"/>
            <w:r w:rsidRPr="003541D5">
              <w:rPr>
                <w:rFonts w:ascii="Times New Roman" w:hAnsi="Times New Roman"/>
                <w:sz w:val="16"/>
                <w:szCs w:val="16"/>
              </w:rPr>
              <w:t>Деловое управление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4.1</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5700AE">
        <w:trPr>
          <w:trHeight w:val="1338"/>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7" w:name="RANGE!A45"/>
            <w:bookmarkEnd w:id="277"/>
            <w:r w:rsidRPr="003541D5">
              <w:rPr>
                <w:rFonts w:ascii="Times New Roman" w:hAnsi="Times New Roman"/>
                <w:sz w:val="16"/>
                <w:szCs w:val="16"/>
              </w:rPr>
              <w:t>Рынки</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гаражей и (или) стоянок для автомобилей сотрудников и посетителей рынка</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4.3</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8" w:name="RANGE!A47"/>
            <w:bookmarkEnd w:id="278"/>
            <w:r w:rsidRPr="003541D5">
              <w:rPr>
                <w:rFonts w:ascii="Times New Roman" w:hAnsi="Times New Roman"/>
                <w:sz w:val="16"/>
                <w:szCs w:val="16"/>
              </w:rPr>
              <w:t>Магазины</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4.4</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79" w:name="RANGE!A48"/>
            <w:bookmarkEnd w:id="279"/>
            <w:r w:rsidRPr="003541D5">
              <w:rPr>
                <w:rFonts w:ascii="Times New Roman" w:hAnsi="Times New Roman"/>
                <w:sz w:val="16"/>
                <w:szCs w:val="16"/>
              </w:rPr>
              <w:t>Банковская и страховая деятельность</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4.5</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0" w:name="RANGE!A49"/>
            <w:bookmarkEnd w:id="280"/>
            <w:r w:rsidRPr="003541D5">
              <w:rPr>
                <w:rFonts w:ascii="Times New Roman" w:hAnsi="Times New Roman"/>
                <w:sz w:val="16"/>
                <w:szCs w:val="16"/>
              </w:rPr>
              <w:t>Общественное питание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4.6</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1" w:name="RANGE!A50"/>
            <w:bookmarkEnd w:id="281"/>
            <w:r w:rsidRPr="003541D5">
              <w:rPr>
                <w:rFonts w:ascii="Times New Roman" w:hAnsi="Times New Roman"/>
                <w:sz w:val="16"/>
                <w:szCs w:val="16"/>
              </w:rPr>
              <w:t>Гостиничное обслуживание</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4.7</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157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2" w:name="RANGE!A51"/>
            <w:bookmarkEnd w:id="282"/>
            <w:r w:rsidRPr="003541D5">
              <w:rPr>
                <w:rFonts w:ascii="Times New Roman" w:hAnsi="Times New Roman"/>
                <w:sz w:val="16"/>
                <w:szCs w:val="16"/>
              </w:rPr>
              <w:t>Развлечения</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4.8</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FD3999">
        <w:trPr>
          <w:trHeight w:val="1674"/>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3" w:name="RANGE!A52"/>
            <w:bookmarkEnd w:id="283"/>
            <w:r w:rsidRPr="003541D5">
              <w:rPr>
                <w:rFonts w:ascii="Times New Roman" w:hAnsi="Times New Roman"/>
                <w:sz w:val="16"/>
                <w:szCs w:val="16"/>
              </w:rPr>
              <w:t>Обслуживание автотранспорта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постоянных или временных гаражей с несколькими стояночными местами, стоянок, автозаправочных станций (бензиновых, газовых);</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магазинов сопутствующей торговли, зданий для организации общественного питания в качестве придорожного сервиса;</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4.9</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C4134D">
        <w:trPr>
          <w:trHeight w:val="1282"/>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4" w:name="RANGE!A55"/>
            <w:bookmarkEnd w:id="284"/>
            <w:r w:rsidRPr="003541D5">
              <w:rPr>
                <w:rFonts w:ascii="Times New Roman" w:hAnsi="Times New Roman"/>
                <w:sz w:val="16"/>
                <w:szCs w:val="16"/>
              </w:rPr>
              <w:t>Отдых (рекреация)</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5.1-5.5</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5.0</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5" w:name="RANGE!A57"/>
            <w:bookmarkEnd w:id="285"/>
            <w:r w:rsidRPr="003541D5">
              <w:rPr>
                <w:rFonts w:ascii="Times New Roman" w:hAnsi="Times New Roman"/>
                <w:sz w:val="16"/>
                <w:szCs w:val="16"/>
              </w:rPr>
              <w:t>Спорт</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5.1</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A8678A">
        <w:trPr>
          <w:trHeight w:val="102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6" w:name="RANGE!A58"/>
            <w:bookmarkEnd w:id="286"/>
            <w:r w:rsidRPr="003541D5">
              <w:rPr>
                <w:rFonts w:ascii="Times New Roman" w:hAnsi="Times New Roman"/>
                <w:sz w:val="16"/>
                <w:szCs w:val="16"/>
              </w:rPr>
              <w:t>Природно-познавательный туризм</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CB600D" w:rsidRPr="003541D5" w:rsidRDefault="00CB600D" w:rsidP="00AE3651">
            <w:pPr>
              <w:jc w:val="left"/>
              <w:rPr>
                <w:rFonts w:ascii="Times New Roman" w:hAnsi="Times New Roman"/>
                <w:sz w:val="16"/>
                <w:szCs w:val="16"/>
              </w:rPr>
            </w:pPr>
            <w:r w:rsidRPr="003541D5">
              <w:rPr>
                <w:rFonts w:ascii="Times New Roman" w:hAnsi="Times New Roman"/>
                <w:sz w:val="16"/>
                <w:szCs w:val="16"/>
              </w:rPr>
              <w:t>осуществление необходимых природоохранных и природовосстановительных мероприятий</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5.2</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7" w:name="RANGE!A60"/>
            <w:bookmarkEnd w:id="287"/>
            <w:r w:rsidRPr="003541D5">
              <w:rPr>
                <w:rFonts w:ascii="Times New Roman" w:hAnsi="Times New Roman"/>
                <w:sz w:val="16"/>
                <w:szCs w:val="16"/>
              </w:rPr>
              <w:t>Охота и рыбалка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5.3</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9E5AB5">
        <w:trPr>
          <w:trHeight w:val="693"/>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8" w:name="RANGE!A61"/>
            <w:bookmarkEnd w:id="288"/>
            <w:r w:rsidRPr="003541D5">
              <w:rPr>
                <w:rFonts w:ascii="Times New Roman" w:hAnsi="Times New Roman"/>
                <w:sz w:val="16"/>
                <w:szCs w:val="16"/>
              </w:rPr>
              <w:t>Причалы для маломерных</w:t>
            </w:r>
          </w:p>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судов</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5.4</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63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89" w:name="RANGE!A63"/>
            <w:bookmarkEnd w:id="289"/>
            <w:r w:rsidRPr="003541D5">
              <w:rPr>
                <w:rFonts w:ascii="Times New Roman" w:hAnsi="Times New Roman"/>
                <w:sz w:val="16"/>
                <w:szCs w:val="16"/>
              </w:rPr>
              <w:t>Поля для гольфа или конных прогулок</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5.5</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90" w:name="RANGE!A64"/>
            <w:bookmarkEnd w:id="290"/>
            <w:r w:rsidRPr="003541D5">
              <w:rPr>
                <w:rFonts w:ascii="Times New Roman" w:hAnsi="Times New Roman"/>
                <w:sz w:val="16"/>
                <w:szCs w:val="16"/>
              </w:rPr>
              <w:t>Охрана Государственной границы Российской Федерации</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8.2</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Обеспечение внутреннего правопорядка</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3" w:type="pct"/>
            <w:vAlign w:val="center"/>
          </w:tcPr>
          <w:p w:rsidR="00CB600D" w:rsidRPr="003541D5" w:rsidRDefault="00CB600D" w:rsidP="00AE3651">
            <w:pPr>
              <w:spacing w:line="240" w:lineRule="auto"/>
              <w:rPr>
                <w:rFonts w:ascii="Times New Roman" w:hAnsi="Times New Roman"/>
                <w:sz w:val="16"/>
                <w:szCs w:val="16"/>
              </w:rPr>
            </w:pPr>
            <w:r>
              <w:rPr>
                <w:rFonts w:ascii="Times New Roman" w:hAnsi="Times New Roman"/>
                <w:sz w:val="16"/>
                <w:szCs w:val="16"/>
              </w:rPr>
              <w:t>8,3</w:t>
            </w:r>
          </w:p>
        </w:tc>
        <w:tc>
          <w:tcPr>
            <w:tcW w:w="706" w:type="pct"/>
            <w:vAlign w:val="center"/>
          </w:tcPr>
          <w:p w:rsidR="00CB600D" w:rsidRPr="003541D5" w:rsidRDefault="00CB600D" w:rsidP="00AE3651">
            <w:pPr>
              <w:spacing w:line="240" w:lineRule="auto"/>
              <w:rPr>
                <w:rFonts w:ascii="Times New Roman" w:hAnsi="Times New Roman"/>
                <w:sz w:val="16"/>
                <w:szCs w:val="16"/>
              </w:rPr>
            </w:pPr>
            <w:r>
              <w:rPr>
                <w:rFonts w:ascii="Times New Roman" w:hAnsi="Times New Roman"/>
                <w:sz w:val="16"/>
                <w:szCs w:val="16"/>
              </w:rPr>
              <w:t>0</w:t>
            </w:r>
          </w:p>
        </w:tc>
      </w:tr>
      <w:tr w:rsidR="00CB600D" w:rsidRPr="003541D5" w:rsidTr="00BA30AF">
        <w:trPr>
          <w:trHeight w:val="1260"/>
        </w:trPr>
        <w:tc>
          <w:tcPr>
            <w:tcW w:w="766" w:type="pct"/>
            <w:vAlign w:val="center"/>
          </w:tcPr>
          <w:p w:rsidR="00CB600D" w:rsidRPr="003541D5" w:rsidRDefault="00CB600D" w:rsidP="00AE3651">
            <w:pPr>
              <w:spacing w:line="240" w:lineRule="auto"/>
              <w:rPr>
                <w:rFonts w:ascii="Times New Roman" w:hAnsi="Times New Roman"/>
                <w:sz w:val="16"/>
                <w:szCs w:val="16"/>
              </w:rPr>
            </w:pPr>
            <w:r>
              <w:rPr>
                <w:rFonts w:ascii="Times New Roman" w:hAnsi="Times New Roman"/>
                <w:sz w:val="16"/>
                <w:szCs w:val="16"/>
              </w:rPr>
              <w:t>Обшепользование территории</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63" w:type="pct"/>
            <w:vAlign w:val="center"/>
          </w:tcPr>
          <w:p w:rsidR="00CB600D" w:rsidRDefault="00CB600D" w:rsidP="00AE3651">
            <w:pPr>
              <w:spacing w:line="240" w:lineRule="auto"/>
              <w:rPr>
                <w:rFonts w:ascii="Times New Roman" w:hAnsi="Times New Roman"/>
                <w:sz w:val="16"/>
                <w:szCs w:val="16"/>
              </w:rPr>
            </w:pPr>
            <w:r>
              <w:rPr>
                <w:rFonts w:ascii="Times New Roman" w:hAnsi="Times New Roman"/>
                <w:sz w:val="16"/>
                <w:szCs w:val="16"/>
              </w:rPr>
              <w:t>12,0</w:t>
            </w:r>
          </w:p>
        </w:tc>
        <w:tc>
          <w:tcPr>
            <w:tcW w:w="706" w:type="pct"/>
            <w:vAlign w:val="center"/>
          </w:tcPr>
          <w:p w:rsidR="00CB600D" w:rsidRDefault="00CB600D" w:rsidP="00AE3651">
            <w:pPr>
              <w:spacing w:line="240" w:lineRule="auto"/>
              <w:rPr>
                <w:rFonts w:ascii="Times New Roman" w:hAnsi="Times New Roman"/>
                <w:sz w:val="16"/>
                <w:szCs w:val="16"/>
              </w:rPr>
            </w:pPr>
            <w:r>
              <w:rPr>
                <w:rFonts w:ascii="Times New Roman" w:hAnsi="Times New Roman"/>
                <w:sz w:val="16"/>
                <w:szCs w:val="16"/>
              </w:rPr>
              <w:t>0</w:t>
            </w:r>
          </w:p>
        </w:tc>
      </w:tr>
      <w:tr w:rsidR="00CB600D" w:rsidRPr="003541D5" w:rsidTr="00BA30AF">
        <w:trPr>
          <w:trHeight w:val="31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91" w:name="RANGE!A65"/>
            <w:bookmarkEnd w:id="291"/>
            <w:r w:rsidRPr="003541D5">
              <w:rPr>
                <w:rFonts w:ascii="Times New Roman" w:hAnsi="Times New Roman"/>
                <w:sz w:val="16"/>
                <w:szCs w:val="16"/>
              </w:rPr>
              <w:t>Водные объекты</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11.0</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157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92" w:name="RANGE!A66"/>
            <w:bookmarkEnd w:id="292"/>
            <w:r w:rsidRPr="003541D5">
              <w:rPr>
                <w:rFonts w:ascii="Times New Roman" w:hAnsi="Times New Roman"/>
                <w:sz w:val="16"/>
                <w:szCs w:val="16"/>
              </w:rPr>
              <w:t>Общее пользование водными объектами</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11.1</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О</w:t>
            </w:r>
          </w:p>
        </w:tc>
      </w:tr>
      <w:tr w:rsidR="00CB600D" w:rsidRPr="003541D5" w:rsidTr="00BA30AF">
        <w:trPr>
          <w:trHeight w:val="945"/>
        </w:trPr>
        <w:tc>
          <w:tcPr>
            <w:tcW w:w="766" w:type="pct"/>
            <w:vAlign w:val="center"/>
          </w:tcPr>
          <w:p w:rsidR="00CB600D" w:rsidRPr="003541D5" w:rsidRDefault="00CB600D" w:rsidP="00AE3651">
            <w:pPr>
              <w:spacing w:line="240" w:lineRule="auto"/>
              <w:rPr>
                <w:rFonts w:ascii="Times New Roman" w:hAnsi="Times New Roman"/>
                <w:sz w:val="16"/>
                <w:szCs w:val="16"/>
              </w:rPr>
            </w:pPr>
            <w:bookmarkStart w:id="293" w:name="RANGE!A67"/>
            <w:bookmarkEnd w:id="293"/>
            <w:r w:rsidRPr="003541D5">
              <w:rPr>
                <w:rFonts w:ascii="Times New Roman" w:hAnsi="Times New Roman"/>
                <w:sz w:val="16"/>
                <w:szCs w:val="16"/>
              </w:rPr>
              <w:t>Гидротехнические сооружения</w:t>
            </w:r>
          </w:p>
        </w:tc>
        <w:tc>
          <w:tcPr>
            <w:tcW w:w="2965"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63"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11.3</w:t>
            </w:r>
          </w:p>
        </w:tc>
        <w:tc>
          <w:tcPr>
            <w:tcW w:w="706" w:type="pct"/>
            <w:vAlign w:val="center"/>
          </w:tcPr>
          <w:p w:rsidR="00CB600D" w:rsidRPr="003541D5" w:rsidRDefault="00CB600D" w:rsidP="00AE3651">
            <w:pPr>
              <w:spacing w:line="240" w:lineRule="auto"/>
              <w:rPr>
                <w:rFonts w:ascii="Times New Roman" w:hAnsi="Times New Roman"/>
                <w:sz w:val="16"/>
                <w:szCs w:val="16"/>
              </w:rPr>
            </w:pPr>
            <w:r w:rsidRPr="003541D5">
              <w:rPr>
                <w:rFonts w:ascii="Times New Roman" w:hAnsi="Times New Roman"/>
                <w:sz w:val="16"/>
                <w:szCs w:val="16"/>
              </w:rPr>
              <w:t>У</w:t>
            </w:r>
          </w:p>
        </w:tc>
      </w:tr>
    </w:tbl>
    <w:p w:rsidR="00CB600D" w:rsidRPr="003541D5" w:rsidRDefault="00CB600D"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 xml:space="preserve"> 11.2.</w:t>
      </w:r>
      <w:r w:rsidRPr="003541D5">
        <w:rPr>
          <w:rFonts w:ascii="Times New Roman" w:hAnsi="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CB600D" w:rsidRPr="0070068B" w:rsidRDefault="00CB600D" w:rsidP="009D2279">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11.2.</w:t>
      </w:r>
      <w:r>
        <w:rPr>
          <w:rFonts w:ascii="Times New Roman" w:hAnsi="Times New Roman"/>
          <w:sz w:val="24"/>
          <w:szCs w:val="24"/>
        </w:rPr>
        <w:t>4</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B600D" w:rsidRDefault="00CB600D" w:rsidP="00AE2DB3">
      <w:pPr>
        <w:pStyle w:val="ListParagraph"/>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CB600D" w:rsidRDefault="00CB600D"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- 600 квадратных метров;</w:t>
      </w:r>
    </w:p>
    <w:p w:rsidR="00CB600D" w:rsidRDefault="00CB600D"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600 квадратных метров;</w:t>
      </w:r>
    </w:p>
    <w:p w:rsidR="00CB600D" w:rsidRDefault="00CB600D"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CB600D" w:rsidRDefault="00CB600D"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6</w:t>
      </w:r>
      <w:r>
        <w:rPr>
          <w:rFonts w:ascii="Times New Roman" w:hAnsi="Times New Roman"/>
          <w:sz w:val="24"/>
          <w:szCs w:val="24"/>
          <w:lang w:eastAsia="ru-RU"/>
        </w:rPr>
        <w:t>00 квадратных метров</w:t>
      </w:r>
    </w:p>
    <w:p w:rsidR="00CB600D" w:rsidRDefault="00CB600D" w:rsidP="00AE2DB3">
      <w:pPr>
        <w:suppressAutoHyphens/>
        <w:spacing w:line="240" w:lineRule="auto"/>
        <w:ind w:left="1080"/>
        <w:contextualSpacing/>
        <w:jc w:val="both"/>
        <w:rPr>
          <w:rFonts w:ascii="Times New Roman" w:hAnsi="Times New Roman"/>
          <w:sz w:val="24"/>
          <w:szCs w:val="24"/>
          <w:lang w:eastAsia="ru-RU"/>
        </w:rPr>
      </w:pPr>
    </w:p>
    <w:p w:rsidR="00CB600D" w:rsidRDefault="00CB600D"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CB600D" w:rsidRDefault="00CB600D"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- 1500 квадратных метров;</w:t>
      </w:r>
    </w:p>
    <w:p w:rsidR="00CB600D" w:rsidRDefault="00CB600D"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- 10000 квадратных метров.</w:t>
      </w:r>
    </w:p>
    <w:p w:rsidR="00CB600D" w:rsidRDefault="00CB600D"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D93BAF">
        <w:rPr>
          <w:rFonts w:ascii="Times New Roman" w:hAnsi="Times New Roman"/>
          <w:sz w:val="24"/>
          <w:szCs w:val="24"/>
          <w:lang w:eastAsia="ru-RU"/>
        </w:rPr>
        <w:t>10</w:t>
      </w:r>
      <w:r>
        <w:rPr>
          <w:rFonts w:ascii="Times New Roman" w:hAnsi="Times New Roman"/>
          <w:sz w:val="24"/>
          <w:szCs w:val="24"/>
          <w:lang w:eastAsia="ru-RU"/>
        </w:rPr>
        <w:t>00 квадратных метров</w:t>
      </w:r>
    </w:p>
    <w:p w:rsidR="00CB600D" w:rsidRDefault="00CB600D"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CB600D" w:rsidRPr="0070068B" w:rsidRDefault="00CB600D" w:rsidP="009D2279">
      <w:pPr>
        <w:pStyle w:val="ListParagraph"/>
        <w:numPr>
          <w:ilvl w:val="0"/>
          <w:numId w:val="3"/>
        </w:numPr>
        <w:suppressAutoHyphens/>
        <w:spacing w:after="0" w:line="240" w:lineRule="auto"/>
        <w:ind w:left="1418" w:hanging="357"/>
        <w:jc w:val="both"/>
        <w:rPr>
          <w:rFonts w:ascii="Times New Roman" w:hAnsi="Times New Roman"/>
          <w:sz w:val="24"/>
          <w:szCs w:val="24"/>
          <w:lang w:eastAsia="ru-RU"/>
        </w:rPr>
      </w:pPr>
      <w:r w:rsidRPr="0070068B">
        <w:rPr>
          <w:rFonts w:ascii="Times New Roman" w:hAnsi="Times New Roman"/>
          <w:sz w:val="24"/>
          <w:szCs w:val="24"/>
          <w:lang w:eastAsia="ru-RU"/>
        </w:rPr>
        <w:t>;</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CB600D" w:rsidRPr="005244B6" w:rsidRDefault="00CB600D"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6</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w:t>
      </w:r>
      <w:r>
        <w:rPr>
          <w:rFonts w:ascii="Times New Roman" w:hAnsi="Times New Roman"/>
          <w:b/>
          <w:bCs/>
          <w:sz w:val="20"/>
          <w:szCs w:val="20"/>
          <w:lang w:eastAsia="ru-RU"/>
        </w:rPr>
        <w:t>етры в зоне индивидуальной (кот</w:t>
      </w:r>
      <w:r w:rsidRPr="005244B6">
        <w:rPr>
          <w:rFonts w:ascii="Times New Roman" w:hAnsi="Times New Roman"/>
          <w:b/>
          <w:bCs/>
          <w:sz w:val="20"/>
          <w:szCs w:val="20"/>
          <w:lang w:eastAsia="ru-RU"/>
        </w:rPr>
        <w:t>еджной) жилой застройки</w:t>
      </w:r>
    </w:p>
    <w:tbl>
      <w:tblPr>
        <w:tblW w:w="5000" w:type="pct"/>
        <w:jc w:val="center"/>
        <w:tblCellMar>
          <w:left w:w="70" w:type="dxa"/>
          <w:right w:w="70" w:type="dxa"/>
        </w:tblCellMar>
        <w:tblLook w:val="0000"/>
      </w:tblPr>
      <w:tblGrid>
        <w:gridCol w:w="3656"/>
        <w:gridCol w:w="3198"/>
        <w:gridCol w:w="3351"/>
      </w:tblGrid>
      <w:tr w:rsidR="00CB600D"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CB600D"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CB600D" w:rsidRDefault="00CB600D" w:rsidP="009D2279">
      <w:pPr>
        <w:keepNext/>
        <w:spacing w:line="240" w:lineRule="auto"/>
        <w:jc w:val="left"/>
        <w:rPr>
          <w:rFonts w:ascii="Times New Roman" w:hAnsi="Times New Roman"/>
          <w:b/>
          <w:bCs/>
          <w:sz w:val="20"/>
          <w:szCs w:val="20"/>
          <w:lang w:eastAsia="ru-RU"/>
        </w:rPr>
      </w:pPr>
    </w:p>
    <w:p w:rsidR="00CB600D" w:rsidRPr="005244B6" w:rsidRDefault="00CB600D" w:rsidP="009D2279">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7</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CB600D"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CB600D"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CB600D"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CB600D" w:rsidRDefault="00CB600D" w:rsidP="009D2279">
      <w:pPr>
        <w:pStyle w:val="Caption"/>
        <w:keepNext/>
        <w:tabs>
          <w:tab w:val="left" w:pos="3609"/>
        </w:tabs>
      </w:pPr>
      <w:r>
        <w:tab/>
      </w:r>
    </w:p>
    <w:p w:rsidR="00CB600D" w:rsidRDefault="00CB600D" w:rsidP="009D2279">
      <w:pPr>
        <w:pStyle w:val="Caption"/>
        <w:keepNext/>
      </w:pPr>
      <w:r>
        <w:t xml:space="preserve">Таблица </w:t>
      </w:r>
      <w:fldSimple w:instr=" SEQ Таблица \* ARABIC ">
        <w:r>
          <w:rPr>
            <w:noProof/>
          </w:rPr>
          <w:t>8</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CB600D"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p>
        </w:tc>
      </w:tr>
      <w:tr w:rsidR="00CB600D"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CB600D"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CB600D"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CB600D" w:rsidRPr="0070068B"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CB600D" w:rsidRPr="00BD65F5" w:rsidRDefault="00CB600D"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CB600D" w:rsidRPr="00BD65F5" w:rsidRDefault="00CB600D"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CB600D" w:rsidRPr="00BD65F5" w:rsidRDefault="00CB600D" w:rsidP="009D2279">
      <w:pPr>
        <w:pStyle w:val="ListParagraph"/>
        <w:numPr>
          <w:ilvl w:val="0"/>
          <w:numId w:val="3"/>
        </w:numPr>
        <w:suppressAutoHyphens/>
        <w:spacing w:after="0" w:line="240" w:lineRule="auto"/>
        <w:ind w:left="1440" w:hanging="357"/>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CB600D" w:rsidRDefault="00CB600D" w:rsidP="009D2279">
      <w:pPr>
        <w:pStyle w:val="ListParagraph"/>
        <w:numPr>
          <w:ilvl w:val="0"/>
          <w:numId w:val="2"/>
        </w:numPr>
        <w:suppressAutoHyphens/>
        <w:spacing w:after="0" w:line="240" w:lineRule="auto"/>
        <w:ind w:hanging="357"/>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CB600D" w:rsidRPr="003541D5" w:rsidRDefault="00CB600D" w:rsidP="009D2279">
      <w:pPr>
        <w:keepLines/>
        <w:numPr>
          <w:ilvl w:val="0"/>
          <w:numId w:val="2"/>
        </w:numPr>
        <w:suppressAutoHyphens/>
        <w:spacing w:line="240" w:lineRule="auto"/>
        <w:contextualSpacing/>
        <w:jc w:val="both"/>
        <w:rPr>
          <w:rFonts w:ascii="Times New Roman" w:hAnsi="Times New Roman"/>
          <w:sz w:val="24"/>
          <w:szCs w:val="24"/>
        </w:rPr>
      </w:pPr>
      <w:r w:rsidRPr="005722F3">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BA30AF" w:rsidRDefault="00CB600D" w:rsidP="00AE3651">
      <w:pPr>
        <w:pStyle w:val="ListParagraph"/>
        <w:keepNext/>
        <w:numPr>
          <w:ilvl w:val="0"/>
          <w:numId w:val="84"/>
        </w:numPr>
        <w:suppressAutoHyphens/>
        <w:autoSpaceDE w:val="0"/>
        <w:autoSpaceDN w:val="0"/>
        <w:adjustRightInd w:val="0"/>
        <w:spacing w:line="240" w:lineRule="auto"/>
        <w:jc w:val="both"/>
        <w:outlineLvl w:val="3"/>
        <w:rPr>
          <w:rFonts w:ascii="Times New Roman" w:hAnsi="Times New Roman"/>
          <w:b/>
          <w:sz w:val="24"/>
          <w:szCs w:val="24"/>
        </w:rPr>
      </w:pPr>
      <w:bookmarkStart w:id="294" w:name="_Toc470013111"/>
      <w:bookmarkStart w:id="295" w:name="_Toc485909707"/>
      <w:r w:rsidRPr="00BA30AF">
        <w:rPr>
          <w:rFonts w:ascii="Times New Roman" w:hAnsi="Times New Roman"/>
          <w:b/>
          <w:sz w:val="24"/>
          <w:szCs w:val="24"/>
        </w:rPr>
        <w:t>Общие градостроительные регламенты для общественно-деловых зон</w:t>
      </w:r>
      <w:bookmarkEnd w:id="294"/>
      <w:bookmarkEnd w:id="295"/>
    </w:p>
    <w:p w:rsidR="00CB600D" w:rsidRPr="00FB7C2A"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 xml:space="preserve">1. </w:t>
      </w:r>
      <w:r w:rsidRPr="00FB7C2A">
        <w:rPr>
          <w:rFonts w:ascii="Times New Roman" w:hAnsi="Times New Roman"/>
          <w:sz w:val="24"/>
          <w:szCs w:val="24"/>
        </w:rPr>
        <w:t>Параметры застройки высших и средних специальных учебных заведений</w:t>
      </w:r>
      <w:r>
        <w:rPr>
          <w:rFonts w:ascii="Times New Roman" w:hAnsi="Times New Roman"/>
          <w:sz w:val="24"/>
          <w:szCs w:val="24"/>
        </w:rPr>
        <w:t>:</w:t>
      </w:r>
    </w:p>
    <w:p w:rsidR="00CB600D" w:rsidRDefault="00CB600D" w:rsidP="00AE3651">
      <w:pPr>
        <w:suppressAutoHyphens/>
        <w:spacing w:line="240" w:lineRule="auto"/>
        <w:ind w:firstLine="851"/>
        <w:jc w:val="both"/>
        <w:rPr>
          <w:rFonts w:ascii="Times New Roman" w:hAnsi="Times New Roman"/>
          <w:sz w:val="24"/>
          <w:szCs w:val="24"/>
        </w:rPr>
      </w:pPr>
      <w:r w:rsidRPr="001D6EA9">
        <w:rPr>
          <w:rFonts w:ascii="Times New Roman" w:hAnsi="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w:t>
      </w:r>
      <w:r>
        <w:rPr>
          <w:rFonts w:ascii="Times New Roman" w:hAnsi="Times New Roman"/>
          <w:sz w:val="24"/>
          <w:szCs w:val="24"/>
        </w:rPr>
        <w:t>величины учебного заведения:</w:t>
      </w:r>
      <w:r w:rsidRPr="001D6EA9">
        <w:rPr>
          <w:rFonts w:ascii="Times New Roman" w:hAnsi="Times New Roman"/>
          <w:sz w:val="24"/>
          <w:szCs w:val="24"/>
        </w:rPr>
        <w:t xml:space="preserve"> с численностью до 300 учащихся </w:t>
      </w:r>
      <w:r>
        <w:rPr>
          <w:rFonts w:ascii="Times New Roman" w:hAnsi="Times New Roman"/>
          <w:sz w:val="24"/>
          <w:szCs w:val="24"/>
        </w:rPr>
        <w:t>– 75 кв. м, с численностью 300-</w:t>
      </w:r>
      <w:r w:rsidRPr="001D6EA9">
        <w:rPr>
          <w:rFonts w:ascii="Times New Roman" w:hAnsi="Times New Roman"/>
          <w:sz w:val="24"/>
          <w:szCs w:val="24"/>
        </w:rPr>
        <w:t xml:space="preserve">900 учащихся </w:t>
      </w:r>
      <w:r>
        <w:rPr>
          <w:rFonts w:ascii="Times New Roman" w:hAnsi="Times New Roman"/>
          <w:sz w:val="24"/>
          <w:szCs w:val="24"/>
        </w:rPr>
        <w:t>– 50-65 кв. м, с численностью 900-1600 учащихся – 30-</w:t>
      </w:r>
      <w:r w:rsidRPr="001D6EA9">
        <w:rPr>
          <w:rFonts w:ascii="Times New Roman" w:hAnsi="Times New Roman"/>
          <w:sz w:val="24"/>
          <w:szCs w:val="24"/>
        </w:rPr>
        <w:t>40 кв. м (в условиях реконструкции возможно уменьшение на 30%).</w:t>
      </w:r>
    </w:p>
    <w:p w:rsidR="00CB600D" w:rsidRPr="00750A97"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2. Параметры застройки научных учреждений</w:t>
      </w:r>
      <w:r>
        <w:rPr>
          <w:rFonts w:ascii="Times New Roman" w:hAnsi="Times New Roman"/>
          <w:sz w:val="24"/>
          <w:szCs w:val="24"/>
        </w:rPr>
        <w:t>:</w:t>
      </w:r>
    </w:p>
    <w:p w:rsidR="00CB600D" w:rsidRPr="00A412ED" w:rsidRDefault="00CB600D" w:rsidP="00AE3651">
      <w:pPr>
        <w:pStyle w:val="Caption"/>
        <w:keepNext/>
        <w:suppressAutoHyphens/>
        <w:ind w:right="266"/>
      </w:pPr>
      <w:r>
        <w:t xml:space="preserve">Таблица </w:t>
      </w:r>
      <w:fldSimple w:instr=" SEQ Таблица \* ARABIC ">
        <w:r>
          <w:rPr>
            <w:noProof/>
          </w:rPr>
          <w:t>9</w:t>
        </w:r>
      </w:fldSimple>
      <w:r>
        <w:t xml:space="preserve"> – </w:t>
      </w:r>
      <w:r w:rsidRPr="00A412ED">
        <w:t>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CB600D" w:rsidRPr="00A412ED" w:rsidTr="00655E16">
        <w:tc>
          <w:tcPr>
            <w:tcW w:w="3238" w:type="dxa"/>
            <w:vAlign w:val="center"/>
          </w:tcPr>
          <w:p w:rsidR="00CB600D" w:rsidRPr="00A412ED" w:rsidRDefault="00CB600D" w:rsidP="00AE3651">
            <w:pPr>
              <w:pStyle w:val="ConsPlusCell"/>
              <w:widowControl/>
              <w:jc w:val="center"/>
              <w:rPr>
                <w:rFonts w:ascii="Times New Roman" w:hAnsi="Times New Roman" w:cs="Times New Roman"/>
                <w:b/>
              </w:rPr>
            </w:pPr>
            <w:r w:rsidRPr="00A412ED">
              <w:rPr>
                <w:rFonts w:ascii="Times New Roman" w:hAnsi="Times New Roman" w:cs="Times New Roman"/>
                <w:b/>
              </w:rPr>
              <w:t>Профиль научных учреждений</w:t>
            </w:r>
          </w:p>
        </w:tc>
        <w:tc>
          <w:tcPr>
            <w:tcW w:w="3109" w:type="dxa"/>
            <w:vAlign w:val="center"/>
          </w:tcPr>
          <w:p w:rsidR="00CB600D" w:rsidRPr="00A412ED" w:rsidRDefault="00CB600D" w:rsidP="00AE3651">
            <w:pPr>
              <w:pStyle w:val="ConsPlusCell"/>
              <w:widowControl/>
              <w:jc w:val="center"/>
              <w:rPr>
                <w:rFonts w:ascii="Times New Roman" w:hAnsi="Times New Roman" w:cs="Times New Roman"/>
                <w:b/>
              </w:rPr>
            </w:pPr>
            <w:r w:rsidRPr="00A412ED">
              <w:rPr>
                <w:rFonts w:ascii="Times New Roman" w:hAnsi="Times New Roman" w:cs="Times New Roman"/>
                <w:b/>
              </w:rPr>
              <w:t>Количество сотрудников</w:t>
            </w:r>
          </w:p>
        </w:tc>
        <w:tc>
          <w:tcPr>
            <w:tcW w:w="3826" w:type="dxa"/>
            <w:vAlign w:val="center"/>
          </w:tcPr>
          <w:p w:rsidR="00CB600D" w:rsidRPr="00A412ED" w:rsidRDefault="00CB600D" w:rsidP="00AE3651">
            <w:pPr>
              <w:pStyle w:val="ConsPlusCell"/>
              <w:widowControl/>
              <w:jc w:val="center"/>
              <w:rPr>
                <w:rFonts w:ascii="Times New Roman" w:hAnsi="Times New Roman" w:cs="Times New Roman"/>
                <w:b/>
              </w:rPr>
            </w:pPr>
            <w:r w:rsidRPr="00A412ED">
              <w:rPr>
                <w:rFonts w:ascii="Times New Roman" w:hAnsi="Times New Roman" w:cs="Times New Roman"/>
                <w:b/>
              </w:rPr>
              <w:t>Коэффициент использования территории участков</w:t>
            </w:r>
          </w:p>
        </w:tc>
      </w:tr>
      <w:tr w:rsidR="00CB600D" w:rsidRPr="00A412ED" w:rsidTr="00655E16">
        <w:tc>
          <w:tcPr>
            <w:tcW w:w="3238" w:type="dxa"/>
            <w:vMerge w:val="restart"/>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Естественные и технические науки</w:t>
            </w:r>
          </w:p>
        </w:tc>
        <w:tc>
          <w:tcPr>
            <w:tcW w:w="3109"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до 300 чел.</w:t>
            </w:r>
          </w:p>
        </w:tc>
        <w:tc>
          <w:tcPr>
            <w:tcW w:w="3826"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0,6 - 0,7</w:t>
            </w:r>
          </w:p>
        </w:tc>
      </w:tr>
      <w:tr w:rsidR="00CB600D" w:rsidRPr="00A412ED" w:rsidTr="00655E16">
        <w:tc>
          <w:tcPr>
            <w:tcW w:w="0" w:type="auto"/>
            <w:vMerge/>
            <w:vAlign w:val="center"/>
          </w:tcPr>
          <w:p w:rsidR="00CB600D" w:rsidRPr="00A412ED" w:rsidRDefault="00CB600D" w:rsidP="00AE3651">
            <w:pPr>
              <w:pStyle w:val="ConsPlusCell"/>
              <w:widowControl/>
              <w:jc w:val="center"/>
              <w:rPr>
                <w:rFonts w:ascii="Times New Roman" w:hAnsi="Times New Roman" w:cs="Times New Roman"/>
              </w:rPr>
            </w:pPr>
          </w:p>
        </w:tc>
        <w:tc>
          <w:tcPr>
            <w:tcW w:w="3109"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от 300 до 1000 чел.</w:t>
            </w:r>
          </w:p>
        </w:tc>
        <w:tc>
          <w:tcPr>
            <w:tcW w:w="3826"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0,7 - 0,8</w:t>
            </w:r>
          </w:p>
        </w:tc>
      </w:tr>
      <w:tr w:rsidR="00CB600D" w:rsidRPr="00A412ED" w:rsidTr="00655E16">
        <w:tc>
          <w:tcPr>
            <w:tcW w:w="0" w:type="auto"/>
            <w:vMerge/>
            <w:vAlign w:val="center"/>
          </w:tcPr>
          <w:p w:rsidR="00CB600D" w:rsidRPr="00A412ED" w:rsidRDefault="00CB600D" w:rsidP="00AE3651">
            <w:pPr>
              <w:pStyle w:val="ConsPlusCell"/>
              <w:widowControl/>
              <w:jc w:val="center"/>
              <w:rPr>
                <w:rFonts w:ascii="Times New Roman" w:hAnsi="Times New Roman" w:cs="Times New Roman"/>
              </w:rPr>
            </w:pPr>
          </w:p>
        </w:tc>
        <w:tc>
          <w:tcPr>
            <w:tcW w:w="3109"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от 1000 до 2000 чел.</w:t>
            </w:r>
          </w:p>
        </w:tc>
        <w:tc>
          <w:tcPr>
            <w:tcW w:w="3826"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0,8 - 0,9</w:t>
            </w:r>
          </w:p>
        </w:tc>
      </w:tr>
      <w:tr w:rsidR="00CB600D" w:rsidRPr="00A412ED" w:rsidTr="00655E16">
        <w:tc>
          <w:tcPr>
            <w:tcW w:w="3238" w:type="dxa"/>
            <w:vMerge w:val="restart"/>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Общественные и гуманитарные науки</w:t>
            </w:r>
          </w:p>
        </w:tc>
        <w:tc>
          <w:tcPr>
            <w:tcW w:w="3109"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до 600 чел.</w:t>
            </w:r>
          </w:p>
        </w:tc>
        <w:tc>
          <w:tcPr>
            <w:tcW w:w="3826"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1,0</w:t>
            </w:r>
          </w:p>
        </w:tc>
      </w:tr>
      <w:tr w:rsidR="00CB600D" w:rsidRPr="00A412ED" w:rsidTr="00655E16">
        <w:tc>
          <w:tcPr>
            <w:tcW w:w="0" w:type="auto"/>
            <w:vMerge/>
            <w:vAlign w:val="center"/>
          </w:tcPr>
          <w:p w:rsidR="00CB600D" w:rsidRPr="00A412ED" w:rsidRDefault="00CB600D" w:rsidP="00AE3651">
            <w:pPr>
              <w:pStyle w:val="ConsPlusCell"/>
              <w:widowControl/>
              <w:jc w:val="center"/>
              <w:rPr>
                <w:rFonts w:ascii="Times New Roman" w:hAnsi="Times New Roman" w:cs="Times New Roman"/>
              </w:rPr>
            </w:pPr>
          </w:p>
        </w:tc>
        <w:tc>
          <w:tcPr>
            <w:tcW w:w="3109"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более 600 чел.</w:t>
            </w:r>
          </w:p>
        </w:tc>
        <w:tc>
          <w:tcPr>
            <w:tcW w:w="3826" w:type="dxa"/>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1,2</w:t>
            </w:r>
          </w:p>
        </w:tc>
      </w:tr>
    </w:tbl>
    <w:p w:rsidR="00CB600D" w:rsidRPr="00750A97"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sidRPr="00750A97">
        <w:rPr>
          <w:rFonts w:ascii="Times New Roman" w:hAnsi="Times New Roman"/>
          <w:sz w:val="24"/>
          <w:szCs w:val="24"/>
        </w:rPr>
        <w:t>3. Нормы расчета земельных участков</w:t>
      </w:r>
      <w:r>
        <w:rPr>
          <w:rFonts w:ascii="Times New Roman" w:hAnsi="Times New Roman"/>
          <w:sz w:val="24"/>
          <w:szCs w:val="24"/>
        </w:rPr>
        <w:t>:</w:t>
      </w:r>
    </w:p>
    <w:p w:rsidR="00CB600D" w:rsidRPr="00A412ED" w:rsidRDefault="00CB600D" w:rsidP="00AE3651">
      <w:pPr>
        <w:pStyle w:val="Caption"/>
        <w:keepNext/>
        <w:suppressAutoHyphens/>
        <w:ind w:right="266"/>
      </w:pPr>
      <w:r w:rsidRPr="00A412ED">
        <w:t xml:space="preserve">Таблица </w:t>
      </w:r>
      <w:fldSimple w:instr=" SEQ Таблица \* ARABIC ">
        <w:r>
          <w:rPr>
            <w:noProof/>
          </w:rPr>
          <w:t>10</w:t>
        </w:r>
      </w:fldSimple>
      <w:r>
        <w:t xml:space="preserve"> – </w:t>
      </w:r>
      <w:r w:rsidRPr="00A412ED">
        <w:t>Нормы расчета земельных участков</w:t>
      </w:r>
    </w:p>
    <w:tbl>
      <w:tblPr>
        <w:tblW w:w="5000" w:type="pct"/>
        <w:tblCellMar>
          <w:left w:w="70" w:type="dxa"/>
          <w:right w:w="70" w:type="dxa"/>
        </w:tblCellMar>
        <w:tblLook w:val="00A0"/>
      </w:tblPr>
      <w:tblGrid>
        <w:gridCol w:w="5256"/>
        <w:gridCol w:w="3657"/>
        <w:gridCol w:w="1292"/>
      </w:tblGrid>
      <w:tr w:rsidR="00CB600D" w:rsidRPr="00A412ED" w:rsidTr="00FF6D9F">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b/>
              </w:rPr>
            </w:pPr>
            <w:r w:rsidRPr="00A412ED">
              <w:rPr>
                <w:rFonts w:ascii="Times New Roman" w:hAnsi="Times New Roman" w:cs="Times New Roman"/>
                <w:b/>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b/>
              </w:rPr>
            </w:pPr>
            <w:r w:rsidRPr="00A412ED">
              <w:rPr>
                <w:rFonts w:ascii="Times New Roman" w:hAnsi="Times New Roman" w:cs="Times New Roman"/>
                <w:b/>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b/>
              </w:rPr>
            </w:pPr>
            <w:r w:rsidRPr="00A412ED">
              <w:rPr>
                <w:rFonts w:ascii="Times New Roman" w:hAnsi="Times New Roman" w:cs="Times New Roman"/>
                <w:b/>
              </w:rPr>
              <w:t>Площадь</w:t>
            </w:r>
          </w:p>
        </w:tc>
      </w:tr>
      <w:tr w:rsidR="00CB600D"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rPr>
                <w:rFonts w:ascii="Times New Roman" w:hAnsi="Times New Roman" w:cs="Times New Roman"/>
              </w:rPr>
            </w:pPr>
            <w:r w:rsidRPr="00A412ED">
              <w:rPr>
                <w:rFonts w:ascii="Times New Roman" w:hAnsi="Times New Roman" w:cs="Times New Roman"/>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300 - 60</w:t>
            </w:r>
          </w:p>
        </w:tc>
      </w:tr>
      <w:tr w:rsidR="00CB600D"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rPr>
                <w:rFonts w:ascii="Times New Roman" w:hAnsi="Times New Roman" w:cs="Times New Roman"/>
              </w:rPr>
            </w:pPr>
            <w:r w:rsidRPr="00A412ED">
              <w:rPr>
                <w:rFonts w:ascii="Times New Roman" w:hAnsi="Times New Roman" w:cs="Times New Roman"/>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0,1</w:t>
            </w:r>
          </w:p>
        </w:tc>
      </w:tr>
      <w:tr w:rsidR="00CB600D" w:rsidRPr="00A412ED" w:rsidTr="00A412ED">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rPr>
                <w:rFonts w:ascii="Times New Roman" w:hAnsi="Times New Roman" w:cs="Times New Roman"/>
              </w:rPr>
            </w:pPr>
            <w:r w:rsidRPr="00A412ED">
              <w:rPr>
                <w:rFonts w:ascii="Times New Roman" w:hAnsi="Times New Roman" w:cs="Times New Roman"/>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3 - 7</w:t>
            </w:r>
          </w:p>
        </w:tc>
      </w:tr>
      <w:tr w:rsidR="00CB600D"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rPr>
                <w:rFonts w:ascii="Times New Roman" w:hAnsi="Times New Roman" w:cs="Times New Roman"/>
              </w:rPr>
            </w:pPr>
            <w:r w:rsidRPr="00A412ED">
              <w:rPr>
                <w:rFonts w:ascii="Times New Roman" w:hAnsi="Times New Roman" w:cs="Times New Roman"/>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16 - 60</w:t>
            </w:r>
          </w:p>
        </w:tc>
      </w:tr>
      <w:tr w:rsidR="00CB600D"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rPr>
                <w:rFonts w:ascii="Times New Roman" w:hAnsi="Times New Roman" w:cs="Times New Roman"/>
              </w:rPr>
            </w:pPr>
            <w:r w:rsidRPr="00A412ED">
              <w:rPr>
                <w:rFonts w:ascii="Times New Roman" w:hAnsi="Times New Roman" w:cs="Times New Roman"/>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CB600D" w:rsidRPr="00A412ED" w:rsidRDefault="00CB600D" w:rsidP="00AE3651">
            <w:pPr>
              <w:pStyle w:val="ConsPlusCell"/>
              <w:widowControl/>
              <w:jc w:val="center"/>
              <w:rPr>
                <w:rFonts w:ascii="Times New Roman" w:hAnsi="Times New Roman" w:cs="Times New Roman"/>
              </w:rPr>
            </w:pPr>
            <w:r w:rsidRPr="00A412ED">
              <w:rPr>
                <w:rFonts w:ascii="Times New Roman" w:hAnsi="Times New Roman" w:cs="Times New Roman"/>
              </w:rPr>
              <w:t>60 - 90</w:t>
            </w:r>
          </w:p>
        </w:tc>
      </w:tr>
    </w:tbl>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4</w:t>
      </w:r>
      <w:r w:rsidRPr="00EA062D">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CB600D" w:rsidRPr="00EA062D" w:rsidRDefault="00CB600D" w:rsidP="00AE3651">
      <w:pPr>
        <w:pStyle w:val="Caption"/>
        <w:keepNext/>
        <w:keepLines/>
        <w:suppressAutoHyphens/>
        <w:ind w:right="266"/>
      </w:pPr>
      <w:r w:rsidRPr="00EA062D">
        <w:t xml:space="preserve">Таблица </w:t>
      </w:r>
      <w:fldSimple w:instr=" SEQ Таблица \* ARABIC ">
        <w:r>
          <w:rPr>
            <w:noProof/>
          </w:rPr>
          <w:t>11</w:t>
        </w:r>
      </w:fldSimple>
      <w:r>
        <w:t xml:space="preserve"> – </w:t>
      </w:r>
      <w:r w:rsidRPr="00EA062D">
        <w:t>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0A0"/>
      </w:tblPr>
      <w:tblGrid>
        <w:gridCol w:w="2055"/>
        <w:gridCol w:w="1982"/>
        <w:gridCol w:w="2088"/>
        <w:gridCol w:w="2041"/>
        <w:gridCol w:w="2039"/>
      </w:tblGrid>
      <w:tr w:rsidR="00CB600D" w:rsidRPr="00EA062D" w:rsidTr="0087047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b/>
              </w:rPr>
            </w:pPr>
          </w:p>
        </w:tc>
        <w:tc>
          <w:tcPr>
            <w:tcW w:w="971"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b/>
              </w:rPr>
            </w:pPr>
            <w:r w:rsidRPr="00EA062D">
              <w:rPr>
                <w:rFonts w:ascii="Times New Roman" w:hAnsi="Times New Roman" w:cs="Times New Roman"/>
                <w:b/>
              </w:rPr>
              <w:t>Бытовое обслуживание</w:t>
            </w:r>
          </w:p>
        </w:tc>
      </w:tr>
      <w:tr w:rsidR="00CB600D" w:rsidRPr="00EA062D" w:rsidTr="00EA062D">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Pr>
                <w:rFonts w:ascii="Times New Roman" w:hAnsi="Times New Roman" w:cs="Times New Roman"/>
              </w:rPr>
              <w:t>Е</w:t>
            </w:r>
            <w:r w:rsidRPr="00EA062D">
              <w:rPr>
                <w:rFonts w:ascii="Times New Roman" w:hAnsi="Times New Roman" w:cs="Times New Roman"/>
              </w:rPr>
              <w:t>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Pr>
                <w:rFonts w:ascii="Times New Roman" w:hAnsi="Times New Roman" w:cs="Times New Roman"/>
              </w:rPr>
              <w:t>К</w:t>
            </w:r>
            <w:r w:rsidRPr="00EA062D">
              <w:rPr>
                <w:rFonts w:ascii="Times New Roman" w:hAnsi="Times New Roman" w:cs="Times New Roman"/>
              </w:rPr>
              <w:t>в. м участка/ рабочее место</w:t>
            </w:r>
          </w:p>
        </w:tc>
      </w:tr>
      <w:tr w:rsidR="00CB600D" w:rsidRPr="00EA062D" w:rsidTr="00EA062D">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Pr>
                <w:rFonts w:ascii="Times New Roman" w:hAnsi="Times New Roman" w:cs="Times New Roman"/>
              </w:rPr>
              <w:t>Н</w:t>
            </w:r>
            <w:r w:rsidRPr="00EA062D">
              <w:rPr>
                <w:rFonts w:ascii="Times New Roman" w:hAnsi="Times New Roman" w:cs="Times New Roman"/>
              </w:rPr>
              <w:t>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20 - 30</w:t>
            </w:r>
          </w:p>
        </w:tc>
      </w:tr>
      <w:tr w:rsidR="00CB600D" w:rsidRPr="00EA062D" w:rsidTr="00EA062D">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M</w:t>
            </w:r>
            <w:r>
              <w:rPr>
                <w:rFonts w:ascii="Times New Roman" w:hAnsi="Times New Roman" w:cs="Times New Roman"/>
              </w:rPr>
              <w:t>ин</w:t>
            </w:r>
            <w:r w:rsidRPr="00EA062D">
              <w:rPr>
                <w:rFonts w:ascii="Times New Roman" w:hAnsi="Times New Roman" w:cs="Times New Roman"/>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100</w:t>
            </w:r>
          </w:p>
        </w:tc>
        <w:tc>
          <w:tcPr>
            <w:tcW w:w="1023"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250</w:t>
            </w:r>
          </w:p>
        </w:tc>
        <w:tc>
          <w:tcPr>
            <w:tcW w:w="999" w:type="pct"/>
            <w:tcBorders>
              <w:top w:val="single" w:sz="6" w:space="0" w:color="auto"/>
              <w:left w:val="single" w:sz="6" w:space="0" w:color="auto"/>
              <w:bottom w:val="single" w:sz="6" w:space="0" w:color="auto"/>
              <w:right w:val="single" w:sz="6" w:space="0" w:color="auto"/>
            </w:tcBorders>
            <w:vAlign w:val="center"/>
          </w:tcPr>
          <w:p w:rsidR="00CB600D" w:rsidRPr="00EA062D" w:rsidRDefault="00CB600D" w:rsidP="00AE3651">
            <w:pPr>
              <w:pStyle w:val="ConsPlusCell"/>
              <w:keepNext/>
              <w:keepLines/>
              <w:widowControl/>
              <w:jc w:val="center"/>
              <w:rPr>
                <w:rFonts w:ascii="Times New Roman" w:hAnsi="Times New Roman" w:cs="Times New Roman"/>
              </w:rPr>
            </w:pPr>
            <w:r w:rsidRPr="00EA062D">
              <w:rPr>
                <w:rFonts w:ascii="Times New Roman" w:hAnsi="Times New Roman" w:cs="Times New Roman"/>
              </w:rPr>
              <w:t>120</w:t>
            </w:r>
          </w:p>
        </w:tc>
      </w:tr>
    </w:tbl>
    <w:p w:rsidR="00CB600D" w:rsidRPr="0087047C"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5</w:t>
      </w:r>
      <w:r w:rsidRPr="0087047C">
        <w:rPr>
          <w:rFonts w:ascii="Times New Roman" w:hAnsi="Times New Roman"/>
          <w:sz w:val="24"/>
          <w:szCs w:val="24"/>
        </w:rPr>
        <w:t>. Земельный участок гостиницы следует принимать из расчета 25 - 55 кв. м на одно гостиничное место. Минимальная площадь участка - 250 кв. м.</w:t>
      </w:r>
    </w:p>
    <w:p w:rsidR="00CB600D" w:rsidRPr="0087047C"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6</w:t>
      </w:r>
      <w:r w:rsidRPr="0087047C">
        <w:rPr>
          <w:rFonts w:ascii="Times New Roman" w:hAnsi="Times New Roman"/>
          <w:sz w:val="24"/>
          <w:szCs w:val="24"/>
        </w:rPr>
        <w:t>. Размеры земельных участков складов следует принимать:</w:t>
      </w:r>
    </w:p>
    <w:p w:rsidR="00CB600D" w:rsidRPr="0087047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продовольственных - из расчета 1,5 - 3 кв. м на один кв. м общей площади;</w:t>
      </w:r>
    </w:p>
    <w:p w:rsidR="00CB600D" w:rsidRPr="0087047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87047C">
        <w:rPr>
          <w:rFonts w:ascii="Times New Roman" w:hAnsi="Times New Roman"/>
          <w:sz w:val="24"/>
          <w:szCs w:val="24"/>
          <w:lang w:eastAsia="ru-RU"/>
        </w:rPr>
        <w:t>непродовольственных - из расчета 2 - 4 кв. м на один кв. м общей площади.</w:t>
      </w:r>
    </w:p>
    <w:p w:rsidR="00CB600D" w:rsidRPr="0003261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Для</w:t>
      </w:r>
      <w:r w:rsidRPr="0003261D">
        <w:rPr>
          <w:rFonts w:ascii="Times New Roman" w:hAnsi="Times New Roman"/>
          <w:sz w:val="24"/>
          <w:szCs w:val="24"/>
        </w:rPr>
        <w:t xml:space="preserve"> многоэтажных складов расчетную площадь земельного участка допускается сокращать, но не более чем на 30%.</w:t>
      </w:r>
    </w:p>
    <w:p w:rsidR="00CB600D" w:rsidRPr="0003261D" w:rsidRDefault="00CB600D"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- 150 кв. м.</w:t>
      </w:r>
    </w:p>
    <w:p w:rsidR="00CB600D" w:rsidRPr="0003261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7</w:t>
      </w:r>
      <w:r w:rsidRPr="0003261D">
        <w:rPr>
          <w:rFonts w:ascii="Times New Roman" w:hAnsi="Times New Roman"/>
          <w:sz w:val="24"/>
          <w:szCs w:val="24"/>
        </w:rPr>
        <w:t>.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CB600D" w:rsidRPr="0003261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8</w:t>
      </w:r>
      <w:r w:rsidRPr="0003261D">
        <w:rPr>
          <w:rFonts w:ascii="Times New Roman" w:hAnsi="Times New Roman"/>
          <w:sz w:val="24"/>
          <w:szCs w:val="24"/>
        </w:rPr>
        <w:t xml:space="preserve">. Размеры земельных участков объектов </w:t>
      </w:r>
      <w:r>
        <w:rPr>
          <w:rFonts w:ascii="Times New Roman" w:hAnsi="Times New Roman"/>
          <w:sz w:val="24"/>
          <w:szCs w:val="24"/>
        </w:rPr>
        <w:t>для</w:t>
      </w:r>
      <w:r w:rsidRPr="0003261D">
        <w:rPr>
          <w:rFonts w:ascii="Times New Roman" w:hAnsi="Times New Roman"/>
          <w:sz w:val="24"/>
          <w:szCs w:val="24"/>
        </w:rPr>
        <w:t xml:space="preserve">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CB600D" w:rsidRPr="0003261D" w:rsidRDefault="00CB600D"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100 кв. м.</w:t>
      </w:r>
    </w:p>
    <w:p w:rsidR="00CB600D" w:rsidRPr="0003261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11.3.</w:t>
      </w:r>
      <w:r>
        <w:rPr>
          <w:rFonts w:ascii="Times New Roman" w:hAnsi="Times New Roman"/>
          <w:sz w:val="24"/>
          <w:szCs w:val="24"/>
        </w:rPr>
        <w:t>9</w:t>
      </w:r>
      <w:r w:rsidRPr="0003261D">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CB600D" w:rsidRDefault="00CB600D" w:rsidP="00AE3651">
      <w:pPr>
        <w:suppressAutoHyphens/>
        <w:spacing w:line="240" w:lineRule="auto"/>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- 1000 кв. м.</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BA30AF" w:rsidRDefault="00CB600D" w:rsidP="00AE3651">
      <w:pPr>
        <w:pStyle w:val="ListParagraph"/>
        <w:keepNext/>
        <w:numPr>
          <w:ilvl w:val="0"/>
          <w:numId w:val="8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296" w:name="_Toc470013112"/>
      <w:bookmarkStart w:id="297" w:name="_Toc485909708"/>
      <w:r w:rsidRPr="00BA30AF">
        <w:rPr>
          <w:rFonts w:ascii="Times New Roman" w:hAnsi="Times New Roman"/>
          <w:b/>
          <w:sz w:val="24"/>
          <w:szCs w:val="24"/>
        </w:rPr>
        <w:t xml:space="preserve">Градостроительный регламент зоны </w:t>
      </w:r>
      <w:bookmarkStart w:id="298" w:name="_Toc365385092"/>
      <w:r w:rsidRPr="00BA30AF">
        <w:rPr>
          <w:rFonts w:ascii="Times New Roman" w:hAnsi="Times New Roman"/>
          <w:b/>
          <w:sz w:val="24"/>
          <w:szCs w:val="24"/>
        </w:rPr>
        <w:t>делового, общественного и коммерческого назначения</w:t>
      </w:r>
      <w:bookmarkEnd w:id="298"/>
      <w:bookmarkEnd w:id="296"/>
      <w:bookmarkEnd w:id="297"/>
      <w:r w:rsidRPr="00BA30AF">
        <w:rPr>
          <w:rFonts w:ascii="Times New Roman" w:hAnsi="Times New Roman"/>
          <w:b/>
          <w:sz w:val="24"/>
          <w:szCs w:val="24"/>
        </w:rPr>
        <w:t xml:space="preserve"> </w:t>
      </w:r>
    </w:p>
    <w:p w:rsidR="00CB600D" w:rsidRPr="00D856C3"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О</w:t>
      </w:r>
      <w:r w:rsidRPr="00D856C3">
        <w:rPr>
          <w:rFonts w:ascii="Times New Roman" w:hAnsi="Times New Roman"/>
          <w:sz w:val="24"/>
          <w:szCs w:val="24"/>
        </w:rPr>
        <w:t>1.</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1. Цели выделения зоны:</w:t>
      </w:r>
    </w:p>
    <w:p w:rsidR="00CB600D" w:rsidRPr="003541D5" w:rsidRDefault="00CB600D"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CB600D" w:rsidRPr="003541D5" w:rsidRDefault="00CB600D"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CB600D" w:rsidRPr="003541D5" w:rsidRDefault="00CB600D" w:rsidP="00AE3651">
      <w:pPr>
        <w:keepLines/>
        <w:numPr>
          <w:ilvl w:val="0"/>
          <w:numId w:val="82"/>
        </w:numPr>
        <w:suppressAutoHyphens/>
        <w:spacing w:line="240" w:lineRule="auto"/>
        <w:contextualSpacing/>
        <w:jc w:val="both"/>
        <w:rPr>
          <w:rFonts w:ascii="Times New Roman" w:hAnsi="Times New Roman"/>
          <w:sz w:val="24"/>
          <w:szCs w:val="24"/>
          <w:lang w:eastAsia="ru-RU"/>
        </w:rPr>
      </w:pPr>
      <w:r w:rsidRPr="003541D5">
        <w:rPr>
          <w:rFonts w:ascii="Times New Roman" w:hAnsi="Times New Roman"/>
          <w:sz w:val="24"/>
          <w:szCs w:val="24"/>
          <w:lang w:eastAsia="ru-RU"/>
        </w:rPr>
        <w:t>развитие необходимых объектов инженерной и транспортной инфраструктур.</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11.4.</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1"/>
        <w:gridCol w:w="5517"/>
        <w:gridCol w:w="940"/>
        <w:gridCol w:w="1703"/>
      </w:tblGrid>
      <w:tr w:rsidR="00CB600D" w:rsidRPr="003541D5" w:rsidTr="009D2279">
        <w:trPr>
          <w:trHeight w:val="225"/>
        </w:trPr>
        <w:tc>
          <w:tcPr>
            <w:tcW w:w="1032" w:type="pct"/>
            <w:vMerge w:val="restart"/>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683" w:type="pct"/>
            <w:vMerge w:val="restart"/>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57"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828"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О1</w:t>
            </w:r>
          </w:p>
        </w:tc>
      </w:tr>
      <w:tr w:rsidR="00CB600D" w:rsidRPr="003541D5" w:rsidTr="009D2279">
        <w:trPr>
          <w:trHeight w:val="1845"/>
        </w:trPr>
        <w:tc>
          <w:tcPr>
            <w:tcW w:w="1032"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2683"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457"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828"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r>
      <w:tr w:rsidR="00CB600D" w:rsidRPr="003541D5" w:rsidTr="009D2279">
        <w:trPr>
          <w:trHeight w:val="6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299" w:name="RANGE!A5"/>
            <w:bookmarkEnd w:id="299"/>
            <w:r w:rsidRPr="003541D5">
              <w:rPr>
                <w:rFonts w:ascii="Times New Roman" w:hAnsi="Times New Roman"/>
                <w:color w:val="000000"/>
                <w:sz w:val="16"/>
                <w:szCs w:val="16"/>
                <w:lang w:eastAsia="ru-RU"/>
              </w:rPr>
              <w:t>Малоэтажная жилая застройка (индивидуальное жилищное строительство;</w:t>
            </w:r>
          </w:p>
        </w:tc>
        <w:tc>
          <w:tcPr>
            <w:tcW w:w="2683"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 пригодный для постоянного проживания, высотой не выше трех надземных этажей);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плодовых, ягодных, овощных, бахчевых или иных декоративных или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сельскохозяйственных культур;</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подсобных сооружений</w:t>
            </w:r>
          </w:p>
        </w:tc>
        <w:tc>
          <w:tcPr>
            <w:tcW w:w="457"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2.1</w:t>
            </w:r>
          </w:p>
        </w:tc>
        <w:tc>
          <w:tcPr>
            <w:tcW w:w="828"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C530CA">
        <w:trPr>
          <w:trHeight w:val="702"/>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дачных домов и садовых домов)</w:t>
            </w:r>
          </w:p>
        </w:tc>
        <w:tc>
          <w:tcPr>
            <w:tcW w:w="2683" w:type="pct"/>
            <w:vMerge/>
            <w:vAlign w:val="center"/>
          </w:tcPr>
          <w:p w:rsidR="00CB600D" w:rsidRPr="003541D5" w:rsidRDefault="00CB600D" w:rsidP="00AE3651">
            <w:pPr>
              <w:jc w:val="left"/>
              <w:rPr>
                <w:rFonts w:ascii="Times New Roman" w:hAnsi="Times New Roman"/>
                <w:color w:val="000000"/>
                <w:sz w:val="16"/>
                <w:szCs w:val="16"/>
                <w:lang w:eastAsia="ru-RU"/>
              </w:rPr>
            </w:pPr>
          </w:p>
        </w:tc>
        <w:tc>
          <w:tcPr>
            <w:tcW w:w="45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828"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EC6B29">
        <w:trPr>
          <w:trHeight w:val="1338"/>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0" w:name="RANGE!A9"/>
            <w:bookmarkEnd w:id="300"/>
            <w:r w:rsidRPr="003541D5">
              <w:rPr>
                <w:rFonts w:ascii="Times New Roman" w:hAnsi="Times New Roman"/>
                <w:color w:val="000000"/>
                <w:sz w:val="16"/>
                <w:szCs w:val="16"/>
                <w:lang w:eastAsia="ru-RU"/>
              </w:rPr>
              <w:t>Приусадебный участок личного подсобного хозяйства</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гаража и иных вспомогательных сооружений;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сельскохозяйственных животных</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2.2</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FF070E">
        <w:trPr>
          <w:trHeight w:val="1188"/>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1" w:name="RANGE!A13"/>
            <w:bookmarkEnd w:id="301"/>
            <w:r w:rsidRPr="003541D5">
              <w:rPr>
                <w:rFonts w:ascii="Times New Roman" w:hAnsi="Times New Roman"/>
                <w:color w:val="000000"/>
                <w:sz w:val="16"/>
                <w:szCs w:val="16"/>
                <w:lang w:eastAsia="ru-RU"/>
              </w:rPr>
              <w:t>Блокированная жилая застройка</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жилого дома, не предназначенного для раздела на квартиры (жилой дом, пригодный для постоянного проживания, высотой не выше трех надземных этажей, имеющих общую стену с соседним домом, при общем количестве совмещенных домов не более десяти);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декоративных и плодовых деревьев, овощей и ягодных культур, размещение гаражей и иных вспомогательных сооружений</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2.3</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90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2" w:name="RANGE!A15"/>
            <w:bookmarkEnd w:id="302"/>
            <w:r w:rsidRPr="003541D5">
              <w:rPr>
                <w:rFonts w:ascii="Times New Roman" w:hAnsi="Times New Roman"/>
                <w:color w:val="000000"/>
                <w:sz w:val="16"/>
                <w:szCs w:val="16"/>
                <w:lang w:eastAsia="ru-RU"/>
              </w:rPr>
              <w:t>Передвижное жилье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E94822">
        <w:trPr>
          <w:trHeight w:val="2479"/>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3" w:name="RANGE!A16"/>
            <w:bookmarkEnd w:id="303"/>
            <w:r w:rsidRPr="003541D5">
              <w:rPr>
                <w:rFonts w:ascii="Times New Roman" w:hAnsi="Times New Roman"/>
                <w:color w:val="000000"/>
                <w:sz w:val="16"/>
                <w:szCs w:val="16"/>
                <w:lang w:eastAsia="ru-RU"/>
              </w:rPr>
              <w:t>Среднеэтажная жилая застройка</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подземных гаражей и автостоянок;</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площадок отдыха;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2.5</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6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Многоэтажная жилая застройка</w:t>
            </w:r>
          </w:p>
        </w:tc>
        <w:tc>
          <w:tcPr>
            <w:tcW w:w="2683"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благоустройство и озеленение придомовых территорий;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спортивных и детских площадок, хозяйственных площадок; 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457"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2.6</w:t>
            </w:r>
          </w:p>
        </w:tc>
        <w:tc>
          <w:tcPr>
            <w:tcW w:w="828"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EE5557">
        <w:trPr>
          <w:trHeight w:val="1356"/>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4" w:name="RANGE!A22"/>
            <w:bookmarkEnd w:id="304"/>
            <w:r w:rsidRPr="003541D5">
              <w:rPr>
                <w:rFonts w:ascii="Times New Roman" w:hAnsi="Times New Roman"/>
                <w:color w:val="000000"/>
                <w:sz w:val="16"/>
                <w:szCs w:val="16"/>
                <w:lang w:eastAsia="ru-RU"/>
              </w:rPr>
              <w:t>(высотная застройка)</w:t>
            </w:r>
          </w:p>
        </w:tc>
        <w:tc>
          <w:tcPr>
            <w:tcW w:w="2683" w:type="pct"/>
            <w:vMerge/>
            <w:vAlign w:val="center"/>
          </w:tcPr>
          <w:p w:rsidR="00CB600D" w:rsidRPr="003541D5" w:rsidRDefault="00CB600D" w:rsidP="00AE3651">
            <w:pPr>
              <w:jc w:val="left"/>
              <w:rPr>
                <w:rFonts w:ascii="Times New Roman" w:hAnsi="Times New Roman"/>
                <w:color w:val="000000"/>
                <w:sz w:val="16"/>
                <w:szCs w:val="16"/>
                <w:lang w:eastAsia="ru-RU"/>
              </w:rPr>
            </w:pPr>
          </w:p>
        </w:tc>
        <w:tc>
          <w:tcPr>
            <w:tcW w:w="45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828"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9D2279">
        <w:trPr>
          <w:trHeight w:val="15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5" w:name="RANGE!A24"/>
            <w:bookmarkEnd w:id="305"/>
            <w:r w:rsidRPr="003541D5">
              <w:rPr>
                <w:rFonts w:ascii="Times New Roman" w:hAnsi="Times New Roman"/>
                <w:color w:val="000000"/>
                <w:sz w:val="16"/>
                <w:szCs w:val="16"/>
                <w:lang w:eastAsia="ru-RU"/>
              </w:rPr>
              <w:t>Обслуживание жилой застройки</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недвижимости, размещение которых предусмотрено видами разрешенного использования с кодами 3.0 или 4.0, если их размещение связано с удовлетворением повседневных потребностей жителей, не причиняет вред окружающей среде и санитарному благополучию, не причиняет существенного неудобства жителям, не требует установления санитарной зоны, а площадь земельных участков под названными объектами не превышает 20% от площади территориальной зоны, в которой разрешена жилая застройка, предусмотренная видами разрешенного использования с кодами 2.1- 2.6</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2.7</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510DD">
        <w:trPr>
          <w:trHeight w:val="908"/>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6" w:name="RANGE!A25"/>
            <w:bookmarkEnd w:id="306"/>
            <w:r w:rsidRPr="003541D5">
              <w:rPr>
                <w:rFonts w:ascii="Times New Roman" w:hAnsi="Times New Roman"/>
                <w:color w:val="000000"/>
                <w:sz w:val="16"/>
                <w:szCs w:val="16"/>
                <w:lang w:eastAsia="ru-RU"/>
              </w:rPr>
              <w:t>Общественное использование объектов капитального строительства</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3.1-3.10</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3.0</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510DD">
        <w:trPr>
          <w:trHeight w:val="908"/>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4359FB">
        <w:trPr>
          <w:trHeight w:val="2404"/>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Социальное обслуживание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отделений почты и телеграфа;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3.2</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6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7" w:name="RANGE!A30"/>
            <w:bookmarkEnd w:id="307"/>
            <w:r w:rsidRPr="003541D5">
              <w:rPr>
                <w:rFonts w:ascii="Times New Roman" w:hAnsi="Times New Roman"/>
                <w:color w:val="000000"/>
                <w:sz w:val="16"/>
                <w:szCs w:val="16"/>
                <w:lang w:eastAsia="ru-RU"/>
              </w:rPr>
              <w:t>Бытовое обслуживание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90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8" w:name="RANGE!A31"/>
            <w:bookmarkEnd w:id="308"/>
            <w:r w:rsidRPr="003541D5">
              <w:rPr>
                <w:rFonts w:ascii="Times New Roman" w:hAnsi="Times New Roman"/>
                <w:color w:val="000000"/>
                <w:sz w:val="16"/>
                <w:szCs w:val="16"/>
                <w:lang w:eastAsia="ru-RU"/>
              </w:rPr>
              <w:t>Здравоохранение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3.4</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3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Образование и просвещение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3.5</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7B11A0">
        <w:trPr>
          <w:trHeight w:val="13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Культурное развитие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устройство площадок для празднеств и гуляний;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и сооружений для размещения цирков, зверинцев, зоопарков, океанариумов</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3.6</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4C2FC6">
        <w:trPr>
          <w:trHeight w:val="1693"/>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09" w:name="RANGE!A36"/>
            <w:bookmarkEnd w:id="309"/>
            <w:r w:rsidRPr="003541D5">
              <w:rPr>
                <w:rFonts w:ascii="Times New Roman" w:hAnsi="Times New Roman"/>
                <w:color w:val="000000"/>
                <w:sz w:val="16"/>
                <w:szCs w:val="16"/>
                <w:lang w:eastAsia="ru-RU"/>
              </w:rPr>
              <w:t>Религиозное использование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3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управление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3.8</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5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10" w:name="RANGE!A39"/>
            <w:bookmarkEnd w:id="310"/>
            <w:r w:rsidRPr="003541D5">
              <w:rPr>
                <w:rFonts w:ascii="Times New Roman" w:hAnsi="Times New Roman"/>
                <w:color w:val="000000"/>
                <w:sz w:val="16"/>
                <w:szCs w:val="16"/>
                <w:lang w:eastAsia="ru-RU"/>
              </w:rPr>
              <w:t>Обеспечение научной деятельности</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3.9</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6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90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3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90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Торговые центры</w:t>
            </w:r>
          </w:p>
        </w:tc>
        <w:tc>
          <w:tcPr>
            <w:tcW w:w="2683"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торгового центра</w:t>
            </w:r>
          </w:p>
        </w:tc>
        <w:tc>
          <w:tcPr>
            <w:tcW w:w="457"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4.2</w:t>
            </w:r>
          </w:p>
        </w:tc>
        <w:tc>
          <w:tcPr>
            <w:tcW w:w="828"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4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(Торгово-развлекательные центры)</w:t>
            </w:r>
          </w:p>
        </w:tc>
        <w:tc>
          <w:tcPr>
            <w:tcW w:w="268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45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828"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36588B">
        <w:trPr>
          <w:trHeight w:val="1282"/>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4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4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4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6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5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DD71A6">
        <w:trPr>
          <w:trHeight w:val="1674"/>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603B38">
        <w:trPr>
          <w:trHeight w:val="102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12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A654D0">
        <w:trPr>
          <w:trHeight w:val="1113"/>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46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12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11" w:name="RANGE!A62"/>
            <w:bookmarkEnd w:id="311"/>
            <w:r w:rsidRPr="003541D5">
              <w:rPr>
                <w:rFonts w:ascii="Times New Roman" w:hAnsi="Times New Roman"/>
                <w:color w:val="000000"/>
                <w:sz w:val="16"/>
                <w:szCs w:val="16"/>
                <w:lang w:eastAsia="ru-RU"/>
              </w:rPr>
              <w:t>Охрана Государственной границы Российской Федерации</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112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9D2279">
        <w:trPr>
          <w:trHeight w:val="45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575"/>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900"/>
        </w:trPr>
        <w:tc>
          <w:tcPr>
            <w:tcW w:w="1032"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68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5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828"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CB600D" w:rsidRPr="00C135D9" w:rsidRDefault="00CB600D" w:rsidP="009D2279">
      <w:pPr>
        <w:suppressAutoHyphens/>
        <w:spacing w:line="240" w:lineRule="auto"/>
        <w:ind w:firstLine="851"/>
        <w:jc w:val="both"/>
        <w:rPr>
          <w:rFonts w:ascii="Times New Roman" w:hAnsi="Times New Roman"/>
          <w:sz w:val="24"/>
          <w:szCs w:val="24"/>
        </w:rPr>
      </w:pPr>
      <w:r w:rsidRPr="00C9392D">
        <w:rPr>
          <w:rFonts w:ascii="Times New Roman" w:hAnsi="Times New Roman"/>
          <w:sz w:val="24"/>
          <w:szCs w:val="24"/>
        </w:rPr>
        <w:t>11.</w:t>
      </w:r>
      <w:r>
        <w:rPr>
          <w:rFonts w:ascii="Times New Roman" w:hAnsi="Times New Roman"/>
          <w:sz w:val="24"/>
          <w:szCs w:val="24"/>
        </w:rPr>
        <w:t>4</w:t>
      </w:r>
      <w:r w:rsidRPr="00C9392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CB600D"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CB600D"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BD65F5"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Pr="007000E8"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CB600D" w:rsidRPr="00C135D9"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w:t>
      </w:r>
      <w:r>
        <w:rPr>
          <w:rFonts w:ascii="Times New Roman" w:hAnsi="Times New Roman"/>
          <w:sz w:val="24"/>
          <w:szCs w:val="24"/>
          <w:lang w:eastAsia="ru-RU"/>
        </w:rPr>
        <w:t>– 8 этажей</w:t>
      </w:r>
      <w:r w:rsidRPr="00C135D9">
        <w:rPr>
          <w:rFonts w:ascii="Times New Roman" w:hAnsi="Times New Roman"/>
          <w:sz w:val="24"/>
          <w:szCs w:val="24"/>
          <w:lang w:eastAsia="ru-RU"/>
        </w:rPr>
        <w:t>;</w:t>
      </w:r>
    </w:p>
    <w:p w:rsidR="00CB600D" w:rsidRPr="00C135D9"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CB600D" w:rsidRPr="00C135D9"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максимальный класс опасности</w:t>
      </w:r>
      <w:r>
        <w:rPr>
          <w:rFonts w:ascii="Times New Roman" w:hAnsi="Times New Roman"/>
          <w:sz w:val="24"/>
          <w:szCs w:val="24"/>
          <w:lang w:eastAsia="ru-RU"/>
        </w:rPr>
        <w:t xml:space="preserve"> </w:t>
      </w:r>
      <w:r w:rsidRPr="00C135D9">
        <w:rPr>
          <w:rFonts w:ascii="Times New Roman" w:hAnsi="Times New Roman"/>
          <w:sz w:val="24"/>
          <w:szCs w:val="24"/>
          <w:lang w:eastAsia="ru-RU"/>
        </w:rPr>
        <w:t>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CB600D" w:rsidRPr="00C135D9"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CB600D" w:rsidRDefault="00CB600D" w:rsidP="009D2279">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CB600D" w:rsidRDefault="00CB600D" w:rsidP="009D2279">
      <w:pPr>
        <w:pStyle w:val="ListParagraph"/>
        <w:numPr>
          <w:ilvl w:val="0"/>
          <w:numId w:val="3"/>
        </w:numPr>
        <w:suppressAutoHyphens/>
        <w:spacing w:after="0" w:line="240" w:lineRule="auto"/>
        <w:ind w:left="1440"/>
        <w:jc w:val="both"/>
        <w:rPr>
          <w:rFonts w:ascii="Times New Roman" w:hAnsi="Times New Roman"/>
          <w:sz w:val="24"/>
          <w:szCs w:val="24"/>
        </w:rPr>
      </w:pPr>
      <w:r w:rsidRPr="005244B6">
        <w:rPr>
          <w:rFonts w:ascii="Times New Roman" w:hAnsi="Times New Roman"/>
          <w:sz w:val="24"/>
          <w:szCs w:val="24"/>
        </w:rPr>
        <w:t xml:space="preserve">основные </w:t>
      </w:r>
      <w:r>
        <w:rPr>
          <w:rFonts w:ascii="Times New Roman" w:hAnsi="Times New Roman"/>
          <w:sz w:val="24"/>
          <w:szCs w:val="24"/>
        </w:rPr>
        <w:t>п</w:t>
      </w:r>
      <w:r w:rsidRPr="006619E3">
        <w:rPr>
          <w:rFonts w:ascii="Times New Roman" w:hAnsi="Times New Roman"/>
          <w:sz w:val="24"/>
          <w:szCs w:val="24"/>
        </w:rPr>
        <w:t>оказатели плотности застройки</w:t>
      </w:r>
      <w:r w:rsidRPr="005244B6">
        <w:rPr>
          <w:rFonts w:ascii="Times New Roman" w:hAnsi="Times New Roman"/>
          <w:sz w:val="24"/>
          <w:szCs w:val="24"/>
        </w:rPr>
        <w:t>:</w:t>
      </w:r>
    </w:p>
    <w:p w:rsidR="00CB600D" w:rsidRPr="0050492F" w:rsidRDefault="00CB600D" w:rsidP="009D2279">
      <w:pPr>
        <w:pStyle w:val="Caption"/>
        <w:keepNext/>
      </w:pPr>
      <w:r w:rsidRPr="0050492F">
        <w:t xml:space="preserve">Таблица </w:t>
      </w:r>
      <w:fldSimple w:instr=" SEQ Таблица \* ARABIC ">
        <w:r>
          <w:rPr>
            <w:noProof/>
          </w:rPr>
          <w:t>13</w:t>
        </w:r>
      </w:fldSimple>
      <w:r w:rsidRPr="0050492F">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CB600D" w:rsidRPr="00BD65F5" w:rsidTr="009D2279">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CB600D" w:rsidRPr="00BD65F5" w:rsidTr="009D2279">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CB600D" w:rsidRPr="00BD65F5" w:rsidTr="009D2279">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9D2279">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CB600D" w:rsidRPr="0050492F" w:rsidRDefault="00CB600D" w:rsidP="009D2279">
      <w:pPr>
        <w:pStyle w:val="Caption"/>
        <w:keepNext/>
      </w:pPr>
      <w:r w:rsidRPr="0050492F">
        <w:t xml:space="preserve">Таблица </w:t>
      </w:r>
      <w:fldSimple w:instr=" SEQ Таблица \* ARABIC ">
        <w:r>
          <w:rPr>
            <w:noProof/>
          </w:rPr>
          <w:t>14</w:t>
        </w:r>
      </w:fldSimple>
      <w:r w:rsidRPr="0050492F">
        <w:t xml:space="preserve"> – Основные параметры застройки много квартирных жилых домов</w:t>
      </w:r>
    </w:p>
    <w:tbl>
      <w:tblPr>
        <w:tblW w:w="5000" w:type="pct"/>
        <w:jc w:val="center"/>
        <w:tblCellMar>
          <w:left w:w="70" w:type="dxa"/>
          <w:right w:w="70" w:type="dxa"/>
        </w:tblCellMar>
        <w:tblLook w:val="00A0"/>
      </w:tblPr>
      <w:tblGrid>
        <w:gridCol w:w="2345"/>
        <w:gridCol w:w="3586"/>
        <w:gridCol w:w="4274"/>
      </w:tblGrid>
      <w:tr w:rsidR="00CB600D"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9D2279">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9D2279">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CB600D"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CB600D" w:rsidRPr="001C1E02" w:rsidTr="009D2279">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sidRPr="00481A02">
              <w:rPr>
                <w:rFonts w:ascii="Times New Roman" w:hAnsi="Times New Roman" w:cs="Times New Roman"/>
              </w:rPr>
              <w:t>0,4 - 0,7</w:t>
            </w:r>
          </w:p>
        </w:tc>
      </w:tr>
      <w:tr w:rsidR="00CB600D" w:rsidRPr="001C1E02" w:rsidTr="009D2279">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Pr>
                <w:rFonts w:ascii="Times New Roman" w:hAnsi="Times New Roman" w:cs="Times New Roman"/>
              </w:rPr>
              <w:t>4</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Pr>
                <w:rFonts w:ascii="Times New Roman" w:hAnsi="Times New Roman" w:cs="Times New Roman"/>
              </w:rPr>
              <w:t>19 - 35</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9D2279">
            <w:pPr>
              <w:pStyle w:val="ConsPlusCell"/>
              <w:widowControl/>
              <w:jc w:val="center"/>
              <w:rPr>
                <w:rFonts w:ascii="Times New Roman" w:hAnsi="Times New Roman" w:cs="Times New Roman"/>
              </w:rPr>
            </w:pPr>
            <w:r>
              <w:rPr>
                <w:rFonts w:ascii="Times New Roman" w:hAnsi="Times New Roman" w:cs="Times New Roman"/>
              </w:rPr>
              <w:t>0,5 - 0,8</w:t>
            </w:r>
          </w:p>
        </w:tc>
      </w:tr>
      <w:tr w:rsidR="00CB600D"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0,5 - 0,9</w:t>
            </w:r>
          </w:p>
        </w:tc>
      </w:tr>
      <w:tr w:rsidR="00CB600D"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0,5 - 1,0</w:t>
            </w:r>
          </w:p>
        </w:tc>
      </w:tr>
      <w:tr w:rsidR="00CB600D"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7</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0,6 - 1,0</w:t>
            </w:r>
          </w:p>
        </w:tc>
      </w:tr>
      <w:tr w:rsidR="00CB600D" w:rsidRPr="00FA6085" w:rsidTr="009D2279">
        <w:tblPrEx>
          <w:jc w:val="left"/>
          <w:tblLook w:val="0000"/>
        </w:tblPrEx>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FA6085" w:rsidRDefault="00CB600D" w:rsidP="009D2279">
            <w:pPr>
              <w:pStyle w:val="ConsPlusCell"/>
              <w:widowControl/>
              <w:jc w:val="center"/>
              <w:rPr>
                <w:rFonts w:ascii="Times New Roman" w:hAnsi="Times New Roman" w:cs="Times New Roman"/>
              </w:rPr>
            </w:pPr>
            <w:r w:rsidRPr="00FA6085">
              <w:rPr>
                <w:rFonts w:ascii="Times New Roman" w:hAnsi="Times New Roman" w:cs="Times New Roman"/>
              </w:rPr>
              <w:t>0,6 - 1,1</w:t>
            </w:r>
          </w:p>
        </w:tc>
      </w:tr>
    </w:tbl>
    <w:p w:rsidR="00CB600D" w:rsidRDefault="00CB600D" w:rsidP="009D2279">
      <w:pPr>
        <w:pStyle w:val="Caption"/>
        <w:keepNext/>
      </w:pPr>
      <w:r>
        <w:t xml:space="preserve">Таблица </w:t>
      </w:r>
      <w:fldSimple w:instr=" SEQ Таблица \* ARABIC ">
        <w:r>
          <w:rPr>
            <w:noProof/>
          </w:rPr>
          <w:t>15</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CB600D" w:rsidRPr="006619E3" w:rsidTr="009D22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9D2279">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p>
        </w:tc>
      </w:tr>
      <w:tr w:rsidR="00CB600D" w:rsidRPr="006619E3" w:rsidTr="009D2279">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CB600D" w:rsidRPr="006619E3" w:rsidTr="009D2279">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CB600D" w:rsidRPr="006619E3" w:rsidTr="009D22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CB600D" w:rsidRPr="006619E3" w:rsidRDefault="00CB600D" w:rsidP="009D2279">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CB600D" w:rsidRDefault="00CB600D" w:rsidP="009D2279">
      <w:pPr>
        <w:keepLines/>
        <w:suppressAutoHyphens/>
        <w:spacing w:line="240" w:lineRule="auto"/>
        <w:contextualSpacing/>
        <w:jc w:val="both"/>
        <w:rPr>
          <w:rFonts w:ascii="Times New Roman" w:hAnsi="Times New Roman"/>
          <w:sz w:val="24"/>
          <w:szCs w:val="24"/>
          <w:lang w:eastAsia="ru-RU"/>
        </w:rPr>
      </w:pPr>
    </w:p>
    <w:p w:rsidR="00CB600D" w:rsidRDefault="00CB600D" w:rsidP="009D2279">
      <w:pPr>
        <w:keepLines/>
        <w:suppressAutoHyphens/>
        <w:spacing w:line="240" w:lineRule="auto"/>
        <w:contextualSpacing/>
        <w:jc w:val="both"/>
        <w:rPr>
          <w:rFonts w:ascii="Times New Roman" w:hAnsi="Times New Roman"/>
          <w:sz w:val="24"/>
          <w:szCs w:val="24"/>
          <w:lang w:eastAsia="ru-RU"/>
        </w:rPr>
      </w:pPr>
    </w:p>
    <w:p w:rsidR="00CB600D" w:rsidRPr="00BA30AF" w:rsidRDefault="00CB600D" w:rsidP="00AE3651">
      <w:pPr>
        <w:pStyle w:val="ListParagraph"/>
        <w:keepNext/>
        <w:numPr>
          <w:ilvl w:val="0"/>
          <w:numId w:val="8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12" w:name="_Toc470013113"/>
      <w:bookmarkStart w:id="313" w:name="_Toc485909709"/>
      <w:r w:rsidRPr="00BA30AF">
        <w:rPr>
          <w:rFonts w:ascii="Times New Roman" w:hAnsi="Times New Roman"/>
          <w:b/>
          <w:sz w:val="24"/>
          <w:szCs w:val="24"/>
        </w:rPr>
        <w:t>Общие градостроительные регламенты для производственных зон</w:t>
      </w:r>
      <w:bookmarkEnd w:id="312"/>
      <w:bookmarkEnd w:id="313"/>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предназначены </w:t>
      </w:r>
      <w:r>
        <w:rPr>
          <w:rFonts w:ascii="Times New Roman" w:hAnsi="Times New Roman"/>
          <w:sz w:val="24"/>
          <w:szCs w:val="24"/>
        </w:rPr>
        <w:t>для</w:t>
      </w:r>
      <w:r w:rsidRPr="004A761F">
        <w:rPr>
          <w:rFonts w:ascii="Times New Roman" w:hAnsi="Times New Roman"/>
          <w:sz w:val="24"/>
          <w:szCs w:val="24"/>
        </w:rPr>
        <w:t xml:space="preserve">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Производственная зона </w:t>
      </w:r>
      <w:r>
        <w:rPr>
          <w:rFonts w:ascii="Times New Roman" w:hAnsi="Times New Roman"/>
          <w:sz w:val="24"/>
          <w:szCs w:val="24"/>
        </w:rPr>
        <w:t>–</w:t>
      </w:r>
      <w:r w:rsidRPr="004A761F">
        <w:rPr>
          <w:rFonts w:ascii="Times New Roman" w:hAnsi="Times New Roman"/>
          <w:sz w:val="24"/>
          <w:szCs w:val="24"/>
        </w:rPr>
        <w:t xml:space="preserve"> территория специализированного использования в установленных границах, формируемая участками производственной застройки.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имеют ряд характеристик и различаются по классам </w:t>
      </w:r>
      <w:r>
        <w:rPr>
          <w:rFonts w:ascii="Times New Roman" w:hAnsi="Times New Roman"/>
          <w:sz w:val="24"/>
          <w:szCs w:val="24"/>
        </w:rPr>
        <w:t>опасности</w:t>
      </w:r>
      <w:r w:rsidRPr="004A761F">
        <w:rPr>
          <w:rFonts w:ascii="Times New Roman" w:hAnsi="Times New Roman"/>
          <w:sz w:val="24"/>
          <w:szCs w:val="24"/>
        </w:rPr>
        <w:t xml:space="preserve"> производства, расположенного на территории: на I, II, III, IV, V классы (по убыванию </w:t>
      </w:r>
      <w:r>
        <w:rPr>
          <w:rFonts w:ascii="Times New Roman" w:hAnsi="Times New Roman"/>
          <w:sz w:val="24"/>
          <w:szCs w:val="24"/>
        </w:rPr>
        <w:t>опасности</w:t>
      </w:r>
      <w:r w:rsidRPr="004A761F">
        <w:rPr>
          <w:rFonts w:ascii="Times New Roman" w:hAnsi="Times New Roman"/>
          <w:sz w:val="24"/>
          <w:szCs w:val="24"/>
        </w:rPr>
        <w:t>).</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Минимальная плотность застройки промплощадок - 30%.</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5.</w:t>
      </w:r>
      <w:r>
        <w:rPr>
          <w:rFonts w:ascii="Times New Roman" w:hAnsi="Times New Roman"/>
          <w:sz w:val="24"/>
          <w:szCs w:val="24"/>
        </w:rPr>
        <w:t xml:space="preserve"> </w:t>
      </w:r>
      <w:r w:rsidRPr="004A761F">
        <w:rPr>
          <w:rFonts w:ascii="Times New Roman" w:hAnsi="Times New Roman"/>
          <w:sz w:val="24"/>
          <w:szCs w:val="24"/>
        </w:rPr>
        <w:t>Расстояния между зданиями, сооружениями следует принимать минимально допустимыми в зависимости от степени огнестойкости - от 9 до 18 м.</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6.</w:t>
      </w:r>
      <w:r>
        <w:rPr>
          <w:rFonts w:ascii="Times New Roman" w:hAnsi="Times New Roman"/>
          <w:sz w:val="24"/>
          <w:szCs w:val="24"/>
        </w:rPr>
        <w:t xml:space="preserve"> </w:t>
      </w:r>
      <w:r w:rsidRPr="004A761F">
        <w:rPr>
          <w:rFonts w:ascii="Times New Roman" w:hAnsi="Times New Roman"/>
          <w:sz w:val="24"/>
          <w:szCs w:val="24"/>
        </w:rPr>
        <w:t xml:space="preserve">К зданиям и сооружениям по всей их длине должен быть обеспечен подъезд пожарных автомобилей: с одной стороны </w:t>
      </w:r>
      <w:r>
        <w:rPr>
          <w:rFonts w:ascii="Times New Roman" w:hAnsi="Times New Roman"/>
          <w:sz w:val="24"/>
          <w:szCs w:val="24"/>
        </w:rPr>
        <w:t>–</w:t>
      </w:r>
      <w:r w:rsidRPr="004A761F">
        <w:rPr>
          <w:rFonts w:ascii="Times New Roman" w:hAnsi="Times New Roman"/>
          <w:sz w:val="24"/>
          <w:szCs w:val="24"/>
        </w:rPr>
        <w:t xml:space="preserve">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w:t>
      </w:r>
      <w:r>
        <w:rPr>
          <w:rFonts w:ascii="Times New Roman" w:hAnsi="Times New Roman"/>
          <w:sz w:val="24"/>
          <w:szCs w:val="24"/>
        </w:rPr>
        <w:t xml:space="preserve"> промзон должны составлять 20-</w:t>
      </w:r>
      <w:r w:rsidRPr="004A761F">
        <w:rPr>
          <w:rFonts w:ascii="Times New Roman" w:hAnsi="Times New Roman"/>
          <w:sz w:val="24"/>
          <w:szCs w:val="24"/>
        </w:rPr>
        <w:t>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7. В границах землеотводов предприятий должны быть предусмотрены:</w:t>
      </w:r>
    </w:p>
    <w:p w:rsidR="00CB600D" w:rsidRPr="00A14A1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стоянки легковых автомашин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CB600D" w:rsidRPr="00A14A1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стоянки грузовых машин - исходя из суточного грузооборота и вида используемых машин.</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8.</w:t>
      </w:r>
      <w:r>
        <w:rPr>
          <w:rFonts w:ascii="Times New Roman" w:hAnsi="Times New Roman"/>
          <w:sz w:val="24"/>
          <w:szCs w:val="24"/>
        </w:rPr>
        <w:t xml:space="preserve"> </w:t>
      </w:r>
      <w:r w:rsidRPr="004A761F">
        <w:rPr>
          <w:rFonts w:ascii="Times New Roman" w:hAnsi="Times New Roman"/>
          <w:sz w:val="24"/>
          <w:szCs w:val="24"/>
        </w:rPr>
        <w:t xml:space="preserve">На территории предприятия следует предусматривать благоустроенные площадки </w:t>
      </w:r>
      <w:r>
        <w:rPr>
          <w:rFonts w:ascii="Times New Roman" w:hAnsi="Times New Roman"/>
          <w:sz w:val="24"/>
          <w:szCs w:val="24"/>
        </w:rPr>
        <w:t>для</w:t>
      </w:r>
      <w:r w:rsidRPr="004A761F">
        <w:rPr>
          <w:rFonts w:ascii="Times New Roman" w:hAnsi="Times New Roman"/>
          <w:sz w:val="24"/>
          <w:szCs w:val="24"/>
        </w:rPr>
        <w:t xml:space="preserve">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9.</w:t>
      </w:r>
      <w:r>
        <w:rPr>
          <w:rFonts w:ascii="Times New Roman" w:hAnsi="Times New Roman"/>
          <w:sz w:val="24"/>
          <w:szCs w:val="24"/>
        </w:rPr>
        <w:t xml:space="preserve"> </w:t>
      </w:r>
      <w:r w:rsidRPr="004A761F">
        <w:rPr>
          <w:rFonts w:ascii="Times New Roman" w:hAnsi="Times New Roman"/>
          <w:sz w:val="24"/>
          <w:szCs w:val="24"/>
        </w:rPr>
        <w:t>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10.</w:t>
      </w:r>
      <w:r>
        <w:rPr>
          <w:rFonts w:ascii="Times New Roman" w:hAnsi="Times New Roman"/>
          <w:sz w:val="24"/>
          <w:szCs w:val="24"/>
        </w:rPr>
        <w:t xml:space="preserve"> </w:t>
      </w:r>
      <w:r w:rsidRPr="004A761F">
        <w:rPr>
          <w:rFonts w:ascii="Times New Roman" w:hAnsi="Times New Roman"/>
          <w:sz w:val="24"/>
          <w:szCs w:val="24"/>
        </w:rPr>
        <w:t>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11.</w:t>
      </w:r>
      <w:r>
        <w:rPr>
          <w:rFonts w:ascii="Times New Roman" w:hAnsi="Times New Roman"/>
          <w:sz w:val="24"/>
          <w:szCs w:val="24"/>
        </w:rPr>
        <w:t xml:space="preserve"> </w:t>
      </w:r>
      <w:r w:rsidRPr="004A761F">
        <w:rPr>
          <w:rFonts w:ascii="Times New Roman" w:hAnsi="Times New Roman"/>
          <w:sz w:val="24"/>
          <w:szCs w:val="24"/>
        </w:rPr>
        <w:t>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12.</w:t>
      </w:r>
      <w:r>
        <w:rPr>
          <w:rFonts w:ascii="Times New Roman" w:hAnsi="Times New Roman"/>
          <w:sz w:val="24"/>
          <w:szCs w:val="24"/>
        </w:rPr>
        <w:t xml:space="preserve"> </w:t>
      </w:r>
      <w:r w:rsidRPr="004A761F">
        <w:rPr>
          <w:rFonts w:ascii="Times New Roman" w:hAnsi="Times New Roman"/>
          <w:sz w:val="24"/>
          <w:szCs w:val="24"/>
        </w:rPr>
        <w:t>Озеленение территории - 15%, СЗЗ - согласно проекту организации СЗЗ, но не менее 50%.</w:t>
      </w:r>
    </w:p>
    <w:p w:rsidR="00CB600D" w:rsidRPr="00A14A1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13.</w:t>
      </w:r>
      <w:r>
        <w:rPr>
          <w:rFonts w:ascii="Times New Roman" w:hAnsi="Times New Roman"/>
          <w:sz w:val="24"/>
          <w:szCs w:val="24"/>
        </w:rPr>
        <w:t xml:space="preserve"> </w:t>
      </w:r>
      <w:r w:rsidRPr="004A761F">
        <w:rPr>
          <w:rFonts w:ascii="Times New Roman" w:hAnsi="Times New Roman"/>
          <w:sz w:val="24"/>
          <w:szCs w:val="24"/>
        </w:rPr>
        <w:t xml:space="preserve">Производственные территории следует преобразовывать с учетом примыкания к </w:t>
      </w:r>
      <w:r w:rsidRPr="00A14A15">
        <w:rPr>
          <w:rFonts w:ascii="Times New Roman" w:hAnsi="Times New Roman"/>
          <w:sz w:val="24"/>
          <w:szCs w:val="24"/>
        </w:rPr>
        <w:t>территориям иного функционального назначения:</w:t>
      </w:r>
    </w:p>
    <w:p w:rsidR="00CB600D" w:rsidRPr="00A14A1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CB600D" w:rsidRPr="00A14A1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w:t>
      </w:r>
      <w:r>
        <w:rPr>
          <w:rFonts w:ascii="Times New Roman" w:hAnsi="Times New Roman"/>
          <w:sz w:val="24"/>
          <w:szCs w:val="24"/>
          <w:lang w:eastAsia="ru-RU"/>
        </w:rPr>
        <w:t>для</w:t>
      </w:r>
      <w:r w:rsidRPr="00A14A15">
        <w:rPr>
          <w:rFonts w:ascii="Times New Roman" w:hAnsi="Times New Roman"/>
          <w:sz w:val="24"/>
          <w:szCs w:val="24"/>
          <w:lang w:eastAsia="ru-RU"/>
        </w:rPr>
        <w:t xml:space="preserve"> размещения коммунальных объектов жилого района, многоэтажных гаражей-стоянок различных типов, зеленых насаждений;</w:t>
      </w:r>
    </w:p>
    <w:p w:rsidR="00CB600D" w:rsidRPr="00A14A15"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14A15">
        <w:rPr>
          <w:rFonts w:ascii="Times New Roman" w:hAnsi="Times New Roman"/>
          <w:sz w:val="24"/>
          <w:szCs w:val="24"/>
          <w:lang w:eastAsia="ru-RU"/>
        </w:rPr>
        <w:t xml:space="preserve">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w:t>
      </w:r>
      <w:r>
        <w:rPr>
          <w:rFonts w:ascii="Times New Roman" w:hAnsi="Times New Roman"/>
          <w:sz w:val="24"/>
          <w:szCs w:val="24"/>
          <w:lang w:eastAsia="ru-RU"/>
        </w:rPr>
        <w:t>повелковым</w:t>
      </w:r>
      <w:r w:rsidRPr="00A14A15">
        <w:rPr>
          <w:rFonts w:ascii="Times New Roman" w:hAnsi="Times New Roman"/>
          <w:sz w:val="24"/>
          <w:szCs w:val="24"/>
          <w:lang w:eastAsia="ru-RU"/>
        </w:rPr>
        <w:t xml:space="preserve">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11.5.</w:t>
      </w:r>
      <w:r w:rsidRPr="004A761F">
        <w:rPr>
          <w:rFonts w:ascii="Times New Roman" w:hAnsi="Times New Roman"/>
          <w:sz w:val="24"/>
          <w:szCs w:val="24"/>
        </w:rPr>
        <w:t>14.</w:t>
      </w:r>
      <w:r>
        <w:rPr>
          <w:rFonts w:ascii="Times New Roman" w:hAnsi="Times New Roman"/>
          <w:sz w:val="24"/>
          <w:szCs w:val="24"/>
        </w:rPr>
        <w:t xml:space="preserve"> </w:t>
      </w:r>
      <w:r w:rsidRPr="004A761F">
        <w:rPr>
          <w:rFonts w:ascii="Times New Roman" w:hAnsi="Times New Roman"/>
          <w:sz w:val="24"/>
          <w:szCs w:val="24"/>
        </w:rPr>
        <w:t xml:space="preserve">Резервирование участков на площадке предприятия </w:t>
      </w:r>
      <w:r>
        <w:rPr>
          <w:rFonts w:ascii="Times New Roman" w:hAnsi="Times New Roman"/>
          <w:sz w:val="24"/>
          <w:szCs w:val="24"/>
        </w:rPr>
        <w:t>для</w:t>
      </w:r>
      <w:r w:rsidRPr="004A761F">
        <w:rPr>
          <w:rFonts w:ascii="Times New Roman" w:hAnsi="Times New Roman"/>
          <w:sz w:val="24"/>
          <w:szCs w:val="24"/>
        </w:rPr>
        <w:t xml:space="preserve"> развития отдельных цехов или производств допускается предусматривать только в соответствии с заданием на проектирование.</w:t>
      </w:r>
    </w:p>
    <w:p w:rsidR="00CB600D" w:rsidRPr="0085590D" w:rsidRDefault="00CB600D" w:rsidP="007E36BC">
      <w:pPr>
        <w:suppressAutoHyphens/>
        <w:spacing w:line="240" w:lineRule="auto"/>
        <w:jc w:val="both"/>
        <w:rPr>
          <w:rFonts w:ascii="Times New Roman" w:hAnsi="Times New Roman"/>
          <w:sz w:val="24"/>
          <w:szCs w:val="24"/>
        </w:rPr>
      </w:pPr>
    </w:p>
    <w:p w:rsidR="00CB600D" w:rsidRPr="005E76D4" w:rsidRDefault="00CB600D" w:rsidP="00AE3651">
      <w:pPr>
        <w:pStyle w:val="ListParagraph"/>
        <w:keepNext/>
        <w:numPr>
          <w:ilvl w:val="2"/>
          <w:numId w:val="8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14" w:name="_Toc374522090"/>
      <w:bookmarkStart w:id="315" w:name="_Toc470013114"/>
      <w:bookmarkStart w:id="316" w:name="_Toc485909710"/>
      <w:r w:rsidRPr="005E76D4">
        <w:rPr>
          <w:rFonts w:ascii="Times New Roman" w:hAnsi="Times New Roman"/>
          <w:b/>
          <w:sz w:val="24"/>
          <w:szCs w:val="24"/>
        </w:rPr>
        <w:t>Градостроительный регламент производственной зоны</w:t>
      </w:r>
      <w:bookmarkEnd w:id="314"/>
      <w:bookmarkEnd w:id="315"/>
      <w:bookmarkEnd w:id="316"/>
      <w:r w:rsidRPr="005E76D4">
        <w:rPr>
          <w:rFonts w:ascii="Times New Roman" w:hAnsi="Times New Roman"/>
          <w:b/>
          <w:sz w:val="24"/>
          <w:szCs w:val="24"/>
        </w:rPr>
        <w:t xml:space="preserve"> </w:t>
      </w:r>
    </w:p>
    <w:p w:rsidR="00CB600D" w:rsidRPr="00040B5C"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П</w:t>
      </w:r>
      <w:r w:rsidRPr="00040B5C">
        <w:rPr>
          <w:rFonts w:ascii="Times New Roman" w:hAnsi="Times New Roman"/>
          <w:sz w:val="24"/>
          <w:szCs w:val="24"/>
        </w:rPr>
        <w:t>1.</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3541D5">
        <w:rPr>
          <w:rFonts w:ascii="Times New Roman" w:hAnsi="Times New Roman"/>
          <w:sz w:val="24"/>
          <w:szCs w:val="24"/>
          <w:lang w:val="en-US" w:eastAsia="ru-RU"/>
        </w:rPr>
        <w:t>II</w:t>
      </w:r>
      <w:r w:rsidRPr="003541D5">
        <w:rPr>
          <w:rFonts w:ascii="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11.6.2.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5"/>
        <w:gridCol w:w="5322"/>
        <w:gridCol w:w="1275"/>
        <w:gridCol w:w="1423"/>
      </w:tblGrid>
      <w:tr w:rsidR="00CB600D" w:rsidRPr="003541D5" w:rsidTr="00BA30AF">
        <w:trPr>
          <w:trHeight w:val="310"/>
        </w:trPr>
        <w:tc>
          <w:tcPr>
            <w:tcW w:w="1020" w:type="pct"/>
            <w:vMerge w:val="restart"/>
            <w:vAlign w:val="center"/>
          </w:tcPr>
          <w:p w:rsidR="00CB600D" w:rsidRPr="003541D5" w:rsidRDefault="00CB600D"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Наименование вида разрешенного использования земельного участка</w:t>
            </w:r>
          </w:p>
        </w:tc>
        <w:tc>
          <w:tcPr>
            <w:tcW w:w="2641" w:type="pct"/>
            <w:vMerge w:val="restart"/>
            <w:vAlign w:val="center"/>
          </w:tcPr>
          <w:p w:rsidR="00CB600D" w:rsidRPr="003541D5" w:rsidRDefault="00CB600D"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Описание вида разрешенного использования земельного участка</w:t>
            </w:r>
          </w:p>
        </w:tc>
        <w:tc>
          <w:tcPr>
            <w:tcW w:w="633"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Код (числовое обозначение) вида разрешенного использования земельного участка</w:t>
            </w:r>
          </w:p>
        </w:tc>
        <w:tc>
          <w:tcPr>
            <w:tcW w:w="706"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8"/>
                <w:szCs w:val="18"/>
              </w:rPr>
            </w:pPr>
            <w:r w:rsidRPr="003541D5">
              <w:rPr>
                <w:rFonts w:ascii="Times New Roman" w:hAnsi="Times New Roman"/>
                <w:b/>
                <w:bCs/>
                <w:color w:val="000000"/>
                <w:sz w:val="18"/>
                <w:szCs w:val="18"/>
              </w:rPr>
              <w:t>Основные виды разрешенного использования (О), условно разрешенные виды использования (У) для территориальной зоны П1</w:t>
            </w:r>
          </w:p>
        </w:tc>
      </w:tr>
      <w:tr w:rsidR="00CB600D" w:rsidRPr="003541D5" w:rsidTr="00BA30AF">
        <w:trPr>
          <w:trHeight w:val="2124"/>
        </w:trPr>
        <w:tc>
          <w:tcPr>
            <w:tcW w:w="1020" w:type="pct"/>
            <w:vMerge/>
            <w:vAlign w:val="center"/>
          </w:tcPr>
          <w:p w:rsidR="00CB600D" w:rsidRPr="003541D5" w:rsidRDefault="00CB600D" w:rsidP="00AE3651">
            <w:pPr>
              <w:spacing w:line="240" w:lineRule="auto"/>
              <w:rPr>
                <w:rFonts w:ascii="Times New Roman" w:hAnsi="Times New Roman"/>
                <w:b/>
                <w:bCs/>
                <w:color w:val="000000"/>
                <w:sz w:val="18"/>
                <w:szCs w:val="18"/>
              </w:rPr>
            </w:pPr>
          </w:p>
        </w:tc>
        <w:tc>
          <w:tcPr>
            <w:tcW w:w="2641" w:type="pct"/>
            <w:vMerge/>
            <w:vAlign w:val="center"/>
          </w:tcPr>
          <w:p w:rsidR="00CB600D" w:rsidRPr="003541D5" w:rsidRDefault="00CB600D" w:rsidP="00AE3651">
            <w:pPr>
              <w:spacing w:line="240" w:lineRule="auto"/>
              <w:rPr>
                <w:rFonts w:ascii="Times New Roman" w:hAnsi="Times New Roman"/>
                <w:b/>
                <w:bCs/>
                <w:color w:val="000000"/>
                <w:sz w:val="18"/>
                <w:szCs w:val="18"/>
              </w:rPr>
            </w:pPr>
          </w:p>
        </w:tc>
        <w:tc>
          <w:tcPr>
            <w:tcW w:w="633" w:type="pct"/>
            <w:vMerge/>
            <w:vAlign w:val="center"/>
          </w:tcPr>
          <w:p w:rsidR="00CB600D" w:rsidRPr="003541D5" w:rsidRDefault="00CB600D" w:rsidP="00AE3651">
            <w:pPr>
              <w:spacing w:line="240" w:lineRule="auto"/>
              <w:rPr>
                <w:rFonts w:ascii="Times New Roman" w:hAnsi="Times New Roman"/>
                <w:b/>
                <w:bCs/>
                <w:color w:val="000000"/>
                <w:sz w:val="18"/>
                <w:szCs w:val="18"/>
              </w:rPr>
            </w:pPr>
          </w:p>
        </w:tc>
        <w:tc>
          <w:tcPr>
            <w:tcW w:w="706" w:type="pct"/>
            <w:vMerge/>
            <w:vAlign w:val="center"/>
          </w:tcPr>
          <w:p w:rsidR="00CB600D" w:rsidRPr="003541D5" w:rsidRDefault="00CB600D" w:rsidP="00AE3651">
            <w:pPr>
              <w:spacing w:line="240" w:lineRule="auto"/>
              <w:rPr>
                <w:rFonts w:ascii="Times New Roman" w:hAnsi="Times New Roman"/>
                <w:b/>
                <w:bCs/>
                <w:color w:val="000000"/>
                <w:sz w:val="18"/>
                <w:szCs w:val="18"/>
              </w:rPr>
            </w:pPr>
          </w:p>
        </w:tc>
      </w:tr>
      <w:tr w:rsidR="00CB600D" w:rsidRPr="003541D5" w:rsidTr="00BA30AF">
        <w:trPr>
          <w:trHeight w:val="310"/>
        </w:trPr>
        <w:tc>
          <w:tcPr>
            <w:tcW w:w="1020"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Хранение и переработка сельскохозяйственной продукции</w:t>
            </w:r>
          </w:p>
        </w:tc>
        <w:tc>
          <w:tcPr>
            <w:tcW w:w="2641" w:type="pct"/>
            <w:vMerge w:val="restart"/>
            <w:vAlign w:val="center"/>
          </w:tcPr>
          <w:p w:rsidR="00CB600D"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p w:rsidR="00CB600D" w:rsidRPr="00F41270" w:rsidRDefault="00CB600D" w:rsidP="00F41270">
            <w:pPr>
              <w:rPr>
                <w:rFonts w:ascii="Times New Roman" w:hAnsi="Times New Roman"/>
                <w:sz w:val="18"/>
                <w:szCs w:val="18"/>
              </w:rPr>
            </w:pPr>
          </w:p>
        </w:tc>
        <w:tc>
          <w:tcPr>
            <w:tcW w:w="633"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1.15</w:t>
            </w:r>
          </w:p>
        </w:tc>
        <w:tc>
          <w:tcPr>
            <w:tcW w:w="706"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315"/>
        </w:trPr>
        <w:tc>
          <w:tcPr>
            <w:tcW w:w="1020"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2641"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633"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706" w:type="pct"/>
            <w:vMerge/>
            <w:vAlign w:val="center"/>
          </w:tcPr>
          <w:p w:rsidR="00CB600D" w:rsidRPr="003541D5" w:rsidRDefault="00CB600D" w:rsidP="00AE3651">
            <w:pPr>
              <w:spacing w:line="240" w:lineRule="auto"/>
              <w:rPr>
                <w:rFonts w:ascii="Times New Roman" w:hAnsi="Times New Roman"/>
                <w:color w:val="000000"/>
                <w:sz w:val="18"/>
                <w:szCs w:val="18"/>
              </w:rPr>
            </w:pPr>
          </w:p>
        </w:tc>
      </w:tr>
      <w:tr w:rsidR="00CB600D" w:rsidRPr="003541D5" w:rsidTr="007E36BC">
        <w:trPr>
          <w:trHeight w:val="337"/>
        </w:trPr>
        <w:tc>
          <w:tcPr>
            <w:tcW w:w="1020"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2641"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633"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706" w:type="pct"/>
            <w:vMerge/>
            <w:vAlign w:val="center"/>
          </w:tcPr>
          <w:p w:rsidR="00CB600D" w:rsidRPr="003541D5" w:rsidRDefault="00CB600D" w:rsidP="00AE3651">
            <w:pPr>
              <w:spacing w:line="240" w:lineRule="auto"/>
              <w:rPr>
                <w:rFonts w:ascii="Times New Roman" w:hAnsi="Times New Roman"/>
                <w:color w:val="000000"/>
                <w:sz w:val="18"/>
                <w:szCs w:val="18"/>
              </w:rPr>
            </w:pPr>
          </w:p>
        </w:tc>
      </w:tr>
      <w:tr w:rsidR="00CB600D" w:rsidRPr="003541D5" w:rsidTr="00F41270">
        <w:trPr>
          <w:trHeight w:val="374"/>
        </w:trPr>
        <w:tc>
          <w:tcPr>
            <w:tcW w:w="1020" w:type="pct"/>
            <w:vAlign w:val="center"/>
          </w:tcPr>
          <w:p w:rsidR="00CB600D" w:rsidRPr="003541D5" w:rsidRDefault="00CB600D" w:rsidP="00AE3651">
            <w:pPr>
              <w:rPr>
                <w:rFonts w:ascii="Times New Roman" w:hAnsi="Times New Roman"/>
                <w:color w:val="000000"/>
                <w:sz w:val="18"/>
                <w:szCs w:val="18"/>
              </w:rPr>
            </w:pPr>
            <w:r>
              <w:rPr>
                <w:rFonts w:ascii="Times New Roman" w:hAnsi="Times New Roman"/>
                <w:color w:val="000000"/>
                <w:sz w:val="18"/>
                <w:szCs w:val="18"/>
              </w:rPr>
              <w:t>Коммунальное обслуживание</w:t>
            </w: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33" w:type="pct"/>
            <w:vAlign w:val="center"/>
          </w:tcPr>
          <w:p w:rsidR="00CB600D" w:rsidRPr="003541D5" w:rsidRDefault="00CB600D" w:rsidP="00AE3651">
            <w:pPr>
              <w:rPr>
                <w:rFonts w:ascii="Times New Roman" w:hAnsi="Times New Roman"/>
                <w:color w:val="000000"/>
                <w:sz w:val="18"/>
                <w:szCs w:val="18"/>
              </w:rPr>
            </w:pPr>
            <w:r>
              <w:rPr>
                <w:rFonts w:ascii="Times New Roman" w:hAnsi="Times New Roman"/>
                <w:color w:val="000000"/>
                <w:sz w:val="18"/>
                <w:szCs w:val="18"/>
              </w:rPr>
              <w:t>3,1</w:t>
            </w:r>
          </w:p>
        </w:tc>
        <w:tc>
          <w:tcPr>
            <w:tcW w:w="706" w:type="pct"/>
            <w:vAlign w:val="center"/>
          </w:tcPr>
          <w:p w:rsidR="00CB600D" w:rsidRPr="003541D5" w:rsidRDefault="00CB600D" w:rsidP="00AE3651">
            <w:pPr>
              <w:rPr>
                <w:rFonts w:ascii="Times New Roman" w:hAnsi="Times New Roman"/>
                <w:color w:val="000000"/>
                <w:sz w:val="18"/>
                <w:szCs w:val="18"/>
              </w:rPr>
            </w:pPr>
            <w:r>
              <w:rPr>
                <w:rFonts w:ascii="Times New Roman" w:hAnsi="Times New Roman"/>
                <w:color w:val="000000"/>
                <w:sz w:val="18"/>
                <w:szCs w:val="18"/>
              </w:rPr>
              <w:t>0</w:t>
            </w:r>
          </w:p>
        </w:tc>
      </w:tr>
      <w:tr w:rsidR="00CB600D" w:rsidRPr="003541D5" w:rsidTr="00BA30AF">
        <w:trPr>
          <w:trHeight w:val="13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bookmarkStart w:id="317" w:name="RANGE!A8"/>
            <w:bookmarkEnd w:id="317"/>
            <w:r w:rsidRPr="003541D5">
              <w:rPr>
                <w:rFonts w:ascii="Times New Roman" w:hAnsi="Times New Roman"/>
                <w:color w:val="000000"/>
                <w:sz w:val="18"/>
                <w:szCs w:val="18"/>
              </w:rPr>
              <w:t>Обеспечение научной деятельности</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3.9</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67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Ветеринарное обслуживание</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3.10</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90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Предпринимательство</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4.0</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13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bookmarkStart w:id="318" w:name="RANGE!A11"/>
            <w:bookmarkEnd w:id="318"/>
            <w:r w:rsidRPr="003541D5">
              <w:rPr>
                <w:rFonts w:ascii="Times New Roman" w:hAnsi="Times New Roman"/>
                <w:color w:val="000000"/>
                <w:sz w:val="18"/>
                <w:szCs w:val="18"/>
              </w:rPr>
              <w:t>Деловое управление</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4.1</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4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bookmarkStart w:id="319" w:name="RANGE!A12"/>
            <w:bookmarkEnd w:id="319"/>
            <w:r w:rsidRPr="003541D5">
              <w:rPr>
                <w:rFonts w:ascii="Times New Roman" w:hAnsi="Times New Roman"/>
                <w:color w:val="000000"/>
                <w:sz w:val="18"/>
                <w:szCs w:val="18"/>
              </w:rPr>
              <w:t>Магазины</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4.4</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4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Общественное питание</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4.6</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67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Гостиничное обслуживание</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4.7</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E457E8">
        <w:trPr>
          <w:trHeight w:val="2179"/>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Обслуживание автотранспорта</w:t>
            </w: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постоянных или временных гаражей с несколькими стояночными местами, стоянок, автозаправочных станций</w:t>
            </w:r>
            <w:r>
              <w:rPr>
                <w:rFonts w:ascii="Times New Roman" w:hAnsi="Times New Roman"/>
                <w:color w:val="000000"/>
                <w:sz w:val="18"/>
                <w:szCs w:val="18"/>
              </w:rPr>
              <w:t>;</w:t>
            </w:r>
            <w:r w:rsidRPr="003541D5">
              <w:rPr>
                <w:rFonts w:ascii="Times New Roman" w:hAnsi="Times New Roman"/>
                <w:color w:val="000000"/>
                <w:sz w:val="18"/>
                <w:szCs w:val="18"/>
              </w:rPr>
              <w:t xml:space="preserve"> </w:t>
            </w:r>
            <w:r>
              <w:rPr>
                <w:rFonts w:ascii="Times New Roman" w:hAnsi="Times New Roman"/>
                <w:color w:val="000000"/>
                <w:sz w:val="18"/>
                <w:szCs w:val="18"/>
              </w:rPr>
              <w:t xml:space="preserve"> </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магазинов сопутствующей торговли, зданий для организации общественного питания в качестве придорожного сервиса;</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4.9</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4148FF">
        <w:trPr>
          <w:trHeight w:val="1244"/>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Производственная деятельность</w:t>
            </w: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 xml:space="preserve">Размещение объектов капитального строительства в целях добычи недр, их переработки, </w:t>
            </w:r>
            <w:r>
              <w:rPr>
                <w:rFonts w:ascii="Times New Roman" w:hAnsi="Times New Roman"/>
                <w:color w:val="000000"/>
                <w:sz w:val="18"/>
                <w:szCs w:val="18"/>
              </w:rPr>
              <w:t xml:space="preserve">изготовления вещей промышленным </w:t>
            </w:r>
            <w:r w:rsidRPr="003541D5">
              <w:rPr>
                <w:rFonts w:ascii="Times New Roman" w:hAnsi="Times New Roman"/>
                <w:color w:val="000000"/>
                <w:sz w:val="18"/>
                <w:szCs w:val="18"/>
              </w:rPr>
              <w:t>способом.</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6.1-6.9</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6.0</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13193C">
        <w:trPr>
          <w:trHeight w:val="304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Недропользование</w:t>
            </w: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Осуществление геологических изысканий;</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добыча недр открытым (карь</w:t>
            </w:r>
            <w:r>
              <w:rPr>
                <w:rFonts w:ascii="Times New Roman" w:hAnsi="Times New Roman"/>
                <w:color w:val="000000"/>
                <w:sz w:val="18"/>
                <w:szCs w:val="18"/>
              </w:rPr>
              <w:t>еры, отвалы) и закрытым (шахты,</w:t>
            </w:r>
            <w:r w:rsidRPr="003541D5">
              <w:rPr>
                <w:rFonts w:ascii="Times New Roman" w:hAnsi="Times New Roman"/>
                <w:color w:val="000000"/>
                <w:sz w:val="18"/>
                <w:szCs w:val="18"/>
              </w:rPr>
              <w:t>скважины) способами;</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в том числе подземных, в целях добычи недр;</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подготовки сырья к транс</w:t>
            </w:r>
            <w:r>
              <w:rPr>
                <w:rFonts w:ascii="Times New Roman" w:hAnsi="Times New Roman"/>
                <w:color w:val="000000"/>
                <w:sz w:val="18"/>
                <w:szCs w:val="18"/>
              </w:rPr>
              <w:t>портировке и (или) промышленной</w:t>
            </w:r>
            <w:r w:rsidRPr="003541D5">
              <w:rPr>
                <w:rFonts w:ascii="Times New Roman" w:hAnsi="Times New Roman"/>
                <w:color w:val="000000"/>
                <w:sz w:val="18"/>
                <w:szCs w:val="18"/>
              </w:rPr>
              <w:t>переработке;</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6.1</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13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Тяжелая промышленность</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6.2</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67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Легкая промышленность</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6.3</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67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Пищевая промышленность</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6.4</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67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bookmarkStart w:id="320" w:name="RANGE!A28"/>
            <w:bookmarkEnd w:id="320"/>
            <w:r w:rsidRPr="003541D5">
              <w:rPr>
                <w:rFonts w:ascii="Times New Roman" w:hAnsi="Times New Roman"/>
                <w:color w:val="000000"/>
                <w:sz w:val="18"/>
                <w:szCs w:val="18"/>
              </w:rPr>
              <w:t>Нефтехимическая промышленность</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6.5</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90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Строительная промышленность</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6.6</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900"/>
        </w:trPr>
        <w:tc>
          <w:tcPr>
            <w:tcW w:w="1020"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Энергетика</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33"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6.7</w:t>
            </w:r>
          </w:p>
        </w:tc>
        <w:tc>
          <w:tcPr>
            <w:tcW w:w="706"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450"/>
        </w:trPr>
        <w:tc>
          <w:tcPr>
            <w:tcW w:w="1020"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706" w:type="pct"/>
            <w:vMerge/>
            <w:vAlign w:val="center"/>
          </w:tcPr>
          <w:p w:rsidR="00CB600D" w:rsidRPr="003541D5" w:rsidRDefault="00CB600D" w:rsidP="00AE3651">
            <w:pPr>
              <w:spacing w:line="240" w:lineRule="auto"/>
              <w:rPr>
                <w:rFonts w:ascii="Times New Roman" w:hAnsi="Times New Roman"/>
                <w:color w:val="000000"/>
                <w:sz w:val="18"/>
                <w:szCs w:val="18"/>
              </w:rPr>
            </w:pPr>
          </w:p>
        </w:tc>
      </w:tr>
      <w:tr w:rsidR="00CB600D" w:rsidRPr="003541D5" w:rsidTr="00BA30AF">
        <w:trPr>
          <w:trHeight w:val="112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Связь</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6.8</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13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Склады</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6.9</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3514B1">
        <w:trPr>
          <w:trHeight w:val="1244"/>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Транспорт</w:t>
            </w: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различного рода путей сообщения и сооружений, используемых для перевозки людей или грузов, либо передачи веществ.</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Содержание данного вида разрешенного использования включает в себя содержание видов разрешенного использования с кодами 7.1 -7.5</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7.0</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315"/>
        </w:trPr>
        <w:tc>
          <w:tcPr>
            <w:tcW w:w="1020"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Железнодорожный транспорт</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железнодорожных путей;</w:t>
            </w:r>
          </w:p>
        </w:tc>
        <w:tc>
          <w:tcPr>
            <w:tcW w:w="633"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7.1</w:t>
            </w:r>
          </w:p>
        </w:tc>
        <w:tc>
          <w:tcPr>
            <w:tcW w:w="706" w:type="pct"/>
            <w:vMerge w:val="restar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D40CAF">
        <w:trPr>
          <w:trHeight w:val="2740"/>
        </w:trPr>
        <w:tc>
          <w:tcPr>
            <w:tcW w:w="1020"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метрополитена, в том числе посадочных станций, вентиляционных шахт;</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наземных сооружений для трамвайного сообщения и иных специальных дорог (канатных, монорельсовых)</w:t>
            </w:r>
          </w:p>
        </w:tc>
        <w:tc>
          <w:tcPr>
            <w:tcW w:w="633" w:type="pct"/>
            <w:vMerge/>
            <w:vAlign w:val="center"/>
          </w:tcPr>
          <w:p w:rsidR="00CB600D" w:rsidRPr="003541D5" w:rsidRDefault="00CB600D" w:rsidP="00AE3651">
            <w:pPr>
              <w:spacing w:line="240" w:lineRule="auto"/>
              <w:rPr>
                <w:rFonts w:ascii="Times New Roman" w:hAnsi="Times New Roman"/>
                <w:color w:val="000000"/>
                <w:sz w:val="18"/>
                <w:szCs w:val="18"/>
              </w:rPr>
            </w:pPr>
          </w:p>
        </w:tc>
        <w:tc>
          <w:tcPr>
            <w:tcW w:w="706" w:type="pct"/>
            <w:vMerge/>
            <w:vAlign w:val="center"/>
          </w:tcPr>
          <w:p w:rsidR="00CB600D" w:rsidRPr="003541D5" w:rsidRDefault="00CB600D" w:rsidP="00AE3651">
            <w:pPr>
              <w:spacing w:line="240" w:lineRule="auto"/>
              <w:rPr>
                <w:rFonts w:ascii="Times New Roman" w:hAnsi="Times New Roman"/>
                <w:color w:val="000000"/>
                <w:sz w:val="18"/>
                <w:szCs w:val="18"/>
              </w:rPr>
            </w:pPr>
          </w:p>
        </w:tc>
      </w:tr>
      <w:tr w:rsidR="00CB600D" w:rsidRPr="003541D5" w:rsidTr="00CB5B4C">
        <w:trPr>
          <w:trHeight w:val="2591"/>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Автомобильный транспорт</w:t>
            </w:r>
          </w:p>
        </w:tc>
        <w:tc>
          <w:tcPr>
            <w:tcW w:w="2641" w:type="pct"/>
            <w:vAlign w:val="center"/>
          </w:tcPr>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автомобильных дорог вне границ населенного пункта;</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CB600D" w:rsidRPr="003541D5" w:rsidRDefault="00CB600D" w:rsidP="00DC048F">
            <w:pPr>
              <w:spacing w:line="240" w:lineRule="auto"/>
              <w:rPr>
                <w:rFonts w:ascii="Times New Roman" w:hAnsi="Times New Roman"/>
                <w:color w:val="000000"/>
                <w:sz w:val="18"/>
                <w:szCs w:val="18"/>
              </w:rPr>
            </w:pPr>
            <w:r w:rsidRPr="003541D5">
              <w:rPr>
                <w:rFonts w:ascii="Times New Roman" w:hAnsi="Times New Roman"/>
                <w:color w:val="00000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7.2</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45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Трубопроводный транспорт</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7.5</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675"/>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Лесная</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10.0</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90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Заготовка древесины</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10.1</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О</w:t>
            </w:r>
          </w:p>
        </w:tc>
      </w:tr>
      <w:tr w:rsidR="00CB600D" w:rsidRPr="003541D5" w:rsidTr="00BA30AF">
        <w:trPr>
          <w:trHeight w:val="90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bookmarkStart w:id="321" w:name="RANGE!A46"/>
            <w:bookmarkEnd w:id="321"/>
            <w:r w:rsidRPr="003541D5">
              <w:rPr>
                <w:rFonts w:ascii="Times New Roman" w:hAnsi="Times New Roman"/>
                <w:color w:val="000000"/>
                <w:sz w:val="18"/>
                <w:szCs w:val="18"/>
              </w:rPr>
              <w:t>Специальное пользование водными объектами</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11.2</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90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Гидротехнические сооружения</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11.3</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color w:val="000000"/>
                <w:sz w:val="18"/>
                <w:szCs w:val="18"/>
              </w:rPr>
              <w:t>У</w:t>
            </w:r>
          </w:p>
        </w:tc>
      </w:tr>
      <w:tr w:rsidR="00CB600D" w:rsidRPr="003541D5" w:rsidTr="00BA30AF">
        <w:trPr>
          <w:trHeight w:val="900"/>
        </w:trPr>
        <w:tc>
          <w:tcPr>
            <w:tcW w:w="1020" w:type="pct"/>
            <w:vAlign w:val="center"/>
          </w:tcPr>
          <w:p w:rsidR="00CB600D" w:rsidRPr="003541D5" w:rsidRDefault="00CB600D" w:rsidP="00AE3651">
            <w:pPr>
              <w:spacing w:line="240" w:lineRule="auto"/>
              <w:rPr>
                <w:rFonts w:ascii="Times New Roman" w:hAnsi="Times New Roman"/>
                <w:color w:val="000000"/>
                <w:sz w:val="18"/>
                <w:szCs w:val="18"/>
              </w:rPr>
            </w:pPr>
            <w:r>
              <w:rPr>
                <w:rFonts w:ascii="Times New Roman" w:hAnsi="Times New Roman"/>
                <w:color w:val="000000"/>
                <w:sz w:val="18"/>
                <w:szCs w:val="18"/>
              </w:rPr>
              <w:t>Обшепользование территории</w:t>
            </w:r>
          </w:p>
        </w:tc>
        <w:tc>
          <w:tcPr>
            <w:tcW w:w="2641" w:type="pct"/>
            <w:vAlign w:val="center"/>
          </w:tcPr>
          <w:p w:rsidR="00CB600D" w:rsidRPr="003541D5" w:rsidRDefault="00CB600D" w:rsidP="00AE3651">
            <w:pPr>
              <w:spacing w:line="240" w:lineRule="auto"/>
              <w:rPr>
                <w:rFonts w:ascii="Times New Roman" w:hAnsi="Times New Roman"/>
                <w:color w:val="000000"/>
                <w:sz w:val="18"/>
                <w:szCs w:val="18"/>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33" w:type="pct"/>
            <w:vAlign w:val="center"/>
          </w:tcPr>
          <w:p w:rsidR="00CB600D" w:rsidRPr="003541D5" w:rsidRDefault="00CB600D" w:rsidP="00AE3651">
            <w:pPr>
              <w:spacing w:line="240" w:lineRule="auto"/>
              <w:rPr>
                <w:rFonts w:ascii="Times New Roman" w:hAnsi="Times New Roman"/>
                <w:color w:val="000000"/>
                <w:sz w:val="18"/>
                <w:szCs w:val="18"/>
              </w:rPr>
            </w:pPr>
            <w:r>
              <w:rPr>
                <w:rFonts w:ascii="Times New Roman" w:hAnsi="Times New Roman"/>
                <w:color w:val="000000"/>
                <w:sz w:val="18"/>
                <w:szCs w:val="18"/>
              </w:rPr>
              <w:t>12,0</w:t>
            </w:r>
          </w:p>
        </w:tc>
        <w:tc>
          <w:tcPr>
            <w:tcW w:w="706" w:type="pct"/>
            <w:vAlign w:val="center"/>
          </w:tcPr>
          <w:p w:rsidR="00CB600D" w:rsidRPr="003541D5" w:rsidRDefault="00CB600D" w:rsidP="00AE3651">
            <w:pPr>
              <w:spacing w:line="240" w:lineRule="auto"/>
              <w:rPr>
                <w:rFonts w:ascii="Times New Roman" w:hAnsi="Times New Roman"/>
                <w:color w:val="000000"/>
                <w:sz w:val="18"/>
                <w:szCs w:val="18"/>
              </w:rPr>
            </w:pPr>
            <w:r>
              <w:rPr>
                <w:rFonts w:ascii="Times New Roman" w:hAnsi="Times New Roman"/>
                <w:color w:val="000000"/>
                <w:sz w:val="18"/>
                <w:szCs w:val="18"/>
              </w:rPr>
              <w:t>0</w:t>
            </w:r>
          </w:p>
        </w:tc>
      </w:tr>
    </w:tbl>
    <w:p w:rsidR="00CB600D" w:rsidRPr="000D72FC" w:rsidRDefault="00CB600D" w:rsidP="006B5A5A">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11.6.3</w:t>
      </w:r>
      <w:r w:rsidRPr="000D72FC">
        <w:rPr>
          <w:rFonts w:ascii="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CB600D" w:rsidRDefault="00CB600D" w:rsidP="006B5A5A">
      <w:pPr>
        <w:pStyle w:val="Caption"/>
        <w:keepNext/>
        <w:suppressAutoHyphens/>
        <w:ind w:right="266"/>
      </w:pPr>
      <w:r>
        <w:t xml:space="preserve">Таблица </w:t>
      </w:r>
      <w:fldSimple w:instr=" SEQ Таблица \* ARABIC ">
        <w:r>
          <w:rPr>
            <w:noProof/>
          </w:rPr>
          <w:t>17</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CB600D"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CB600D"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B600D" w:rsidRPr="006F1E8D" w:rsidRDefault="00CB600D"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CB600D"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CB600D"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CB600D"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BD65F5"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CB600D" w:rsidRPr="00DA5F71"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CB600D" w:rsidRPr="00C135D9"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CB600D" w:rsidRPr="00C135D9"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CB600D" w:rsidRPr="005A02B5"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CB600D" w:rsidRDefault="00CB600D" w:rsidP="006B5A5A">
      <w:pPr>
        <w:pStyle w:val="Caption"/>
        <w:keepNext/>
        <w:suppressAutoHyphens/>
        <w:ind w:right="266"/>
      </w:pPr>
      <w:r>
        <w:t xml:space="preserve">Таблица </w:t>
      </w:r>
      <w:fldSimple w:instr=" SEQ Таблица \* ARABIC ">
        <w:r>
          <w:rPr>
            <w:noProof/>
          </w:rPr>
          <w:t>18</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254D00" w:rsidRDefault="00CB600D"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CB600D" w:rsidRDefault="00CB600D" w:rsidP="00AE3651">
      <w:pPr>
        <w:suppressAutoHyphens/>
        <w:spacing w:line="240" w:lineRule="auto"/>
        <w:jc w:val="both"/>
        <w:rPr>
          <w:rFonts w:ascii="Times New Roman" w:hAnsi="Times New Roman"/>
          <w:sz w:val="24"/>
          <w:szCs w:val="24"/>
          <w:lang w:eastAsia="ru-RU"/>
        </w:rPr>
      </w:pPr>
    </w:p>
    <w:p w:rsidR="00CB600D" w:rsidRDefault="00CB600D" w:rsidP="00AE3651">
      <w:pPr>
        <w:suppressAutoHyphens/>
        <w:spacing w:line="240" w:lineRule="auto"/>
        <w:jc w:val="both"/>
        <w:rPr>
          <w:rFonts w:ascii="Times New Roman" w:hAnsi="Times New Roman"/>
          <w:sz w:val="24"/>
          <w:szCs w:val="24"/>
          <w:lang w:eastAsia="ru-RU"/>
        </w:rPr>
      </w:pPr>
    </w:p>
    <w:p w:rsidR="00CB600D" w:rsidRPr="00BA30AF" w:rsidRDefault="00CB600D" w:rsidP="00AE3651">
      <w:pPr>
        <w:pStyle w:val="ListParagraph"/>
        <w:keepNext/>
        <w:numPr>
          <w:ilvl w:val="0"/>
          <w:numId w:val="8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22" w:name="_Toc374522091"/>
      <w:bookmarkStart w:id="323" w:name="_Toc470013115"/>
      <w:bookmarkStart w:id="324" w:name="_Toc485909711"/>
      <w:r w:rsidRPr="00BA30AF">
        <w:rPr>
          <w:rFonts w:ascii="Times New Roman" w:hAnsi="Times New Roman"/>
          <w:b/>
          <w:sz w:val="24"/>
          <w:szCs w:val="24"/>
        </w:rPr>
        <w:t>Градостроительный регламент коммунально-складской зоны</w:t>
      </w:r>
      <w:bookmarkEnd w:id="322"/>
      <w:bookmarkEnd w:id="323"/>
      <w:bookmarkEnd w:id="324"/>
      <w:r w:rsidRPr="00BA30AF">
        <w:rPr>
          <w:rFonts w:ascii="Times New Roman" w:hAnsi="Times New Roman"/>
          <w:b/>
          <w:sz w:val="24"/>
          <w:szCs w:val="24"/>
        </w:rPr>
        <w:t xml:space="preserve"> </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Кодовое обозначение зоны – П2.</w:t>
      </w:r>
    </w:p>
    <w:p w:rsidR="00CB600D" w:rsidRPr="00F14257" w:rsidRDefault="00CB600D"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.1. Цель выделения зоны - формирование комплексов производственных, коммунально-складских предприятий, складских баз не выше V класса опасности, с низкими уровнями шума и загрязнения, допускающими размещение ограниченного набора общественно-деловых объектов.</w:t>
      </w:r>
    </w:p>
    <w:p w:rsidR="00CB600D" w:rsidRDefault="00CB600D" w:rsidP="00AE3651">
      <w:pPr>
        <w:suppressAutoHyphens/>
        <w:spacing w:line="240" w:lineRule="auto"/>
        <w:ind w:firstLine="851"/>
        <w:jc w:val="both"/>
        <w:rPr>
          <w:rFonts w:ascii="Times New Roman" w:hAnsi="Times New Roman"/>
          <w:sz w:val="24"/>
          <w:szCs w:val="24"/>
          <w:lang w:eastAsia="ru-RU"/>
        </w:rPr>
      </w:pPr>
      <w:r w:rsidRPr="00F14257">
        <w:rPr>
          <w:rFonts w:ascii="Times New Roman" w:hAnsi="Times New Roman"/>
          <w:sz w:val="24"/>
          <w:szCs w:val="24"/>
          <w:lang w:eastAsia="ru-RU"/>
        </w:rPr>
        <w:t>11.</w:t>
      </w:r>
      <w:r>
        <w:rPr>
          <w:rFonts w:ascii="Times New Roman" w:hAnsi="Times New Roman"/>
          <w:sz w:val="24"/>
          <w:szCs w:val="24"/>
          <w:lang w:eastAsia="ru-RU"/>
        </w:rPr>
        <w:t>7</w:t>
      </w:r>
      <w:r w:rsidRPr="00F14257">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F14257">
        <w:rPr>
          <w:rFonts w:ascii="Times New Roman" w:hAnsi="Times New Roman"/>
          <w:sz w:val="24"/>
          <w:szCs w:val="24"/>
          <w:lang w:eastAsia="ru-RU"/>
        </w:rPr>
        <w:t>:</w:t>
      </w:r>
    </w:p>
    <w:p w:rsidR="00CB600D" w:rsidRPr="001625DC"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19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w:t>
      </w:r>
      <w:r w:rsidRPr="004F6130">
        <w:rPr>
          <w:rFonts w:ascii="Times New Roman" w:hAnsi="Times New Roman"/>
          <w:b/>
          <w:bCs/>
          <w:sz w:val="20"/>
          <w:szCs w:val="20"/>
          <w:lang w:eastAsia="ru-RU"/>
        </w:rPr>
        <w:t xml:space="preserve">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Pr>
          <w:rFonts w:ascii="Times New Roman" w:hAnsi="Times New Roman"/>
          <w:b/>
          <w:bCs/>
          <w:sz w:val="20"/>
          <w:szCs w:val="20"/>
          <w:lang w:eastAsia="ru-RU"/>
        </w:rPr>
        <w:t>П2</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5385"/>
        <w:gridCol w:w="1276"/>
        <w:gridCol w:w="1418"/>
      </w:tblGrid>
      <w:tr w:rsidR="00CB600D" w:rsidRPr="001625DC" w:rsidTr="00F757E3">
        <w:trPr>
          <w:trHeight w:val="2876"/>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Описание вида разрешенного использования земельного участка</w:t>
            </w:r>
          </w:p>
        </w:tc>
        <w:tc>
          <w:tcPr>
            <w:tcW w:w="627" w:type="pct"/>
            <w:textDirection w:val="btLr"/>
            <w:vAlign w:val="center"/>
          </w:tcPr>
          <w:p w:rsidR="00CB600D" w:rsidRPr="00F757E3" w:rsidRDefault="00CB600D" w:rsidP="00F757E3">
            <w:pPr>
              <w:spacing w:line="240" w:lineRule="auto"/>
              <w:ind w:left="113" w:right="113"/>
              <w:rPr>
                <w:rFonts w:ascii="Times New Roman" w:hAnsi="Times New Roman"/>
                <w:color w:val="000000"/>
                <w:sz w:val="18"/>
                <w:szCs w:val="18"/>
                <w:lang w:eastAsia="ru-RU"/>
              </w:rPr>
            </w:pPr>
            <w:r w:rsidRPr="00F757E3">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7" w:type="pct"/>
            <w:textDirection w:val="btLr"/>
            <w:vAlign w:val="center"/>
          </w:tcPr>
          <w:p w:rsidR="00CB600D" w:rsidRPr="00F757E3" w:rsidRDefault="00CB600D" w:rsidP="00F757E3">
            <w:pPr>
              <w:spacing w:line="240" w:lineRule="auto"/>
              <w:rPr>
                <w:rFonts w:ascii="Times New Roman" w:hAnsi="Times New Roman"/>
                <w:b/>
                <w:bCs/>
                <w:color w:val="000000"/>
                <w:sz w:val="18"/>
                <w:szCs w:val="18"/>
                <w:lang w:eastAsia="ru-RU"/>
              </w:rPr>
            </w:pPr>
            <w:r w:rsidRPr="00F757E3">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П2</w:t>
            </w:r>
          </w:p>
        </w:tc>
      </w:tr>
      <w:tr w:rsidR="00CB600D" w:rsidRPr="001625DC" w:rsidTr="00F757E3">
        <w:trPr>
          <w:trHeight w:val="2116"/>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Коммунальное обслуживание</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3,1</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r w:rsidR="00CB600D" w:rsidRPr="001625DC" w:rsidTr="00F757E3">
        <w:trPr>
          <w:trHeight w:val="2116"/>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25" w:name="RANGE!A82"/>
            <w:bookmarkEnd w:id="325"/>
            <w:r w:rsidRPr="00F757E3">
              <w:rPr>
                <w:rFonts w:ascii="Times New Roman" w:hAnsi="Times New Roman"/>
                <w:color w:val="000000"/>
                <w:sz w:val="18"/>
                <w:szCs w:val="18"/>
                <w:lang w:eastAsia="ru-RU"/>
              </w:rPr>
              <w:t>Обеспечение научной деятельности</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3.9</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26" w:name="RANGE!A83"/>
            <w:bookmarkEnd w:id="326"/>
            <w:r w:rsidRPr="00F757E3">
              <w:rPr>
                <w:rFonts w:ascii="Times New Roman" w:hAnsi="Times New Roman"/>
                <w:color w:val="000000"/>
                <w:sz w:val="18"/>
                <w:szCs w:val="18"/>
                <w:lang w:eastAsia="ru-RU"/>
              </w:rPr>
              <w:t>Ветеринарное обслуживание</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3.10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27" w:name="RANGE!A84"/>
            <w:bookmarkEnd w:id="327"/>
            <w:r w:rsidRPr="00F757E3">
              <w:rPr>
                <w:rFonts w:ascii="Times New Roman" w:hAnsi="Times New Roman"/>
                <w:color w:val="000000"/>
                <w:sz w:val="18"/>
                <w:szCs w:val="18"/>
                <w:lang w:eastAsia="ru-RU"/>
              </w:rPr>
              <w:t>Предпринимательство</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28" w:name="RANGE!A85"/>
            <w:bookmarkEnd w:id="328"/>
            <w:r w:rsidRPr="00F757E3">
              <w:rPr>
                <w:rFonts w:ascii="Times New Roman" w:hAnsi="Times New Roman"/>
                <w:color w:val="000000"/>
                <w:sz w:val="18"/>
                <w:szCs w:val="18"/>
                <w:lang w:eastAsia="ru-RU"/>
              </w:rPr>
              <w:t>Деловое управление</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4.1</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Магазины</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4.4</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Общественное питание</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4.6</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Гостиничное обслуживание</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4.7</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C33B77">
        <w:trPr>
          <w:trHeight w:val="2179"/>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Обслуживание автотранспорта</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CB600D" w:rsidRPr="00F757E3" w:rsidRDefault="00CB600D"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магазинов сопутствующей торговли, зданий для организации общественного питания в качестве придорожного сервиса;</w:t>
            </w:r>
          </w:p>
          <w:p w:rsidR="00CB600D" w:rsidRPr="00F757E3" w:rsidRDefault="00CB600D"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4.9</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9155B">
        <w:trPr>
          <w:trHeight w:val="1244"/>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29" w:name="RANGE!A107"/>
            <w:bookmarkEnd w:id="329"/>
            <w:r w:rsidRPr="00F757E3">
              <w:rPr>
                <w:rFonts w:ascii="Times New Roman" w:hAnsi="Times New Roman"/>
                <w:color w:val="000000"/>
                <w:sz w:val="18"/>
                <w:szCs w:val="18"/>
                <w:lang w:eastAsia="ru-RU"/>
              </w:rPr>
              <w:t>Производственная деятельность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целях добычи недр, их переработки, изготовления вещей промышленным способом.</w:t>
            </w:r>
          </w:p>
          <w:p w:rsidR="00CB600D" w:rsidRPr="00F757E3" w:rsidRDefault="00CB600D"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6.1-6.9</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0B2290">
        <w:trPr>
          <w:trHeight w:val="3732"/>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0" w:name="RANGE!A109"/>
            <w:bookmarkEnd w:id="330"/>
            <w:r w:rsidRPr="00F757E3">
              <w:rPr>
                <w:rFonts w:ascii="Times New Roman" w:hAnsi="Times New Roman"/>
                <w:color w:val="000000"/>
                <w:sz w:val="18"/>
                <w:szCs w:val="18"/>
                <w:lang w:eastAsia="ru-RU"/>
              </w:rPr>
              <w:t>Недропользование</w:t>
            </w:r>
          </w:p>
        </w:tc>
        <w:tc>
          <w:tcPr>
            <w:tcW w:w="2647" w:type="pct"/>
            <w:vAlign w:val="center"/>
          </w:tcPr>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Осуществление геологических изысканий;</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добыча недр открытым (карьеры, отвалы) и закрытым (шахты, скважины) способами;</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в том числе подземных, в целях добычи недр;</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1" w:name="RANGE!A114"/>
            <w:bookmarkEnd w:id="331"/>
            <w:r w:rsidRPr="00F757E3">
              <w:rPr>
                <w:rFonts w:ascii="Times New Roman" w:hAnsi="Times New Roman"/>
                <w:color w:val="000000"/>
                <w:sz w:val="18"/>
                <w:szCs w:val="18"/>
                <w:lang w:eastAsia="ru-RU"/>
              </w:rPr>
              <w:t>Тяжелая промышленность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6.2</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2" w:name="RANGE!A115"/>
            <w:bookmarkEnd w:id="332"/>
            <w:r w:rsidRPr="00F757E3">
              <w:rPr>
                <w:rFonts w:ascii="Times New Roman" w:hAnsi="Times New Roman"/>
                <w:color w:val="000000"/>
                <w:sz w:val="18"/>
                <w:szCs w:val="18"/>
                <w:lang w:eastAsia="ru-RU"/>
              </w:rPr>
              <w:t>Легкая промышленность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6.3</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3" w:name="RANGE!A116"/>
            <w:bookmarkEnd w:id="333"/>
            <w:r w:rsidRPr="00F757E3">
              <w:rPr>
                <w:rFonts w:ascii="Times New Roman" w:hAnsi="Times New Roman"/>
                <w:color w:val="000000"/>
                <w:sz w:val="18"/>
                <w:szCs w:val="18"/>
                <w:lang w:eastAsia="ru-RU"/>
              </w:rPr>
              <w:t>Пищевая промышленность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6.4</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4" w:name="RANGE!A117"/>
            <w:bookmarkEnd w:id="334"/>
            <w:r w:rsidRPr="00F757E3">
              <w:rPr>
                <w:rFonts w:ascii="Times New Roman" w:hAnsi="Times New Roman"/>
                <w:color w:val="000000"/>
                <w:sz w:val="18"/>
                <w:szCs w:val="18"/>
                <w:lang w:eastAsia="ru-RU"/>
              </w:rPr>
              <w:t>Нефтехимическая промышленность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6.5</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5" w:name="RANGE!A118"/>
            <w:bookmarkEnd w:id="335"/>
            <w:r w:rsidRPr="00F757E3">
              <w:rPr>
                <w:rFonts w:ascii="Times New Roman" w:hAnsi="Times New Roman"/>
                <w:color w:val="000000"/>
                <w:sz w:val="18"/>
                <w:szCs w:val="18"/>
                <w:lang w:eastAsia="ru-RU"/>
              </w:rPr>
              <w:t>Строительная промышленность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6.6</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Merge w:val="restar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6" w:name="RANGE!A119"/>
            <w:bookmarkEnd w:id="336"/>
            <w:r w:rsidRPr="00F757E3">
              <w:rPr>
                <w:rFonts w:ascii="Times New Roman" w:hAnsi="Times New Roman"/>
                <w:color w:val="000000"/>
                <w:sz w:val="18"/>
                <w:szCs w:val="18"/>
                <w:lang w:eastAsia="ru-RU"/>
              </w:rPr>
              <w:t>Энергетика</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tc>
        <w:tc>
          <w:tcPr>
            <w:tcW w:w="627" w:type="pct"/>
            <w:vMerge w:val="restar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6.7</w:t>
            </w:r>
          </w:p>
        </w:tc>
        <w:tc>
          <w:tcPr>
            <w:tcW w:w="697" w:type="pct"/>
            <w:vMerge w:val="restar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Merge/>
            <w:vAlign w:val="center"/>
          </w:tcPr>
          <w:p w:rsidR="00CB600D" w:rsidRPr="00F757E3" w:rsidRDefault="00CB600D" w:rsidP="00F757E3">
            <w:pPr>
              <w:spacing w:line="240" w:lineRule="auto"/>
              <w:rPr>
                <w:rFonts w:ascii="Times New Roman" w:hAnsi="Times New Roman"/>
                <w:color w:val="000000"/>
                <w:sz w:val="18"/>
                <w:szCs w:val="18"/>
                <w:lang w:eastAsia="ru-RU"/>
              </w:rPr>
            </w:pP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27" w:type="pct"/>
            <w:vMerge/>
            <w:vAlign w:val="center"/>
          </w:tcPr>
          <w:p w:rsidR="00CB600D" w:rsidRPr="00F757E3" w:rsidRDefault="00CB600D" w:rsidP="00F757E3">
            <w:pPr>
              <w:spacing w:line="240" w:lineRule="auto"/>
              <w:rPr>
                <w:rFonts w:ascii="Times New Roman" w:hAnsi="Times New Roman"/>
                <w:color w:val="000000"/>
                <w:sz w:val="18"/>
                <w:szCs w:val="18"/>
                <w:lang w:eastAsia="ru-RU"/>
              </w:rPr>
            </w:pPr>
          </w:p>
        </w:tc>
        <w:tc>
          <w:tcPr>
            <w:tcW w:w="697" w:type="pct"/>
            <w:vMerge/>
            <w:vAlign w:val="center"/>
          </w:tcPr>
          <w:p w:rsidR="00CB600D" w:rsidRPr="00F757E3" w:rsidRDefault="00CB600D" w:rsidP="00F757E3">
            <w:pPr>
              <w:spacing w:line="240" w:lineRule="auto"/>
              <w:rPr>
                <w:rFonts w:ascii="Times New Roman" w:hAnsi="Times New Roman"/>
                <w:color w:val="000000"/>
                <w:sz w:val="18"/>
                <w:szCs w:val="18"/>
                <w:lang w:eastAsia="ru-RU"/>
              </w:rPr>
            </w:pP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7" w:name="RANGE!A121"/>
            <w:bookmarkEnd w:id="337"/>
            <w:r w:rsidRPr="00F757E3">
              <w:rPr>
                <w:rFonts w:ascii="Times New Roman" w:hAnsi="Times New Roman"/>
                <w:color w:val="000000"/>
                <w:sz w:val="18"/>
                <w:szCs w:val="18"/>
                <w:lang w:eastAsia="ru-RU"/>
              </w:rPr>
              <w:t>Связь</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6.8</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8" w:name="RANGE!A122"/>
            <w:bookmarkEnd w:id="338"/>
            <w:r w:rsidRPr="00F757E3">
              <w:rPr>
                <w:rFonts w:ascii="Times New Roman" w:hAnsi="Times New Roman"/>
                <w:color w:val="000000"/>
                <w:sz w:val="18"/>
                <w:szCs w:val="18"/>
                <w:lang w:eastAsia="ru-RU"/>
              </w:rPr>
              <w:t>Склады</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6.9</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39" w:name="RANGE!A123"/>
            <w:bookmarkEnd w:id="339"/>
            <w:r w:rsidRPr="00F757E3">
              <w:rPr>
                <w:rFonts w:ascii="Times New Roman" w:hAnsi="Times New Roman"/>
                <w:color w:val="000000"/>
                <w:sz w:val="18"/>
                <w:szCs w:val="18"/>
                <w:lang w:eastAsia="ru-RU"/>
              </w:rPr>
              <w:t>Обеспечение космической деятельности</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6.10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p>
        </w:tc>
      </w:tr>
      <w:tr w:rsidR="00CB600D" w:rsidRPr="001625DC" w:rsidTr="007E11B5">
        <w:trPr>
          <w:trHeight w:val="1244"/>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0" w:name="RANGE!A124"/>
            <w:bookmarkEnd w:id="340"/>
            <w:r w:rsidRPr="00F757E3">
              <w:rPr>
                <w:rFonts w:ascii="Times New Roman" w:hAnsi="Times New Roman"/>
                <w:color w:val="000000"/>
                <w:sz w:val="18"/>
                <w:szCs w:val="18"/>
                <w:lang w:eastAsia="ru-RU"/>
              </w:rPr>
              <w:t>Транспорт</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CB600D" w:rsidRPr="00F757E3" w:rsidRDefault="00CB600D" w:rsidP="00F757E3">
            <w:pPr>
              <w:rPr>
                <w:rFonts w:ascii="Times New Roman" w:hAnsi="Times New Roman"/>
                <w:color w:val="000000"/>
                <w:sz w:val="18"/>
                <w:szCs w:val="18"/>
                <w:lang w:eastAsia="ru-RU"/>
              </w:rPr>
            </w:pPr>
            <w:r w:rsidRPr="00F757E3">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162DCA">
        <w:trPr>
          <w:trHeight w:val="3732"/>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1" w:name="RANGE!A126"/>
            <w:bookmarkEnd w:id="341"/>
            <w:r w:rsidRPr="00F757E3">
              <w:rPr>
                <w:rFonts w:ascii="Times New Roman" w:hAnsi="Times New Roman"/>
                <w:color w:val="000000"/>
                <w:sz w:val="18"/>
                <w:szCs w:val="18"/>
                <w:lang w:eastAsia="ru-RU"/>
              </w:rPr>
              <w:t>Железнодорожный транспорт</w:t>
            </w:r>
          </w:p>
        </w:tc>
        <w:tc>
          <w:tcPr>
            <w:tcW w:w="2647" w:type="pct"/>
            <w:vAlign w:val="center"/>
          </w:tcPr>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железнодорожных путей;</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7.1</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827818">
        <w:trPr>
          <w:trHeight w:val="3114"/>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2" w:name="RANGE!A130"/>
            <w:bookmarkEnd w:id="342"/>
            <w:r w:rsidRPr="00F757E3">
              <w:rPr>
                <w:rFonts w:ascii="Times New Roman" w:hAnsi="Times New Roman"/>
                <w:color w:val="000000"/>
                <w:sz w:val="18"/>
                <w:szCs w:val="18"/>
                <w:lang w:eastAsia="ru-RU"/>
              </w:rPr>
              <w:t>Автомобильный транспорт</w:t>
            </w:r>
          </w:p>
        </w:tc>
        <w:tc>
          <w:tcPr>
            <w:tcW w:w="2647" w:type="pct"/>
            <w:vAlign w:val="center"/>
          </w:tcPr>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автомобильных дорог вне границ населенного пункта;</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CB600D" w:rsidRPr="00F757E3" w:rsidRDefault="00CB600D" w:rsidP="007E36BC">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7.2</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3" w:name="RANGE!A135"/>
            <w:bookmarkEnd w:id="343"/>
            <w:r w:rsidRPr="00F757E3">
              <w:rPr>
                <w:rFonts w:ascii="Times New Roman" w:hAnsi="Times New Roman"/>
                <w:color w:val="000000"/>
                <w:sz w:val="18"/>
                <w:szCs w:val="18"/>
                <w:lang w:eastAsia="ru-RU"/>
              </w:rPr>
              <w:t>Трубопроводный транспорт</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7.5</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4" w:name="RANGE!A148"/>
            <w:bookmarkEnd w:id="344"/>
            <w:r w:rsidRPr="00F757E3">
              <w:rPr>
                <w:rFonts w:ascii="Times New Roman" w:hAnsi="Times New Roman"/>
                <w:color w:val="000000"/>
                <w:sz w:val="18"/>
                <w:szCs w:val="18"/>
                <w:lang w:eastAsia="ru-RU"/>
              </w:rPr>
              <w:t>Лесная</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О</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5" w:name="RANGE!A149"/>
            <w:bookmarkEnd w:id="345"/>
            <w:r w:rsidRPr="00F757E3">
              <w:rPr>
                <w:rFonts w:ascii="Times New Roman" w:hAnsi="Times New Roman"/>
                <w:color w:val="000000"/>
                <w:sz w:val="18"/>
                <w:szCs w:val="18"/>
                <w:lang w:eastAsia="ru-RU"/>
              </w:rPr>
              <w:t>Заготовка древесины</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10.1</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6" w:name="RANGE!A155"/>
            <w:bookmarkEnd w:id="346"/>
            <w:r w:rsidRPr="00F757E3">
              <w:rPr>
                <w:rFonts w:ascii="Times New Roman" w:hAnsi="Times New Roman"/>
                <w:color w:val="000000"/>
                <w:sz w:val="18"/>
                <w:szCs w:val="18"/>
                <w:lang w:eastAsia="ru-RU"/>
              </w:rPr>
              <w:t>Специальное пользование водными объектами</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11.2</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bookmarkStart w:id="347" w:name="RANGE!A156"/>
            <w:bookmarkEnd w:id="347"/>
            <w:r w:rsidRPr="00F757E3">
              <w:rPr>
                <w:rFonts w:ascii="Times New Roman" w:hAnsi="Times New Roman"/>
                <w:color w:val="000000"/>
                <w:sz w:val="18"/>
                <w:szCs w:val="18"/>
                <w:lang w:eastAsia="ru-RU"/>
              </w:rPr>
              <w:t>Гидротехнические сооружения</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11.3</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F757E3">
              <w:rPr>
                <w:rFonts w:ascii="Times New Roman" w:hAnsi="Times New Roman"/>
                <w:color w:val="000000"/>
                <w:sz w:val="18"/>
                <w:szCs w:val="18"/>
                <w:lang w:eastAsia="ru-RU"/>
              </w:rPr>
              <w:t>У</w:t>
            </w:r>
          </w:p>
        </w:tc>
      </w:tr>
      <w:tr w:rsidR="00CB600D" w:rsidRPr="001625DC" w:rsidTr="00F757E3">
        <w:trPr>
          <w:trHeight w:val="20"/>
        </w:trPr>
        <w:tc>
          <w:tcPr>
            <w:tcW w:w="1029" w:type="pct"/>
            <w:vAlign w:val="center"/>
          </w:tcPr>
          <w:p w:rsidR="00CB600D" w:rsidRPr="00F757E3" w:rsidRDefault="00CB600D"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647" w:type="pct"/>
            <w:vAlign w:val="center"/>
          </w:tcPr>
          <w:p w:rsidR="00CB600D" w:rsidRPr="00F757E3" w:rsidRDefault="00CB600D" w:rsidP="00F757E3">
            <w:pPr>
              <w:spacing w:line="240" w:lineRule="auto"/>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627" w:type="pct"/>
            <w:vAlign w:val="center"/>
          </w:tcPr>
          <w:p w:rsidR="00CB600D" w:rsidRPr="00F757E3" w:rsidRDefault="00CB600D"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7" w:type="pct"/>
            <w:vAlign w:val="center"/>
          </w:tcPr>
          <w:p w:rsidR="00CB600D" w:rsidRPr="00F757E3" w:rsidRDefault="00CB600D" w:rsidP="00F757E3">
            <w:pPr>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CB600D" w:rsidRPr="00C135D9" w:rsidRDefault="00CB600D"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11.7.3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8"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CB600D" w:rsidRDefault="00CB600D" w:rsidP="006B5A5A">
      <w:pPr>
        <w:pStyle w:val="Caption"/>
        <w:keepNext/>
        <w:suppressAutoHyphens/>
        <w:ind w:right="266"/>
      </w:pPr>
      <w:r>
        <w:t xml:space="preserve">Таблица </w:t>
      </w:r>
      <w:fldSimple w:instr=" SEQ Таблица \* ARABIC ">
        <w:r>
          <w:rPr>
            <w:noProof/>
          </w:rPr>
          <w:t>20</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CB600D"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CB600D"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B600D" w:rsidRPr="006F1E8D" w:rsidRDefault="00CB600D"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CB600D"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CB600D"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CB600D"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BD65F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CB600D" w:rsidRPr="00DA5F71"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9053AF">
        <w:rPr>
          <w:rFonts w:ascii="Times New Roman" w:hAnsi="Times New Roman"/>
          <w:sz w:val="24"/>
          <w:szCs w:val="24"/>
        </w:rPr>
        <w:t>III</w:t>
      </w:r>
      <w:r>
        <w:rPr>
          <w:rFonts w:ascii="Times New Roman" w:hAnsi="Times New Roman"/>
          <w:sz w:val="24"/>
          <w:szCs w:val="24"/>
          <w:lang w:eastAsia="ru-RU"/>
        </w:rPr>
        <w:t>;</w:t>
      </w:r>
    </w:p>
    <w:p w:rsidR="00CB600D" w:rsidRPr="00C135D9"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CB600D" w:rsidRPr="00C135D9"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w:t>
      </w:r>
      <w:r>
        <w:rPr>
          <w:rFonts w:ascii="Times New Roman" w:hAnsi="Times New Roman"/>
          <w:sz w:val="24"/>
          <w:szCs w:val="24"/>
          <w:lang w:eastAsia="ru-RU"/>
        </w:rPr>
        <w:t>астройки, в том числе и по шуму;</w:t>
      </w:r>
    </w:p>
    <w:p w:rsidR="00CB600D" w:rsidRPr="005A02B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CB600D" w:rsidRDefault="00CB600D" w:rsidP="006B5A5A">
      <w:pPr>
        <w:pStyle w:val="Caption"/>
        <w:keepNext/>
        <w:suppressAutoHyphens/>
        <w:ind w:right="266"/>
      </w:pPr>
      <w:r>
        <w:t xml:space="preserve">Таблица </w:t>
      </w:r>
      <w:fldSimple w:instr=" SEQ Таблица \* ARABIC ">
        <w:r>
          <w:rPr>
            <w:noProof/>
          </w:rPr>
          <w:t>21</w:t>
        </w:r>
      </w:fldSimple>
      <w:r>
        <w:t xml:space="preserve"> – П</w:t>
      </w:r>
      <w:r w:rsidRPr="006619E3">
        <w:t>оказатели плотности застройки</w:t>
      </w:r>
      <w:r>
        <w:t xml:space="preserve"> </w:t>
      </w:r>
      <w:r w:rsidRPr="00387FC5">
        <w:t>зоны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254D00" w:rsidRDefault="00CB600D"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CB600D" w:rsidRPr="00F14257" w:rsidRDefault="00CB600D" w:rsidP="006B5A5A">
      <w:pPr>
        <w:suppressAutoHyphens/>
        <w:spacing w:line="240" w:lineRule="auto"/>
        <w:ind w:left="1571"/>
        <w:jc w:val="both"/>
        <w:rPr>
          <w:rFonts w:ascii="Times New Roman" w:hAnsi="Times New Roman"/>
          <w:sz w:val="24"/>
          <w:szCs w:val="24"/>
          <w:lang w:eastAsia="ru-RU"/>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5847EC" w:rsidRDefault="00CB600D" w:rsidP="00AE3651">
      <w:pPr>
        <w:pStyle w:val="ListParagraph"/>
        <w:keepNext/>
        <w:numPr>
          <w:ilvl w:val="0"/>
          <w:numId w:val="8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r>
        <w:rPr>
          <w:rFonts w:ascii="Times New Roman" w:hAnsi="Times New Roman"/>
          <w:b/>
          <w:sz w:val="24"/>
          <w:szCs w:val="24"/>
        </w:rPr>
        <w:t xml:space="preserve"> </w:t>
      </w:r>
      <w:bookmarkStart w:id="348" w:name="_Toc470013116"/>
      <w:bookmarkStart w:id="349" w:name="_Toc485909712"/>
      <w:r w:rsidRPr="005847EC">
        <w:rPr>
          <w:rFonts w:ascii="Times New Roman" w:hAnsi="Times New Roman"/>
          <w:b/>
          <w:sz w:val="24"/>
          <w:szCs w:val="24"/>
        </w:rPr>
        <w:t>Общие градостроительные регламенты для зон инженерной и транспортной инфраструктур</w:t>
      </w:r>
      <w:bookmarkEnd w:id="348"/>
      <w:bookmarkEnd w:id="349"/>
    </w:p>
    <w:p w:rsidR="00CB600D" w:rsidRPr="008956C4"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1. </w:t>
      </w:r>
      <w:r w:rsidRPr="008956C4">
        <w:rPr>
          <w:rFonts w:ascii="Times New Roman" w:hAnsi="Times New Roman"/>
          <w:sz w:val="24"/>
          <w:szCs w:val="24"/>
        </w:rPr>
        <w:t xml:space="preserve">Зоны инженерной и транспортной инфраструктур предназначены </w:t>
      </w:r>
      <w:r>
        <w:rPr>
          <w:rFonts w:ascii="Times New Roman" w:hAnsi="Times New Roman"/>
          <w:sz w:val="24"/>
          <w:szCs w:val="24"/>
        </w:rPr>
        <w:t>для</w:t>
      </w:r>
      <w:r w:rsidRPr="008956C4">
        <w:rPr>
          <w:rFonts w:ascii="Times New Roman" w:hAnsi="Times New Roman"/>
          <w:sz w:val="24"/>
          <w:szCs w:val="24"/>
        </w:rPr>
        <w:t xml:space="preserve">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CB600D" w:rsidRPr="008956C4"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11.8.</w:t>
      </w:r>
      <w:r>
        <w:rPr>
          <w:rFonts w:ascii="Times New Roman" w:hAnsi="Times New Roman"/>
          <w:sz w:val="24"/>
          <w:szCs w:val="24"/>
        </w:rPr>
        <w:t xml:space="preserve">2. </w:t>
      </w:r>
      <w:r w:rsidRPr="008956C4">
        <w:rPr>
          <w:rFonts w:ascii="Times New Roman" w:hAnsi="Times New Roman"/>
          <w:sz w:val="24"/>
          <w:szCs w:val="24"/>
        </w:rPr>
        <w:t>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5847EC" w:rsidRDefault="00CB600D" w:rsidP="00AE3651">
      <w:pPr>
        <w:pStyle w:val="ListParagraph"/>
        <w:keepNext/>
        <w:numPr>
          <w:ilvl w:val="0"/>
          <w:numId w:val="9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0" w:name="_Toc470013117"/>
      <w:bookmarkStart w:id="351" w:name="_Toc485909713"/>
      <w:r w:rsidRPr="005847EC">
        <w:rPr>
          <w:rFonts w:ascii="Times New Roman" w:hAnsi="Times New Roman"/>
          <w:b/>
          <w:sz w:val="24"/>
          <w:szCs w:val="24"/>
        </w:rPr>
        <w:t>Градостроительный регламент зоны транспортной инфраструктуры</w:t>
      </w:r>
      <w:bookmarkEnd w:id="350"/>
      <w:bookmarkEnd w:id="351"/>
    </w:p>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 обозначения зоны - Т</w:t>
      </w:r>
      <w:r w:rsidRPr="00341843">
        <w:rPr>
          <w:rFonts w:ascii="Times New Roman" w:hAnsi="Times New Roman"/>
          <w:sz w:val="24"/>
          <w:szCs w:val="24"/>
        </w:rPr>
        <w:t>.</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.1. Цели выделения зоны:</w:t>
      </w:r>
    </w:p>
    <w:p w:rsidR="00CB600D" w:rsidRPr="003541D5" w:rsidRDefault="00CB600D"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сельского поселения;</w:t>
      </w:r>
    </w:p>
    <w:p w:rsidR="00CB600D" w:rsidRPr="003541D5" w:rsidRDefault="00CB600D" w:rsidP="00AE3651">
      <w:pPr>
        <w:numPr>
          <w:ilvl w:val="0"/>
          <w:numId w:val="3"/>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3.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CB600D" w:rsidRDefault="00CB600D" w:rsidP="00AE3651">
      <w:pPr>
        <w:keepNext/>
        <w:spacing w:line="240" w:lineRule="auto"/>
        <w:jc w:val="left"/>
        <w:rPr>
          <w:rFonts w:ascii="Times New Roman" w:hAnsi="Times New Roman"/>
          <w:b/>
          <w:bCs/>
          <w:sz w:val="20"/>
          <w:szCs w:val="20"/>
          <w:lang w:eastAsia="ru-RU"/>
        </w:rPr>
      </w:pPr>
    </w:p>
    <w:p w:rsidR="00CB600D" w:rsidRDefault="00CB600D" w:rsidP="00AE3651">
      <w:pPr>
        <w:keepNext/>
        <w:spacing w:line="240" w:lineRule="auto"/>
        <w:jc w:val="left"/>
        <w:rPr>
          <w:rFonts w:ascii="Times New Roman" w:hAnsi="Times New Roman"/>
          <w:b/>
          <w:bCs/>
          <w:sz w:val="20"/>
          <w:szCs w:val="20"/>
          <w:lang w:eastAsia="ru-RU"/>
        </w:rPr>
      </w:pPr>
    </w:p>
    <w:p w:rsidR="00CB600D" w:rsidRDefault="00CB600D" w:rsidP="00AE3651">
      <w:pPr>
        <w:keepNext/>
        <w:spacing w:line="240" w:lineRule="auto"/>
        <w:jc w:val="left"/>
        <w:rPr>
          <w:rFonts w:ascii="Times New Roman" w:hAnsi="Times New Roman"/>
          <w:b/>
          <w:bCs/>
          <w:sz w:val="20"/>
          <w:szCs w:val="20"/>
          <w:lang w:eastAsia="ru-RU"/>
        </w:rPr>
      </w:pPr>
    </w:p>
    <w:p w:rsidR="00CB600D" w:rsidRDefault="00CB600D" w:rsidP="00AE3651">
      <w:pPr>
        <w:keepNext/>
        <w:spacing w:line="240" w:lineRule="auto"/>
        <w:jc w:val="left"/>
        <w:rPr>
          <w:rFonts w:ascii="Times New Roman" w:hAnsi="Times New Roman"/>
          <w:b/>
          <w:bCs/>
          <w:sz w:val="20"/>
          <w:szCs w:val="20"/>
          <w:lang w:eastAsia="ru-RU"/>
        </w:rPr>
      </w:pPr>
    </w:p>
    <w:p w:rsidR="00CB600D" w:rsidRDefault="00CB600D" w:rsidP="00AE3651">
      <w:pPr>
        <w:keepNext/>
        <w:spacing w:line="240" w:lineRule="auto"/>
        <w:jc w:val="left"/>
        <w:rPr>
          <w:rFonts w:ascii="Times New Roman" w:hAnsi="Times New Roman"/>
          <w:b/>
          <w:bCs/>
          <w:sz w:val="20"/>
          <w:szCs w:val="20"/>
          <w:lang w:eastAsia="ru-RU"/>
        </w:rPr>
      </w:pP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7"/>
        <w:gridCol w:w="5852"/>
        <w:gridCol w:w="1082"/>
        <w:gridCol w:w="1080"/>
      </w:tblGrid>
      <w:tr w:rsidR="00CB600D" w:rsidRPr="003541D5" w:rsidTr="00D522C0">
        <w:trPr>
          <w:trHeight w:val="225"/>
        </w:trPr>
        <w:tc>
          <w:tcPr>
            <w:tcW w:w="1103" w:type="pct"/>
            <w:vMerge w:val="restart"/>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46" w:type="pct"/>
            <w:vMerge w:val="restart"/>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26"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525"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Т</w:t>
            </w:r>
          </w:p>
        </w:tc>
      </w:tr>
      <w:tr w:rsidR="00CB600D" w:rsidRPr="003541D5" w:rsidTr="00D522C0">
        <w:trPr>
          <w:trHeight w:val="2295"/>
        </w:trPr>
        <w:tc>
          <w:tcPr>
            <w:tcW w:w="1103"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2846"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526"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525"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r>
      <w:tr w:rsidR="00CB600D" w:rsidRPr="003541D5" w:rsidTr="00D522C0">
        <w:trPr>
          <w:trHeight w:val="675"/>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D522C0">
        <w:trPr>
          <w:trHeight w:val="675"/>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Бытовое обслуживание</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3.3</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90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52" w:name="RANGE!A6"/>
            <w:bookmarkEnd w:id="352"/>
            <w:r w:rsidRPr="003541D5">
              <w:rPr>
                <w:rFonts w:ascii="Times New Roman" w:hAnsi="Times New Roman"/>
                <w:color w:val="000000"/>
                <w:sz w:val="16"/>
                <w:szCs w:val="16"/>
                <w:lang w:eastAsia="ru-RU"/>
              </w:rPr>
              <w:t>Предпринимательство</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135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53" w:name="RANGE!A7"/>
            <w:bookmarkEnd w:id="353"/>
            <w:r w:rsidRPr="003541D5">
              <w:rPr>
                <w:rFonts w:ascii="Times New Roman" w:hAnsi="Times New Roman"/>
                <w:color w:val="000000"/>
                <w:sz w:val="16"/>
                <w:szCs w:val="16"/>
                <w:lang w:eastAsia="ru-RU"/>
              </w:rPr>
              <w:t>Деловое управление</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1282"/>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Рынки</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гаражей и (или) стоянок для автомобилей сотрудников и посетителей рынка</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4.3</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45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Магазины</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4.4</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45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Банковская и страховая деятельность</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4.5</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45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D522C0">
        <w:trPr>
          <w:trHeight w:val="675"/>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240231">
        <w:trPr>
          <w:trHeight w:val="1487"/>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38B4">
        <w:trPr>
          <w:trHeight w:val="908"/>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54" w:name="RANGE!A17"/>
            <w:bookmarkEnd w:id="354"/>
            <w:r w:rsidRPr="003541D5">
              <w:rPr>
                <w:rFonts w:ascii="Times New Roman" w:hAnsi="Times New Roman"/>
                <w:color w:val="000000"/>
                <w:sz w:val="16"/>
                <w:szCs w:val="16"/>
                <w:lang w:eastAsia="ru-RU"/>
              </w:rPr>
              <w:t>Транспорт</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различного рода путей сообщения и сооружений, используемых для перевозки людей или грузов, либо передачи веществ.</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7.0</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8577C7">
        <w:trPr>
          <w:trHeight w:val="2853"/>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55" w:name="RANGE!A19"/>
            <w:bookmarkEnd w:id="355"/>
            <w:r w:rsidRPr="003541D5">
              <w:rPr>
                <w:rFonts w:ascii="Times New Roman" w:hAnsi="Times New Roman"/>
                <w:color w:val="000000"/>
                <w:sz w:val="16"/>
                <w:szCs w:val="16"/>
                <w:lang w:eastAsia="ru-RU"/>
              </w:rPr>
              <w:t>Железнодорожный транспорт</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железнодорожных путей;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метрополитена, в том числе посадочных станций, вентиляционных шахт;</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наземных сооружений для трамвайного сообщения и иных специальных дорог (канатных, монорельсовых)</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7.1</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B260C2">
        <w:trPr>
          <w:trHeight w:val="2254"/>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56" w:name="RANGE!A23"/>
            <w:bookmarkEnd w:id="356"/>
            <w:r w:rsidRPr="003541D5">
              <w:rPr>
                <w:rFonts w:ascii="Times New Roman" w:hAnsi="Times New Roman"/>
                <w:color w:val="000000"/>
                <w:sz w:val="16"/>
                <w:szCs w:val="16"/>
                <w:lang w:eastAsia="ru-RU"/>
              </w:rPr>
              <w:t>Автомобильный транспорт</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дорог вне границ населенного пункта;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7.2</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D522C0">
        <w:trPr>
          <w:trHeight w:val="675"/>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Водный транспорт</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искусственно созданных для судоходства внутренних водных путей, размещение морских и речных портов, причалов, пристаней, гидротехнических сооружений, других объектов, необходимых для обеспечения судоходства и водных перевозок</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7.3</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D522C0">
        <w:trPr>
          <w:trHeight w:val="1125"/>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Воздушный транспорт</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аэродромов, вертолетных площадок, обустройство мест для приводнения и причаливания гидросамолетов, размещение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7.4</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D522C0">
        <w:trPr>
          <w:trHeight w:val="45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D522C0">
        <w:trPr>
          <w:trHeight w:val="45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D522C0">
        <w:trPr>
          <w:trHeight w:val="450"/>
        </w:trPr>
        <w:tc>
          <w:tcPr>
            <w:tcW w:w="1103" w:type="pct"/>
            <w:vAlign w:val="center"/>
          </w:tcPr>
          <w:p w:rsidR="00CB600D" w:rsidRPr="003541D5" w:rsidRDefault="00CB600D" w:rsidP="00AE3651">
            <w:pPr>
              <w:spacing w:line="240" w:lineRule="auto"/>
              <w:jc w:val="left"/>
              <w:rPr>
                <w:rFonts w:ascii="Times New Roman" w:hAnsi="Times New Roman"/>
                <w:sz w:val="16"/>
                <w:szCs w:val="16"/>
              </w:rPr>
            </w:pPr>
            <w:r>
              <w:rPr>
                <w:rFonts w:ascii="Times New Roman" w:hAnsi="Times New Roman"/>
                <w:sz w:val="16"/>
                <w:szCs w:val="16"/>
              </w:rPr>
              <w:t>Обшепользование территории</w:t>
            </w:r>
          </w:p>
        </w:tc>
        <w:tc>
          <w:tcPr>
            <w:tcW w:w="2846" w:type="pct"/>
            <w:vAlign w:val="center"/>
          </w:tcPr>
          <w:p w:rsidR="00CB600D" w:rsidRPr="003541D5" w:rsidRDefault="00CB600D" w:rsidP="00AE3651">
            <w:pPr>
              <w:spacing w:line="240" w:lineRule="auto"/>
              <w:jc w:val="left"/>
              <w:rPr>
                <w:rFonts w:ascii="Times New Roman" w:hAnsi="Times New Roman"/>
                <w:sz w:val="16"/>
                <w:szCs w:val="16"/>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26" w:type="pct"/>
            <w:vAlign w:val="center"/>
          </w:tcPr>
          <w:p w:rsidR="00CB600D"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525" w:type="pct"/>
            <w:vAlign w:val="center"/>
          </w:tcPr>
          <w:p w:rsidR="00CB600D"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D522C0">
        <w:trPr>
          <w:trHeight w:val="900"/>
        </w:trPr>
        <w:tc>
          <w:tcPr>
            <w:tcW w:w="110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46"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26"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525"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bl>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9</w:t>
      </w:r>
      <w:r w:rsidRPr="003541D5">
        <w:rPr>
          <w:rFonts w:ascii="Times New Roman" w:hAnsi="Times New Roman"/>
          <w:sz w:val="24"/>
          <w:szCs w:val="24"/>
        </w:rPr>
        <w:t>.5.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w:t>
      </w:r>
      <w:r>
        <w:rPr>
          <w:rFonts w:ascii="Times New Roman" w:hAnsi="Times New Roman"/>
          <w:sz w:val="24"/>
          <w:szCs w:val="24"/>
          <w:lang w:eastAsia="ru-RU"/>
        </w:rPr>
        <w:t>9</w:t>
      </w:r>
      <w:r w:rsidRPr="003541D5">
        <w:rPr>
          <w:rFonts w:ascii="Times New Roman" w:hAnsi="Times New Roman"/>
          <w:sz w:val="24"/>
          <w:szCs w:val="24"/>
          <w:lang w:eastAsia="ru-RU"/>
        </w:rPr>
        <w:t>.</w:t>
      </w:r>
      <w:r w:rsidRPr="003541D5">
        <w:rPr>
          <w:rFonts w:ascii="Times New Roman" w:hAnsi="Times New Roman"/>
          <w:sz w:val="24"/>
          <w:szCs w:val="24"/>
        </w:rPr>
        <w:t>6.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23</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3"/>
        <w:gridCol w:w="1583"/>
        <w:gridCol w:w="1914"/>
        <w:gridCol w:w="1696"/>
        <w:gridCol w:w="1275"/>
      </w:tblGrid>
      <w:tr w:rsidR="00CB600D" w:rsidRPr="003541D5" w:rsidTr="009C5B7D">
        <w:tc>
          <w:tcPr>
            <w:tcW w:w="1854" w:type="pct"/>
            <w:vAlign w:val="center"/>
          </w:tcPr>
          <w:p w:rsidR="00CB600D" w:rsidRPr="003541D5" w:rsidRDefault="00CB600D"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Категория сельских улиц и дорог</w:t>
            </w:r>
          </w:p>
        </w:tc>
        <w:tc>
          <w:tcPr>
            <w:tcW w:w="770" w:type="pct"/>
            <w:vAlign w:val="center"/>
          </w:tcPr>
          <w:p w:rsidR="00CB600D" w:rsidRPr="003541D5" w:rsidRDefault="00CB600D"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Расчетная скорость движения, км/ч</w:t>
            </w:r>
          </w:p>
        </w:tc>
        <w:tc>
          <w:tcPr>
            <w:tcW w:w="931" w:type="pct"/>
            <w:vAlign w:val="center"/>
          </w:tcPr>
          <w:p w:rsidR="00CB600D" w:rsidRPr="003541D5" w:rsidRDefault="00CB600D"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полосы движения, м</w:t>
            </w:r>
          </w:p>
        </w:tc>
        <w:tc>
          <w:tcPr>
            <w:tcW w:w="825" w:type="pct"/>
            <w:vAlign w:val="center"/>
          </w:tcPr>
          <w:p w:rsidR="00CB600D" w:rsidRPr="003541D5" w:rsidRDefault="00CB600D"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Число полос движения</w:t>
            </w:r>
          </w:p>
        </w:tc>
        <w:tc>
          <w:tcPr>
            <w:tcW w:w="621" w:type="pct"/>
            <w:vAlign w:val="center"/>
          </w:tcPr>
          <w:p w:rsidR="00CB600D" w:rsidRPr="003541D5" w:rsidRDefault="00CB600D" w:rsidP="00AE3651">
            <w:pPr>
              <w:keepNext/>
              <w:autoSpaceDE w:val="0"/>
              <w:autoSpaceDN w:val="0"/>
              <w:adjustRightInd w:val="0"/>
              <w:spacing w:line="240" w:lineRule="auto"/>
              <w:rPr>
                <w:rFonts w:ascii="Times New Roman" w:hAnsi="Times New Roman"/>
                <w:b/>
                <w:sz w:val="20"/>
                <w:szCs w:val="20"/>
                <w:lang w:eastAsia="ru-RU"/>
              </w:rPr>
            </w:pPr>
            <w:r w:rsidRPr="003541D5">
              <w:rPr>
                <w:rFonts w:ascii="Times New Roman" w:hAnsi="Times New Roman"/>
                <w:b/>
                <w:sz w:val="20"/>
                <w:szCs w:val="20"/>
                <w:lang w:eastAsia="ru-RU"/>
              </w:rPr>
              <w:t>Ширина пешеход-ной части тротуара, м</w:t>
            </w:r>
          </w:p>
        </w:tc>
      </w:tr>
      <w:tr w:rsidR="00CB600D" w:rsidRPr="003541D5" w:rsidTr="009C5B7D">
        <w:tc>
          <w:tcPr>
            <w:tcW w:w="1854" w:type="pct"/>
            <w:vAlign w:val="center"/>
          </w:tcPr>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Поселковая дорога</w:t>
            </w:r>
          </w:p>
        </w:tc>
        <w:tc>
          <w:tcPr>
            <w:tcW w:w="770"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60</w:t>
            </w:r>
          </w:p>
        </w:tc>
        <w:tc>
          <w:tcPr>
            <w:tcW w:w="93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tc>
        <w:tc>
          <w:tcPr>
            <w:tcW w:w="62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CB600D" w:rsidRPr="003541D5" w:rsidTr="009C5B7D">
        <w:tc>
          <w:tcPr>
            <w:tcW w:w="1854" w:type="pct"/>
            <w:vAlign w:val="center"/>
          </w:tcPr>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Главная улица</w:t>
            </w:r>
          </w:p>
        </w:tc>
        <w:tc>
          <w:tcPr>
            <w:tcW w:w="770"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tc>
        <w:tc>
          <w:tcPr>
            <w:tcW w:w="93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3,5</w:t>
            </w:r>
          </w:p>
        </w:tc>
        <w:tc>
          <w:tcPr>
            <w:tcW w:w="825"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2-3</w:t>
            </w:r>
          </w:p>
        </w:tc>
        <w:tc>
          <w:tcPr>
            <w:tcW w:w="62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1,5-2,25</w:t>
            </w:r>
          </w:p>
        </w:tc>
      </w:tr>
      <w:tr w:rsidR="00CB600D" w:rsidRPr="003541D5" w:rsidTr="009C5B7D">
        <w:tc>
          <w:tcPr>
            <w:tcW w:w="1854" w:type="pct"/>
            <w:vAlign w:val="center"/>
          </w:tcPr>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Улицы жилых зон:</w:t>
            </w:r>
          </w:p>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основная</w:t>
            </w:r>
          </w:p>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второстепенная (переулок)</w:t>
            </w:r>
          </w:p>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 проезд</w:t>
            </w:r>
          </w:p>
        </w:tc>
        <w:tc>
          <w:tcPr>
            <w:tcW w:w="770"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40</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20</w:t>
            </w:r>
          </w:p>
        </w:tc>
        <w:tc>
          <w:tcPr>
            <w:tcW w:w="93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2,75-3,0</w:t>
            </w:r>
          </w:p>
        </w:tc>
        <w:tc>
          <w:tcPr>
            <w:tcW w:w="825"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2</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1,0-1,5</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1,0</w:t>
            </w:r>
          </w:p>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r w:rsidR="00CB600D" w:rsidRPr="003541D5" w:rsidTr="009C5B7D">
        <w:tc>
          <w:tcPr>
            <w:tcW w:w="1854" w:type="pct"/>
            <w:vAlign w:val="center"/>
          </w:tcPr>
          <w:p w:rsidR="00CB600D" w:rsidRPr="003541D5" w:rsidRDefault="00CB600D" w:rsidP="00AE3651">
            <w:pPr>
              <w:keepNext/>
              <w:autoSpaceDE w:val="0"/>
              <w:autoSpaceDN w:val="0"/>
              <w:adjustRightInd w:val="0"/>
              <w:spacing w:line="240" w:lineRule="auto"/>
              <w:jc w:val="left"/>
              <w:rPr>
                <w:rFonts w:ascii="Times New Roman" w:hAnsi="Times New Roman"/>
                <w:sz w:val="20"/>
                <w:szCs w:val="20"/>
                <w:lang w:eastAsia="ru-RU"/>
              </w:rPr>
            </w:pPr>
            <w:r w:rsidRPr="003541D5">
              <w:rPr>
                <w:rFonts w:ascii="Times New Roman" w:hAnsi="Times New Roman"/>
                <w:sz w:val="20"/>
                <w:szCs w:val="20"/>
                <w:lang w:eastAsia="ru-RU"/>
              </w:rPr>
              <w:t>Хозяйственный проезд, скотопрогон</w:t>
            </w:r>
          </w:p>
        </w:tc>
        <w:tc>
          <w:tcPr>
            <w:tcW w:w="770"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30</w:t>
            </w:r>
          </w:p>
        </w:tc>
        <w:tc>
          <w:tcPr>
            <w:tcW w:w="93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4,5</w:t>
            </w:r>
          </w:p>
        </w:tc>
        <w:tc>
          <w:tcPr>
            <w:tcW w:w="825"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1</w:t>
            </w:r>
          </w:p>
        </w:tc>
        <w:tc>
          <w:tcPr>
            <w:tcW w:w="621" w:type="pct"/>
            <w:vAlign w:val="center"/>
          </w:tcPr>
          <w:p w:rsidR="00CB600D" w:rsidRPr="003541D5" w:rsidRDefault="00CB600D" w:rsidP="00AE3651">
            <w:pPr>
              <w:keepNext/>
              <w:autoSpaceDE w:val="0"/>
              <w:autoSpaceDN w:val="0"/>
              <w:adjustRightInd w:val="0"/>
              <w:spacing w:line="240" w:lineRule="auto"/>
              <w:rPr>
                <w:rFonts w:ascii="Times New Roman" w:hAnsi="Times New Roman"/>
                <w:sz w:val="20"/>
                <w:szCs w:val="20"/>
                <w:lang w:eastAsia="ru-RU"/>
              </w:rPr>
            </w:pPr>
            <w:r w:rsidRPr="003541D5">
              <w:rPr>
                <w:rFonts w:ascii="Times New Roman" w:hAnsi="Times New Roman"/>
                <w:sz w:val="20"/>
                <w:szCs w:val="20"/>
                <w:lang w:eastAsia="ru-RU"/>
              </w:rPr>
              <w:t>-</w:t>
            </w:r>
          </w:p>
        </w:tc>
      </w:tr>
    </w:tbl>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Проезды на территории жилых кварталов следует проектировать с шагом не менее 200 м.</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CB600D" w:rsidRPr="003541D5" w:rsidRDefault="00CB600D" w:rsidP="00AE3651">
      <w:pPr>
        <w:keepNext/>
        <w:suppressAutoHyphens/>
        <w:spacing w:line="240" w:lineRule="auto"/>
        <w:ind w:firstLine="851"/>
        <w:jc w:val="both"/>
        <w:rPr>
          <w:rFonts w:ascii="Times New Roman" w:hAnsi="Times New Roman"/>
          <w:sz w:val="24"/>
          <w:szCs w:val="24"/>
        </w:rPr>
      </w:pPr>
      <w:r w:rsidRPr="003541D5">
        <w:rPr>
          <w:rFonts w:ascii="Times New Roman" w:hAnsi="Times New Roman"/>
          <w:sz w:val="24"/>
          <w:szCs w:val="24"/>
          <w:lang w:eastAsia="ru-RU"/>
        </w:rPr>
        <w:t>11.9.</w:t>
      </w:r>
      <w:r>
        <w:rPr>
          <w:rFonts w:ascii="Times New Roman" w:hAnsi="Times New Roman"/>
          <w:sz w:val="24"/>
          <w:szCs w:val="24"/>
          <w:lang w:eastAsia="ru-RU"/>
        </w:rPr>
        <w:t>7</w:t>
      </w:r>
      <w:r w:rsidRPr="003541D5">
        <w:rPr>
          <w:rFonts w:ascii="Times New Roman" w:hAnsi="Times New Roman"/>
          <w:sz w:val="24"/>
          <w:szCs w:val="24"/>
        </w:rPr>
        <w:t>. Поперечный профиль.</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2) На проездах допускается организовывать как одностороннее, так и двустороннее движение транспорта;</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CB600D" w:rsidRPr="003541D5"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CB600D" w:rsidRDefault="00CB600D" w:rsidP="00AE3651">
      <w:pPr>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CB600D" w:rsidRPr="00C135D9" w:rsidRDefault="00CB600D" w:rsidP="006B5A5A">
      <w:pPr>
        <w:keepNext/>
        <w:suppressAutoHyphens/>
        <w:spacing w:line="240" w:lineRule="auto"/>
        <w:ind w:firstLine="851"/>
        <w:jc w:val="both"/>
        <w:rPr>
          <w:rFonts w:ascii="Times New Roman" w:hAnsi="Times New Roman"/>
          <w:sz w:val="24"/>
          <w:szCs w:val="24"/>
        </w:rPr>
      </w:pPr>
      <w:r w:rsidRPr="0079710E">
        <w:rPr>
          <w:rFonts w:ascii="Times New Roman" w:hAnsi="Times New Roman"/>
          <w:sz w:val="24"/>
          <w:szCs w:val="24"/>
        </w:rPr>
        <w:t>11.</w:t>
      </w:r>
      <w:r>
        <w:rPr>
          <w:rFonts w:ascii="Times New Roman" w:hAnsi="Times New Roman"/>
          <w:sz w:val="24"/>
          <w:szCs w:val="24"/>
        </w:rPr>
        <w:t>9</w:t>
      </w:r>
      <w:r w:rsidRPr="0079710E">
        <w:rPr>
          <w:rFonts w:ascii="Times New Roman" w:hAnsi="Times New Roman"/>
          <w:sz w:val="24"/>
          <w:szCs w:val="24"/>
        </w:rPr>
        <w:t>.</w:t>
      </w:r>
      <w:r>
        <w:rPr>
          <w:rFonts w:ascii="Times New Roman" w:hAnsi="Times New Roman"/>
          <w:sz w:val="24"/>
          <w:szCs w:val="24"/>
        </w:rPr>
        <w:t>8</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строительство </w:t>
      </w:r>
      <w:r w:rsidRPr="004507B6">
        <w:rPr>
          <w:rFonts w:ascii="Times New Roman" w:hAnsi="Times New Roman"/>
          <w:sz w:val="24"/>
          <w:szCs w:val="24"/>
          <w:lang w:eastAsia="ru-RU"/>
        </w:rPr>
        <w:t>улично-дорожной сети</w:t>
      </w:r>
      <w:r>
        <w:rPr>
          <w:rFonts w:ascii="Times New Roman" w:hAnsi="Times New Roman"/>
          <w:sz w:val="24"/>
          <w:szCs w:val="24"/>
          <w:lang w:eastAsia="ru-RU"/>
        </w:rPr>
        <w:t xml:space="preserve"> – не устанавливается; </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минимальные отступы от красных линий и границ участков не устанавливаются;</w:t>
      </w:r>
    </w:p>
    <w:p w:rsidR="00CB600D" w:rsidRPr="00DA5F71"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сооружений на территории земельных участков не устанавливается.</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IV</w:t>
      </w:r>
      <w:r>
        <w:rPr>
          <w:rFonts w:ascii="Times New Roman" w:hAnsi="Times New Roman"/>
          <w:sz w:val="24"/>
          <w:szCs w:val="24"/>
          <w:lang w:eastAsia="ru-RU"/>
        </w:rPr>
        <w:t>;</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CB600D" w:rsidRDefault="00CB600D" w:rsidP="006B5A5A">
      <w:pPr>
        <w:suppressAutoHyphens/>
        <w:spacing w:line="240" w:lineRule="auto"/>
        <w:ind w:firstLine="851"/>
        <w:jc w:val="both"/>
        <w:rPr>
          <w:rFonts w:ascii="Times New Roman" w:hAnsi="Times New Roman"/>
          <w:sz w:val="24"/>
          <w:szCs w:val="24"/>
        </w:rPr>
      </w:pPr>
      <w:r w:rsidRPr="00437A67">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p>
    <w:p w:rsidR="00CB600D" w:rsidRPr="003541D5"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5847EC" w:rsidRDefault="00CB600D" w:rsidP="00AE3651">
      <w:pPr>
        <w:pStyle w:val="ListParagraph"/>
        <w:keepNext/>
        <w:numPr>
          <w:ilvl w:val="0"/>
          <w:numId w:val="9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57" w:name="_Toc470013118"/>
      <w:bookmarkStart w:id="358" w:name="_Toc485909714"/>
      <w:r w:rsidRPr="005847EC">
        <w:rPr>
          <w:rFonts w:ascii="Times New Roman" w:hAnsi="Times New Roman"/>
          <w:b/>
          <w:sz w:val="24"/>
          <w:szCs w:val="24"/>
        </w:rPr>
        <w:t>Градостроительный регламент зоны инженерной инфраструктуры</w:t>
      </w:r>
      <w:bookmarkEnd w:id="357"/>
      <w:bookmarkEnd w:id="358"/>
    </w:p>
    <w:p w:rsidR="00CB600D" w:rsidRPr="009236D4"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И</w:t>
      </w:r>
      <w:r w:rsidRPr="009236D4">
        <w:rPr>
          <w:rFonts w:ascii="Times New Roman" w:hAnsi="Times New Roman"/>
          <w:sz w:val="24"/>
          <w:szCs w:val="24"/>
        </w:rPr>
        <w:t>.</w:t>
      </w:r>
    </w:p>
    <w:p w:rsidR="00CB600D" w:rsidRPr="003D7402" w:rsidRDefault="00CB600D"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11.10</w:t>
      </w:r>
      <w:r w:rsidRPr="003D7402">
        <w:rPr>
          <w:rFonts w:ascii="Times New Roman" w:hAnsi="Times New Roman"/>
          <w:sz w:val="24"/>
          <w:szCs w:val="24"/>
          <w:lang w:eastAsia="ru-RU"/>
        </w:rPr>
        <w:t>.1. Цель выделения зоны - формирование комплексов объектов инженерной инфраструктуры.</w:t>
      </w:r>
    </w:p>
    <w:p w:rsidR="00CB600D" w:rsidRPr="003D7402" w:rsidRDefault="00CB600D"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sidRPr="003D7402">
        <w:rPr>
          <w:rFonts w:ascii="Times New Roman" w:hAnsi="Times New Roman"/>
          <w:sz w:val="24"/>
          <w:szCs w:val="24"/>
          <w:lang w:eastAsia="ru-RU"/>
        </w:rPr>
        <w:t>11.</w:t>
      </w:r>
      <w:r>
        <w:rPr>
          <w:rFonts w:ascii="Times New Roman" w:hAnsi="Times New Roman"/>
          <w:sz w:val="24"/>
          <w:szCs w:val="24"/>
          <w:lang w:eastAsia="ru-RU"/>
        </w:rPr>
        <w:t>10</w:t>
      </w:r>
      <w:r w:rsidRPr="003D7402">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D7402">
        <w:rPr>
          <w:rFonts w:ascii="Times New Roman" w:hAnsi="Times New Roman"/>
          <w:sz w:val="24"/>
          <w:szCs w:val="24"/>
          <w:lang w:eastAsia="ru-RU"/>
        </w:rPr>
        <w:t>:</w:t>
      </w:r>
    </w:p>
    <w:p w:rsidR="00CB600D" w:rsidRPr="003D7402" w:rsidRDefault="00CB600D" w:rsidP="00AE3651">
      <w:pPr>
        <w:pStyle w:val="ListParagraph"/>
        <w:keepNext/>
        <w:numPr>
          <w:ilvl w:val="0"/>
          <w:numId w:val="91"/>
        </w:numPr>
        <w:suppressAutoHyphens/>
        <w:spacing w:after="0" w:line="240" w:lineRule="auto"/>
        <w:ind w:left="0"/>
        <w:jc w:val="both"/>
        <w:rPr>
          <w:rFonts w:ascii="Times New Roman" w:hAnsi="Times New Roman"/>
          <w:b/>
          <w:bCs/>
          <w:sz w:val="20"/>
          <w:szCs w:val="20"/>
          <w:lang w:eastAsia="ru-RU"/>
        </w:rPr>
      </w:pPr>
      <w:r w:rsidRPr="003D7402">
        <w:rPr>
          <w:rFonts w:ascii="Times New Roman" w:hAnsi="Times New Roman"/>
          <w:b/>
          <w:bCs/>
          <w:sz w:val="20"/>
          <w:szCs w:val="20"/>
          <w:lang w:eastAsia="ru-RU"/>
        </w:rPr>
        <w:t xml:space="preserve">Таблица </w:t>
      </w:r>
      <w:r w:rsidRPr="003D7402">
        <w:rPr>
          <w:rFonts w:ascii="Times New Roman" w:hAnsi="Times New Roman"/>
          <w:b/>
          <w:bCs/>
          <w:sz w:val="20"/>
          <w:szCs w:val="20"/>
          <w:lang w:eastAsia="ru-RU"/>
        </w:rPr>
        <w:fldChar w:fldCharType="begin"/>
      </w:r>
      <w:r w:rsidRPr="003D7402">
        <w:rPr>
          <w:rFonts w:ascii="Times New Roman" w:hAnsi="Times New Roman"/>
          <w:b/>
          <w:bCs/>
          <w:sz w:val="20"/>
          <w:szCs w:val="20"/>
          <w:lang w:eastAsia="ru-RU"/>
        </w:rPr>
        <w:instrText xml:space="preserve"> SEQ Таблица \* ARABIC </w:instrText>
      </w:r>
      <w:r w:rsidRPr="003D7402">
        <w:rPr>
          <w:rFonts w:ascii="Times New Roman" w:hAnsi="Times New Roman"/>
          <w:b/>
          <w:bCs/>
          <w:sz w:val="20"/>
          <w:szCs w:val="20"/>
          <w:lang w:eastAsia="ru-RU"/>
        </w:rPr>
        <w:fldChar w:fldCharType="separate"/>
      </w:r>
      <w:r>
        <w:rPr>
          <w:rFonts w:ascii="Times New Roman" w:hAnsi="Times New Roman"/>
          <w:b/>
          <w:bCs/>
          <w:noProof/>
          <w:sz w:val="20"/>
          <w:szCs w:val="20"/>
          <w:lang w:eastAsia="ru-RU"/>
        </w:rPr>
        <w:t>24</w:t>
      </w:r>
      <w:r w:rsidRPr="003D7402">
        <w:rPr>
          <w:rFonts w:ascii="Times New Roman" w:hAnsi="Times New Roman"/>
          <w:b/>
          <w:bCs/>
          <w:sz w:val="20"/>
          <w:szCs w:val="20"/>
          <w:lang w:eastAsia="ru-RU"/>
        </w:rPr>
        <w:fldChar w:fldCharType="end"/>
      </w:r>
      <w:r w:rsidRPr="003D7402">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3D7402">
        <w:rPr>
          <w:rFonts w:ascii="Times New Roman" w:hAnsi="Times New Roman"/>
          <w:b/>
          <w:bCs/>
          <w:sz w:val="20"/>
          <w:szCs w:val="20"/>
          <w:lang w:eastAsia="ru-RU"/>
        </w:rPr>
        <w:t>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4"/>
        <w:gridCol w:w="5798"/>
        <w:gridCol w:w="1104"/>
        <w:gridCol w:w="1425"/>
      </w:tblGrid>
      <w:tr w:rsidR="00CB600D" w:rsidRPr="003D7402" w:rsidTr="009C5B7D">
        <w:trPr>
          <w:trHeight w:val="315"/>
        </w:trPr>
        <w:tc>
          <w:tcPr>
            <w:tcW w:w="950" w:type="pct"/>
            <w:vMerge w:val="restart"/>
            <w:vAlign w:val="center"/>
          </w:tcPr>
          <w:p w:rsidR="00CB600D" w:rsidRPr="003D7402" w:rsidRDefault="00CB600D"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820" w:type="pct"/>
            <w:vMerge w:val="restart"/>
            <w:vAlign w:val="center"/>
          </w:tcPr>
          <w:p w:rsidR="00CB600D" w:rsidRPr="003D7402" w:rsidRDefault="00CB600D"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7" w:type="pct"/>
            <w:vMerge w:val="restart"/>
            <w:textDirection w:val="btLr"/>
            <w:vAlign w:val="center"/>
          </w:tcPr>
          <w:p w:rsidR="00CB600D" w:rsidRPr="003D7402" w:rsidRDefault="00CB600D"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693" w:type="pct"/>
            <w:vMerge w:val="restart"/>
            <w:textDirection w:val="btLr"/>
            <w:vAlign w:val="center"/>
          </w:tcPr>
          <w:p w:rsidR="00CB600D" w:rsidRPr="003D7402" w:rsidRDefault="00CB600D" w:rsidP="00AE3651">
            <w:pPr>
              <w:keepNext/>
              <w:widowControl w:val="0"/>
              <w:spacing w:line="240" w:lineRule="auto"/>
              <w:rPr>
                <w:rFonts w:ascii="Times New Roman" w:hAnsi="Times New Roman"/>
                <w:b/>
                <w:bCs/>
                <w:color w:val="000000"/>
                <w:sz w:val="18"/>
                <w:szCs w:val="18"/>
                <w:lang w:eastAsia="ru-RU"/>
              </w:rPr>
            </w:pPr>
            <w:r w:rsidRPr="003D7402">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И</w:t>
            </w:r>
          </w:p>
        </w:tc>
      </w:tr>
      <w:tr w:rsidR="00CB600D" w:rsidRPr="003D7402" w:rsidTr="009C5B7D">
        <w:trPr>
          <w:trHeight w:val="1800"/>
        </w:trPr>
        <w:tc>
          <w:tcPr>
            <w:tcW w:w="950" w:type="pct"/>
            <w:vMerge/>
            <w:vAlign w:val="center"/>
          </w:tcPr>
          <w:p w:rsidR="00CB600D" w:rsidRPr="003D7402" w:rsidRDefault="00CB600D" w:rsidP="00AE3651">
            <w:pPr>
              <w:widowControl w:val="0"/>
              <w:spacing w:line="240" w:lineRule="auto"/>
              <w:jc w:val="left"/>
              <w:rPr>
                <w:rFonts w:ascii="Times New Roman" w:hAnsi="Times New Roman"/>
                <w:b/>
                <w:bCs/>
                <w:color w:val="000000"/>
                <w:sz w:val="18"/>
                <w:szCs w:val="18"/>
                <w:lang w:eastAsia="ru-RU"/>
              </w:rPr>
            </w:pPr>
          </w:p>
        </w:tc>
        <w:tc>
          <w:tcPr>
            <w:tcW w:w="2820" w:type="pct"/>
            <w:vMerge/>
            <w:vAlign w:val="center"/>
          </w:tcPr>
          <w:p w:rsidR="00CB600D" w:rsidRPr="003D7402" w:rsidRDefault="00CB600D" w:rsidP="00AE3651">
            <w:pPr>
              <w:widowControl w:val="0"/>
              <w:spacing w:line="240" w:lineRule="auto"/>
              <w:jc w:val="left"/>
              <w:rPr>
                <w:rFonts w:ascii="Times New Roman" w:hAnsi="Times New Roman"/>
                <w:b/>
                <w:bCs/>
                <w:color w:val="000000"/>
                <w:sz w:val="18"/>
                <w:szCs w:val="18"/>
                <w:lang w:eastAsia="ru-RU"/>
              </w:rPr>
            </w:pPr>
          </w:p>
        </w:tc>
        <w:tc>
          <w:tcPr>
            <w:tcW w:w="537" w:type="pct"/>
            <w:vMerge/>
            <w:vAlign w:val="center"/>
          </w:tcPr>
          <w:p w:rsidR="00CB600D" w:rsidRPr="003D7402" w:rsidRDefault="00CB600D" w:rsidP="00AE3651">
            <w:pPr>
              <w:widowControl w:val="0"/>
              <w:spacing w:line="240" w:lineRule="auto"/>
              <w:jc w:val="left"/>
              <w:rPr>
                <w:rFonts w:ascii="Times New Roman" w:hAnsi="Times New Roman"/>
                <w:b/>
                <w:bCs/>
                <w:color w:val="000000"/>
                <w:sz w:val="18"/>
                <w:szCs w:val="18"/>
                <w:lang w:eastAsia="ru-RU"/>
              </w:rPr>
            </w:pPr>
          </w:p>
        </w:tc>
        <w:tc>
          <w:tcPr>
            <w:tcW w:w="693" w:type="pct"/>
            <w:vMerge/>
            <w:vAlign w:val="center"/>
          </w:tcPr>
          <w:p w:rsidR="00CB600D" w:rsidRPr="003D7402" w:rsidRDefault="00CB600D" w:rsidP="00AE3651">
            <w:pPr>
              <w:widowControl w:val="0"/>
              <w:spacing w:line="240" w:lineRule="auto"/>
              <w:jc w:val="left"/>
              <w:rPr>
                <w:rFonts w:ascii="Times New Roman" w:hAnsi="Times New Roman"/>
                <w:b/>
                <w:bCs/>
                <w:color w:val="000000"/>
                <w:sz w:val="18"/>
                <w:szCs w:val="18"/>
                <w:lang w:eastAsia="ru-RU"/>
              </w:rPr>
            </w:pPr>
          </w:p>
        </w:tc>
      </w:tr>
      <w:tr w:rsidR="00CB600D" w:rsidRPr="003D7402" w:rsidTr="006B5A5A">
        <w:trPr>
          <w:trHeight w:val="273"/>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bookmarkStart w:id="359" w:name="RANGE!A69"/>
            <w:bookmarkEnd w:id="359"/>
            <w:r w:rsidRPr="003D7402">
              <w:rPr>
                <w:rFonts w:ascii="Times New Roman" w:hAnsi="Times New Roman"/>
                <w:color w:val="000000"/>
                <w:sz w:val="18"/>
                <w:szCs w:val="18"/>
                <w:lang w:eastAsia="ru-RU"/>
              </w:rPr>
              <w:t>Коммунальное обслуживание</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3.1</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CB600D" w:rsidRPr="003D7402" w:rsidTr="00663AD7">
        <w:trPr>
          <w:trHeight w:val="1918"/>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Энергетика</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CB600D" w:rsidRPr="003D7402" w:rsidRDefault="00CB600D"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6.7</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CB600D" w:rsidRPr="003D7402" w:rsidTr="009C5B7D">
        <w:trPr>
          <w:trHeight w:val="1125"/>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Связь</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6.8</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CB600D" w:rsidRPr="003D7402" w:rsidTr="00C2286D">
        <w:trPr>
          <w:trHeight w:val="908"/>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Транспорт</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различного рода путей сообщения и сооружений, используемых для перевозки людей или грузов, либо передачи веществ.</w:t>
            </w:r>
          </w:p>
          <w:p w:rsidR="00CB600D" w:rsidRPr="003D7402" w:rsidRDefault="00CB600D"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7.1 -7.5</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7.0</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CB600D" w:rsidRPr="003D7402" w:rsidTr="0047728C">
        <w:trPr>
          <w:trHeight w:val="225"/>
        </w:trPr>
        <w:tc>
          <w:tcPr>
            <w:tcW w:w="950" w:type="pct"/>
            <w:vMerge w:val="restar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Железнодорожный транспорт</w:t>
            </w:r>
          </w:p>
        </w:tc>
        <w:tc>
          <w:tcPr>
            <w:tcW w:w="2820" w:type="pct"/>
            <w:tcBorders>
              <w:right w:val="nil"/>
            </w:tcBorders>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железнодорожных путей;</w:t>
            </w:r>
          </w:p>
        </w:tc>
        <w:tc>
          <w:tcPr>
            <w:tcW w:w="537" w:type="pct"/>
            <w:vMerge w:val="restart"/>
            <w:tcBorders>
              <w:left w:val="nil"/>
            </w:tcBorders>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7.1</w:t>
            </w:r>
          </w:p>
        </w:tc>
        <w:tc>
          <w:tcPr>
            <w:tcW w:w="693" w:type="pct"/>
            <w:vMerge w:val="restar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CB600D" w:rsidRPr="003D7402" w:rsidTr="00E46FB7">
        <w:trPr>
          <w:trHeight w:val="2535"/>
        </w:trPr>
        <w:tc>
          <w:tcPr>
            <w:tcW w:w="950" w:type="pct"/>
            <w:vMerge/>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железнодорожного движения, посадки и высадки пассажиров и их сопутствующего обслуживания, в том числе железнодорожные вокзалы, железнодорожные станции, погрузочные площадки и склады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CB600D" w:rsidRPr="003D7402" w:rsidRDefault="00CB600D"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метрополитена, в том числе посадочных станций, вентиляционных шахт;</w:t>
            </w:r>
          </w:p>
          <w:p w:rsidR="00CB600D" w:rsidRPr="003D7402" w:rsidRDefault="00CB600D"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наземных сооружений для трамвайного сообщения и иных специальных дорог (канатных, монорельсовых)</w:t>
            </w:r>
          </w:p>
        </w:tc>
        <w:tc>
          <w:tcPr>
            <w:tcW w:w="537" w:type="pct"/>
            <w:vMerge/>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p>
        </w:tc>
        <w:tc>
          <w:tcPr>
            <w:tcW w:w="693" w:type="pct"/>
            <w:vMerge/>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p>
        </w:tc>
      </w:tr>
      <w:tr w:rsidR="00CB600D" w:rsidRPr="003D7402" w:rsidTr="00BF3165">
        <w:trPr>
          <w:trHeight w:val="2591"/>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Автомобильный транспорт</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автомобильных дорог вне границ населенного пункта;</w:t>
            </w:r>
          </w:p>
          <w:p w:rsidR="00CB600D" w:rsidRPr="003D7402" w:rsidRDefault="00CB600D"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объектов капитального строительства, необходимых для обеспечения автомобильного движения, посадки и высадки пассажиров и их сопутствующего обслуживания, а также объектов, предназначенных для размещения постов органов внутренних дел, ответственных за безопасность дорожного движения;</w:t>
            </w:r>
          </w:p>
          <w:p w:rsidR="00CB600D" w:rsidRPr="003D7402" w:rsidRDefault="00CB600D" w:rsidP="00AE3651">
            <w:pPr>
              <w:widowControl w:val="0"/>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7.2</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CB600D" w:rsidRPr="003D7402" w:rsidTr="009C5B7D">
        <w:trPr>
          <w:trHeight w:val="450"/>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Трубопроводный транспорт</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7.5</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У</w:t>
            </w:r>
          </w:p>
        </w:tc>
      </w:tr>
      <w:tr w:rsidR="00CB600D" w:rsidRPr="003D7402" w:rsidTr="009C5B7D">
        <w:trPr>
          <w:trHeight w:val="1575"/>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bookmarkStart w:id="360" w:name="RANGE!A154"/>
            <w:bookmarkEnd w:id="360"/>
            <w:r w:rsidRPr="003D7402">
              <w:rPr>
                <w:rFonts w:ascii="Times New Roman" w:hAnsi="Times New Roman"/>
                <w:color w:val="000000"/>
                <w:sz w:val="18"/>
                <w:szCs w:val="18"/>
                <w:lang w:eastAsia="ru-RU"/>
              </w:rPr>
              <w:t>Общее пользование водными объектами</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11.1</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CB600D" w:rsidRPr="003D7402" w:rsidTr="009C5B7D">
        <w:trPr>
          <w:trHeight w:val="900"/>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Специальное пользование водными объектами</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11.2</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CB600D" w:rsidRPr="003D7402" w:rsidTr="009C5B7D">
        <w:trPr>
          <w:trHeight w:val="900"/>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Гидротехнические сооружения</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D7402">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11.3</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sidRPr="003D7402">
              <w:rPr>
                <w:rFonts w:ascii="Times New Roman" w:hAnsi="Times New Roman"/>
                <w:color w:val="000000"/>
                <w:sz w:val="18"/>
                <w:szCs w:val="18"/>
                <w:lang w:eastAsia="ru-RU"/>
              </w:rPr>
              <w:t>О</w:t>
            </w:r>
          </w:p>
        </w:tc>
      </w:tr>
      <w:tr w:rsidR="00CB600D" w:rsidRPr="003D7402" w:rsidTr="009C5B7D">
        <w:trPr>
          <w:trHeight w:val="900"/>
        </w:trPr>
        <w:tc>
          <w:tcPr>
            <w:tcW w:w="95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Pr>
                <w:rFonts w:ascii="Times New Roman" w:hAnsi="Times New Roman"/>
                <w:color w:val="000000"/>
                <w:sz w:val="18"/>
                <w:szCs w:val="18"/>
                <w:lang w:eastAsia="ru-RU"/>
              </w:rPr>
              <w:t>Обшепользование территории</w:t>
            </w:r>
          </w:p>
        </w:tc>
        <w:tc>
          <w:tcPr>
            <w:tcW w:w="2820" w:type="pct"/>
            <w:vAlign w:val="center"/>
          </w:tcPr>
          <w:p w:rsidR="00CB600D" w:rsidRPr="003D7402" w:rsidRDefault="00CB600D" w:rsidP="00AE3651">
            <w:pPr>
              <w:widowControl w:val="0"/>
              <w:spacing w:line="240" w:lineRule="auto"/>
              <w:jc w:val="left"/>
              <w:rPr>
                <w:rFonts w:ascii="Times New Roman" w:hAnsi="Times New Roman"/>
                <w:color w:val="000000"/>
                <w:sz w:val="18"/>
                <w:szCs w:val="18"/>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37"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12,0</w:t>
            </w:r>
          </w:p>
        </w:tc>
        <w:tc>
          <w:tcPr>
            <w:tcW w:w="693" w:type="pct"/>
            <w:vAlign w:val="center"/>
          </w:tcPr>
          <w:p w:rsidR="00CB600D" w:rsidRPr="003D7402" w:rsidRDefault="00CB600D" w:rsidP="00AE3651">
            <w:pPr>
              <w:widowControl w:val="0"/>
              <w:spacing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0</w:t>
            </w:r>
          </w:p>
        </w:tc>
      </w:tr>
    </w:tbl>
    <w:p w:rsidR="00CB600D" w:rsidRPr="00C135D9" w:rsidRDefault="00CB600D" w:rsidP="006B5A5A">
      <w:pPr>
        <w:suppressAutoHyphens/>
        <w:spacing w:line="240" w:lineRule="auto"/>
        <w:ind w:firstLine="851"/>
        <w:jc w:val="both"/>
        <w:rPr>
          <w:rFonts w:ascii="Times New Roman" w:hAnsi="Times New Roman"/>
          <w:sz w:val="24"/>
          <w:szCs w:val="24"/>
        </w:rPr>
      </w:pPr>
      <w:r w:rsidRPr="00682A7D">
        <w:rPr>
          <w:rFonts w:ascii="Times New Roman" w:hAnsi="Times New Roman"/>
          <w:sz w:val="24"/>
          <w:szCs w:val="24"/>
        </w:rPr>
        <w:t>11.</w:t>
      </w:r>
      <w:r>
        <w:rPr>
          <w:rFonts w:ascii="Times New Roman" w:hAnsi="Times New Roman"/>
          <w:sz w:val="24"/>
          <w:szCs w:val="24"/>
        </w:rPr>
        <w:t>10</w:t>
      </w:r>
      <w:r w:rsidRPr="00682A7D">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w:t>
      </w:r>
      <w:r>
        <w:rPr>
          <w:rFonts w:ascii="Times New Roman" w:hAnsi="Times New Roman"/>
          <w:sz w:val="24"/>
          <w:szCs w:val="24"/>
        </w:rPr>
        <w:t>ов капитального строительства</w:t>
      </w:r>
      <w:r w:rsidRPr="00C135D9">
        <w:rPr>
          <w:rFonts w:ascii="Times New Roman" w:hAnsi="Times New Roman"/>
          <w:sz w:val="24"/>
          <w:szCs w:val="24"/>
        </w:rPr>
        <w:t xml:space="preserve"> объектов инженерной инфраструктуры:</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682A7D">
        <w:rPr>
          <w:rFonts w:ascii="Times New Roman" w:hAnsi="Times New Roman"/>
          <w:sz w:val="24"/>
          <w:szCs w:val="24"/>
          <w:lang w:eastAsia="ru-RU"/>
        </w:rPr>
        <w:t xml:space="preserve">минимальный и максимальный размер земельного участка под строительство объектов </w:t>
      </w:r>
      <w:r>
        <w:rPr>
          <w:rFonts w:ascii="Times New Roman" w:hAnsi="Times New Roman"/>
          <w:sz w:val="24"/>
          <w:szCs w:val="24"/>
          <w:lang w:eastAsia="ru-RU"/>
        </w:rPr>
        <w:t>инженерной инфраструктуры</w:t>
      </w:r>
      <w:r w:rsidRPr="00682A7D">
        <w:rPr>
          <w:rFonts w:ascii="Times New Roman" w:hAnsi="Times New Roman"/>
          <w:sz w:val="24"/>
          <w:szCs w:val="24"/>
          <w:lang w:eastAsia="ru-RU"/>
        </w:rPr>
        <w:t xml:space="preserve"> определяется на основании СП 42.13330.2011 «Градостроительство. Планировка и застройка городских и сельских поселений» (</w:t>
      </w:r>
      <w:r>
        <w:rPr>
          <w:rFonts w:ascii="Times New Roman" w:hAnsi="Times New Roman"/>
          <w:sz w:val="24"/>
          <w:szCs w:val="24"/>
          <w:lang w:eastAsia="ru-RU"/>
        </w:rPr>
        <w:t>Раздел 12 «Инженерное оборудование»</w:t>
      </w:r>
      <w:r w:rsidRPr="00682A7D">
        <w:rPr>
          <w:rFonts w:ascii="Times New Roman" w:hAnsi="Times New Roman"/>
          <w:sz w:val="24"/>
          <w:szCs w:val="24"/>
          <w:lang w:eastAsia="ru-RU"/>
        </w:rPr>
        <w:t>);</w:t>
      </w:r>
    </w:p>
    <w:p w:rsidR="00CB600D" w:rsidRPr="00BD65F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CB600D" w:rsidRPr="00682A7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аксимальное количество этажей надземной части зданий, строений, сооружений на территории земельных участков не устанавливается.</w:t>
      </w:r>
    </w:p>
    <w:p w:rsidR="00CB600D" w:rsidRPr="00682A7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rPr>
        <w:t>м</w:t>
      </w:r>
      <w:r w:rsidRPr="00682A7D">
        <w:rPr>
          <w:rFonts w:ascii="Times New Roman" w:hAnsi="Times New Roman"/>
          <w:sz w:val="24"/>
          <w:szCs w:val="24"/>
        </w:rPr>
        <w:t xml:space="preserve">аксимальный класс опасности объектов капитального строительства, размещаемых на территории земельных участков </w:t>
      </w:r>
      <w:r>
        <w:rPr>
          <w:rFonts w:ascii="Times New Roman" w:hAnsi="Times New Roman"/>
          <w:sz w:val="24"/>
          <w:szCs w:val="24"/>
        </w:rPr>
        <w:t>–</w:t>
      </w:r>
      <w:r w:rsidRPr="00682A7D">
        <w:rPr>
          <w:rFonts w:ascii="Times New Roman" w:hAnsi="Times New Roman"/>
          <w:sz w:val="24"/>
          <w:szCs w:val="24"/>
        </w:rPr>
        <w:t xml:space="preserve"> </w:t>
      </w:r>
      <w:r w:rsidRPr="00682A7D">
        <w:rPr>
          <w:rFonts w:ascii="Times New Roman" w:hAnsi="Times New Roman"/>
          <w:sz w:val="24"/>
          <w:szCs w:val="24"/>
          <w:lang w:val="en-US"/>
        </w:rPr>
        <w:t>II</w:t>
      </w:r>
      <w:r>
        <w:rPr>
          <w:rFonts w:ascii="Times New Roman" w:hAnsi="Times New Roman"/>
          <w:sz w:val="24"/>
          <w:szCs w:val="24"/>
        </w:rPr>
        <w:t>;</w:t>
      </w:r>
    </w:p>
    <w:p w:rsidR="00CB600D" w:rsidRPr="00C135D9"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расчетом необходимо проверять санитарные разрывы от жилой застройки, в том числе и по шуму</w:t>
      </w:r>
      <w:r>
        <w:rPr>
          <w:rFonts w:ascii="Times New Roman" w:hAnsi="Times New Roman"/>
          <w:sz w:val="24"/>
          <w:szCs w:val="24"/>
          <w:lang w:eastAsia="ru-RU"/>
        </w:rPr>
        <w:t>;</w:t>
      </w:r>
    </w:p>
    <w:p w:rsidR="00CB600D" w:rsidRPr="005A02B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CB600D" w:rsidRDefault="00CB600D" w:rsidP="006B5A5A">
      <w:pPr>
        <w:pStyle w:val="Caption"/>
        <w:keepNext/>
        <w:suppressAutoHyphens/>
        <w:ind w:right="266"/>
      </w:pPr>
      <w:r>
        <w:t xml:space="preserve">Таблица </w:t>
      </w:r>
      <w:fldSimple w:instr=" SEQ Таблица \* ARABIC ">
        <w:r>
          <w:rPr>
            <w:noProof/>
          </w:rPr>
          <w:t>25</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CB600D"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CB600D" w:rsidRPr="00387FC5" w:rsidRDefault="00CB600D"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CB600D" w:rsidRDefault="00CB600D" w:rsidP="00E97EC6">
            <w:pPr>
              <w:spacing w:line="240" w:lineRule="auto"/>
              <w:ind w:left="65" w:right="65"/>
              <w:rPr>
                <w:rFonts w:ascii="Times New Roman" w:hAnsi="Times New Roman"/>
                <w:sz w:val="16"/>
                <w:szCs w:val="16"/>
              </w:rPr>
            </w:pPr>
          </w:p>
          <w:p w:rsidR="00CB600D" w:rsidRPr="00387FC5" w:rsidRDefault="00CB600D"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CB600D" w:rsidRDefault="00CB600D" w:rsidP="00E97EC6">
            <w:pPr>
              <w:spacing w:line="240" w:lineRule="auto"/>
              <w:ind w:left="65" w:right="65"/>
              <w:rPr>
                <w:rFonts w:ascii="Times New Roman" w:hAnsi="Times New Roman"/>
                <w:sz w:val="16"/>
                <w:szCs w:val="16"/>
              </w:rPr>
            </w:pPr>
          </w:p>
          <w:p w:rsidR="00CB600D" w:rsidRPr="00387FC5" w:rsidRDefault="00CB600D"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CB600D" w:rsidRPr="003D7402" w:rsidRDefault="00CB600D" w:rsidP="00AE3651">
      <w:pPr>
        <w:pStyle w:val="ListParagraph"/>
        <w:numPr>
          <w:ilvl w:val="0"/>
          <w:numId w:val="91"/>
        </w:numPr>
        <w:suppressAutoHyphens/>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И кроме перечисленных выше не устанавливаются.</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61" w:name="_Toc286828620"/>
      <w:bookmarkStart w:id="362" w:name="_Toc289863730"/>
      <w:bookmarkStart w:id="363" w:name="_Toc365385099"/>
      <w:bookmarkStart w:id="364" w:name="_Toc470013119"/>
      <w:bookmarkStart w:id="365" w:name="_Toc485909715"/>
      <w:r>
        <w:rPr>
          <w:rFonts w:ascii="Times New Roman" w:hAnsi="Times New Roman"/>
          <w:b/>
          <w:sz w:val="24"/>
          <w:szCs w:val="24"/>
        </w:rPr>
        <w:t>Статья 11.11</w:t>
      </w:r>
      <w:r w:rsidRPr="004E6701">
        <w:rPr>
          <w:rFonts w:ascii="Times New Roman" w:hAnsi="Times New Roman"/>
          <w:b/>
          <w:sz w:val="24"/>
          <w:szCs w:val="24"/>
        </w:rPr>
        <w:t xml:space="preserve">Градостроительный регламент зоны сельскохозяйственных </w:t>
      </w:r>
      <w:bookmarkEnd w:id="361"/>
      <w:bookmarkEnd w:id="362"/>
      <w:r w:rsidRPr="004E6701">
        <w:rPr>
          <w:rFonts w:ascii="Times New Roman" w:hAnsi="Times New Roman"/>
          <w:b/>
          <w:sz w:val="24"/>
          <w:szCs w:val="24"/>
        </w:rPr>
        <w:t>угодий</w:t>
      </w:r>
      <w:bookmarkEnd w:id="363"/>
      <w:bookmarkEnd w:id="364"/>
      <w:bookmarkEnd w:id="365"/>
    </w:p>
    <w:p w:rsidR="00CB600D" w:rsidRPr="00105177" w:rsidRDefault="00CB600D"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Сх1.</w:t>
      </w:r>
    </w:p>
    <w:p w:rsidR="00CB600D" w:rsidRPr="000530E0" w:rsidRDefault="00CB600D" w:rsidP="00AE3651">
      <w:pPr>
        <w:pStyle w:val="ListParagraph"/>
        <w:keepLines/>
        <w:numPr>
          <w:ilvl w:val="0"/>
          <w:numId w:val="91"/>
        </w:numPr>
        <w:suppressAutoHyphens/>
        <w:spacing w:line="240" w:lineRule="auto"/>
        <w:ind w:left="0"/>
        <w:jc w:val="both"/>
        <w:rPr>
          <w:rFonts w:ascii="Times New Roman" w:hAnsi="Times New Roman"/>
          <w:sz w:val="24"/>
          <w:szCs w:val="24"/>
        </w:rPr>
      </w:pPr>
      <w:r>
        <w:rPr>
          <w:rFonts w:ascii="Times New Roman" w:hAnsi="Times New Roman"/>
          <w:sz w:val="24"/>
          <w:szCs w:val="24"/>
        </w:rPr>
        <w:t>11.11</w:t>
      </w:r>
      <w:r w:rsidRPr="000530E0">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CB600D" w:rsidRDefault="00CB600D" w:rsidP="00216037">
      <w:pPr>
        <w:pStyle w:val="ListParagraph"/>
        <w:keepLines/>
        <w:numPr>
          <w:ilvl w:val="0"/>
          <w:numId w:val="91"/>
        </w:numPr>
        <w:suppressAutoHyphens/>
        <w:spacing w:line="240" w:lineRule="auto"/>
        <w:ind w:left="0"/>
        <w:jc w:val="both"/>
      </w:pPr>
      <w:r w:rsidRPr="000530E0">
        <w:t>11.1</w:t>
      </w:r>
      <w:r>
        <w:t>1</w:t>
      </w:r>
      <w:r w:rsidRPr="000530E0">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CB600D" w:rsidRPr="006B5A5A" w:rsidRDefault="00CB600D" w:rsidP="006B5A5A">
      <w:pPr>
        <w:keepLines/>
        <w:suppressAutoHyphens/>
        <w:spacing w:line="240" w:lineRule="auto"/>
        <w:jc w:val="both"/>
        <w:rPr>
          <w:rFonts w:ascii="Times New Roman" w:hAnsi="Times New Roman"/>
          <w:sz w:val="24"/>
          <w:szCs w:val="24"/>
        </w:rPr>
      </w:pPr>
    </w:p>
    <w:p w:rsidR="00CB600D" w:rsidRPr="000530E0" w:rsidRDefault="00CB600D" w:rsidP="00AE3651">
      <w:pPr>
        <w:pStyle w:val="ListParagraph"/>
        <w:keepNext/>
        <w:numPr>
          <w:ilvl w:val="0"/>
          <w:numId w:val="91"/>
        </w:numPr>
        <w:suppressAutoHyphens/>
        <w:spacing w:after="0" w:line="240" w:lineRule="auto"/>
        <w:ind w:left="0"/>
        <w:jc w:val="both"/>
        <w:rPr>
          <w:rFonts w:ascii="Times New Roman" w:hAnsi="Times New Roman"/>
          <w:b/>
          <w:bCs/>
          <w:sz w:val="20"/>
          <w:szCs w:val="20"/>
          <w:lang w:eastAsia="ru-RU"/>
        </w:rPr>
      </w:pPr>
      <w:r w:rsidRPr="000530E0">
        <w:rPr>
          <w:rFonts w:ascii="Times New Roman" w:hAnsi="Times New Roman"/>
          <w:b/>
          <w:bCs/>
          <w:sz w:val="20"/>
          <w:szCs w:val="20"/>
          <w:lang w:eastAsia="ru-RU"/>
        </w:rPr>
        <w:t xml:space="preserve">Таблица </w:t>
      </w:r>
      <w:r w:rsidRPr="000530E0">
        <w:rPr>
          <w:rFonts w:ascii="Times New Roman" w:hAnsi="Times New Roman"/>
          <w:b/>
          <w:bCs/>
          <w:sz w:val="20"/>
          <w:szCs w:val="20"/>
          <w:lang w:eastAsia="ru-RU"/>
        </w:rPr>
        <w:fldChar w:fldCharType="begin"/>
      </w:r>
      <w:r w:rsidRPr="000530E0">
        <w:rPr>
          <w:rFonts w:ascii="Times New Roman" w:hAnsi="Times New Roman"/>
          <w:b/>
          <w:bCs/>
          <w:sz w:val="20"/>
          <w:szCs w:val="20"/>
          <w:lang w:eastAsia="ru-RU"/>
        </w:rPr>
        <w:instrText xml:space="preserve"> SEQ Таблица \* ARABIC </w:instrText>
      </w:r>
      <w:r w:rsidRPr="000530E0">
        <w:rPr>
          <w:rFonts w:ascii="Times New Roman" w:hAnsi="Times New Roman"/>
          <w:b/>
          <w:bCs/>
          <w:sz w:val="20"/>
          <w:szCs w:val="20"/>
          <w:lang w:eastAsia="ru-RU"/>
        </w:rPr>
        <w:fldChar w:fldCharType="separate"/>
      </w:r>
      <w:r>
        <w:rPr>
          <w:rFonts w:ascii="Times New Roman" w:hAnsi="Times New Roman"/>
          <w:b/>
          <w:bCs/>
          <w:noProof/>
          <w:sz w:val="20"/>
          <w:szCs w:val="20"/>
          <w:lang w:eastAsia="ru-RU"/>
        </w:rPr>
        <w:t>26</w:t>
      </w:r>
      <w:r w:rsidRPr="000530E0">
        <w:rPr>
          <w:rFonts w:ascii="Times New Roman" w:hAnsi="Times New Roman"/>
          <w:b/>
          <w:bCs/>
          <w:sz w:val="20"/>
          <w:szCs w:val="20"/>
          <w:lang w:eastAsia="ru-RU"/>
        </w:rPr>
        <w:fldChar w:fldCharType="end"/>
      </w:r>
      <w:r w:rsidRPr="000530E0">
        <w:rPr>
          <w:rFonts w:ascii="Times New Roman" w:hAnsi="Times New Roman"/>
          <w:b/>
          <w:bCs/>
          <w:sz w:val="20"/>
          <w:szCs w:val="20"/>
          <w:lang w:eastAsia="ru-RU"/>
        </w:rPr>
        <w:t xml:space="preserve"> - </w:t>
      </w:r>
      <w:r w:rsidRPr="003541D5">
        <w:rPr>
          <w:rFonts w:ascii="Times New Roman" w:hAnsi="Times New Roman"/>
          <w:b/>
          <w:bCs/>
          <w:sz w:val="20"/>
          <w:szCs w:val="20"/>
          <w:lang w:eastAsia="ru-RU"/>
        </w:rPr>
        <w:t>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w:t>
      </w:r>
      <w:r w:rsidRPr="000530E0">
        <w:rPr>
          <w:rFonts w:ascii="Times New Roman" w:hAnsi="Times New Roman"/>
          <w:b/>
          <w:bCs/>
          <w:sz w:val="20"/>
          <w:szCs w:val="20"/>
          <w:lang w:eastAsia="ru-RU"/>
        </w:rPr>
        <w:t>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6105"/>
        <w:gridCol w:w="1096"/>
        <w:gridCol w:w="1094"/>
      </w:tblGrid>
      <w:tr w:rsidR="00CB600D" w:rsidRPr="00B22A96" w:rsidTr="009C5B7D">
        <w:trPr>
          <w:trHeight w:val="207"/>
        </w:trPr>
        <w:tc>
          <w:tcPr>
            <w:tcW w:w="966" w:type="pct"/>
            <w:vMerge w:val="restart"/>
            <w:vAlign w:val="center"/>
          </w:tcPr>
          <w:p w:rsidR="00CB600D" w:rsidRPr="00B22A96" w:rsidRDefault="00CB600D"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Наименование вида разрешенного использования земельного участка</w:t>
            </w:r>
          </w:p>
        </w:tc>
        <w:tc>
          <w:tcPr>
            <w:tcW w:w="2969" w:type="pct"/>
            <w:vMerge w:val="restart"/>
            <w:vAlign w:val="center"/>
          </w:tcPr>
          <w:p w:rsidR="00CB600D" w:rsidRPr="00B22A96" w:rsidRDefault="00CB600D"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Описание вида разрешенного использования земельного участка</w:t>
            </w:r>
          </w:p>
        </w:tc>
        <w:tc>
          <w:tcPr>
            <w:tcW w:w="533" w:type="pct"/>
            <w:vMerge w:val="restart"/>
            <w:textDirection w:val="btLr"/>
            <w:vAlign w:val="center"/>
          </w:tcPr>
          <w:p w:rsidR="00CB600D" w:rsidRPr="00B22A96" w:rsidRDefault="00CB600D"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Код (числовое обозначение) вида разрешенного использования земельного участка</w:t>
            </w:r>
          </w:p>
        </w:tc>
        <w:tc>
          <w:tcPr>
            <w:tcW w:w="532" w:type="pct"/>
            <w:vMerge w:val="restart"/>
            <w:textDirection w:val="btLr"/>
            <w:vAlign w:val="center"/>
          </w:tcPr>
          <w:p w:rsidR="00CB600D" w:rsidRPr="00B22A96" w:rsidRDefault="00CB600D" w:rsidP="00AE3651">
            <w:pPr>
              <w:suppressAutoHyphens/>
              <w:spacing w:line="240" w:lineRule="auto"/>
              <w:rPr>
                <w:rFonts w:ascii="Times New Roman" w:hAnsi="Times New Roman"/>
                <w:b/>
                <w:bCs/>
                <w:color w:val="000000"/>
                <w:sz w:val="18"/>
                <w:szCs w:val="18"/>
                <w:lang w:eastAsia="ru-RU"/>
              </w:rPr>
            </w:pPr>
            <w:r w:rsidRPr="00B22A96">
              <w:rPr>
                <w:rFonts w:ascii="Times New Roman" w:hAnsi="Times New Roman"/>
                <w:b/>
                <w:bCs/>
                <w:color w:val="000000"/>
                <w:sz w:val="18"/>
                <w:szCs w:val="18"/>
                <w:lang w:eastAsia="ru-RU"/>
              </w:rPr>
              <w:t>Основные виды разрешенного использования (О), условно разрешенные виды использования (У) для территориальной зоны Сх1</w:t>
            </w:r>
          </w:p>
        </w:tc>
      </w:tr>
      <w:tr w:rsidR="00CB600D" w:rsidRPr="00B22A96" w:rsidTr="009C5B7D">
        <w:trPr>
          <w:trHeight w:val="2790"/>
        </w:trPr>
        <w:tc>
          <w:tcPr>
            <w:tcW w:w="966" w:type="pct"/>
            <w:vMerge/>
            <w:vAlign w:val="center"/>
          </w:tcPr>
          <w:p w:rsidR="00CB600D" w:rsidRPr="00B22A96" w:rsidRDefault="00CB600D" w:rsidP="00AE3651">
            <w:pPr>
              <w:suppressAutoHyphens/>
              <w:spacing w:line="240" w:lineRule="auto"/>
              <w:jc w:val="left"/>
              <w:rPr>
                <w:rFonts w:ascii="Times New Roman" w:hAnsi="Times New Roman"/>
                <w:b/>
                <w:bCs/>
                <w:color w:val="000000"/>
                <w:sz w:val="18"/>
                <w:szCs w:val="18"/>
                <w:lang w:eastAsia="ru-RU"/>
              </w:rPr>
            </w:pPr>
          </w:p>
        </w:tc>
        <w:tc>
          <w:tcPr>
            <w:tcW w:w="2969" w:type="pct"/>
            <w:vMerge/>
            <w:vAlign w:val="center"/>
          </w:tcPr>
          <w:p w:rsidR="00CB600D" w:rsidRPr="00B22A96" w:rsidRDefault="00CB600D" w:rsidP="00AE3651">
            <w:pPr>
              <w:suppressAutoHyphens/>
              <w:spacing w:line="240" w:lineRule="auto"/>
              <w:jc w:val="left"/>
              <w:rPr>
                <w:rFonts w:ascii="Times New Roman" w:hAnsi="Times New Roman"/>
                <w:b/>
                <w:bCs/>
                <w:color w:val="000000"/>
                <w:sz w:val="18"/>
                <w:szCs w:val="18"/>
                <w:lang w:eastAsia="ru-RU"/>
              </w:rPr>
            </w:pPr>
          </w:p>
        </w:tc>
        <w:tc>
          <w:tcPr>
            <w:tcW w:w="533" w:type="pct"/>
            <w:vMerge/>
            <w:vAlign w:val="center"/>
          </w:tcPr>
          <w:p w:rsidR="00CB600D" w:rsidRPr="00B22A96" w:rsidRDefault="00CB600D" w:rsidP="00AE3651">
            <w:pPr>
              <w:suppressAutoHyphens/>
              <w:spacing w:line="240" w:lineRule="auto"/>
              <w:jc w:val="left"/>
              <w:rPr>
                <w:rFonts w:ascii="Times New Roman" w:hAnsi="Times New Roman"/>
                <w:b/>
                <w:bCs/>
                <w:color w:val="000000"/>
                <w:sz w:val="18"/>
                <w:szCs w:val="18"/>
                <w:lang w:eastAsia="ru-RU"/>
              </w:rPr>
            </w:pPr>
          </w:p>
        </w:tc>
        <w:tc>
          <w:tcPr>
            <w:tcW w:w="532" w:type="pct"/>
            <w:vMerge/>
            <w:vAlign w:val="center"/>
          </w:tcPr>
          <w:p w:rsidR="00CB600D" w:rsidRPr="00B22A96" w:rsidRDefault="00CB600D" w:rsidP="00AE3651">
            <w:pPr>
              <w:suppressAutoHyphens/>
              <w:spacing w:line="240" w:lineRule="auto"/>
              <w:jc w:val="left"/>
              <w:rPr>
                <w:rFonts w:ascii="Times New Roman" w:hAnsi="Times New Roman"/>
                <w:b/>
                <w:bCs/>
                <w:color w:val="000000"/>
                <w:sz w:val="18"/>
                <w:szCs w:val="18"/>
                <w:lang w:eastAsia="ru-RU"/>
              </w:rPr>
            </w:pPr>
          </w:p>
        </w:tc>
      </w:tr>
      <w:tr w:rsidR="00CB600D" w:rsidRPr="00B22A96" w:rsidTr="007A3C11">
        <w:trPr>
          <w:trHeight w:val="1057"/>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Сельскохозяйственное использование</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сельского хозяйства.</w:t>
            </w:r>
          </w:p>
          <w:p w:rsidR="00CB600D" w:rsidRPr="00B22A96" w:rsidRDefault="00CB600D"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1473E5">
        <w:trPr>
          <w:trHeight w:val="87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Растениеводство</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связанной с выращиванием сельскохозяйственных культур.</w:t>
            </w:r>
          </w:p>
          <w:p w:rsidR="00CB600D" w:rsidRPr="00B22A96" w:rsidRDefault="00CB600D"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зерновых и иных сельскохозяйственных культур</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1.2</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Овощеводство</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1.3</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тонизирующих, лекарственных, цветочных культур</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1.4</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4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Садоводство</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1.5</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4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льна и конопли</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1.6</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Научное обеспечение сельского хозяйства</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1.14</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4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Ведение личного подсобного хозяйства на полевых участках</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Производство сельскохозяйственной продукции без права возведения объектов капитального строительства</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1.16</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2D31A1">
        <w:trPr>
          <w:trHeight w:val="1039"/>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Питомники</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B600D" w:rsidRPr="00B22A96" w:rsidRDefault="00CB600D"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сооружений, необходимых для указанных видов сельскохозяйственного производства</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1.17</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483824">
        <w:trPr>
          <w:trHeight w:val="1244"/>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Природно-познавательный туризм</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CB600D" w:rsidRPr="00B22A96" w:rsidRDefault="00CB600D" w:rsidP="00AE3651">
            <w:pPr>
              <w:suppressAutoHyphens/>
              <w:rPr>
                <w:rFonts w:ascii="Times New Roman" w:hAnsi="Times New Roman"/>
                <w:color w:val="000000"/>
                <w:sz w:val="18"/>
                <w:szCs w:val="18"/>
                <w:lang w:eastAsia="ru-RU"/>
              </w:rPr>
            </w:pPr>
            <w:r w:rsidRPr="00B22A96">
              <w:rPr>
                <w:rFonts w:ascii="Times New Roman" w:hAnsi="Times New Roman"/>
                <w:color w:val="000000"/>
                <w:sz w:val="18"/>
                <w:szCs w:val="18"/>
                <w:lang w:eastAsia="ru-RU"/>
              </w:rPr>
              <w:t>осуществление необходимых природоохранных и природовосстановительных мероприятий</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5.2</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CB600D" w:rsidRPr="00B22A96" w:rsidTr="009C5B7D">
        <w:trPr>
          <w:trHeight w:val="4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Охота и рыбалка</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5.3</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CB600D" w:rsidRPr="00B22A96" w:rsidTr="009C5B7D">
        <w:trPr>
          <w:trHeight w:val="4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Трубопроводный транспорт</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7.5</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Лесная</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10.1-10.5</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10.0</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90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древесины</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10.1</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Лесные плантации</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10.2</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90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лесных ресурсов</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10.3</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22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Резервные леса</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Деятельность, связанная с охраной лесов</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10.4</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4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Водные объекты</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Ледники, снежники, ручьи, реки, озера, болота, территориальные моря и другие поверхностные водные объекты</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11.0</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135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Общее пользование водными объектами</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11.1</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r w:rsidR="00CB600D" w:rsidRPr="00B22A96" w:rsidTr="009C5B7D">
        <w:trPr>
          <w:trHeight w:val="900"/>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Специальное пользование водными объектами</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11.2</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У</w:t>
            </w:r>
          </w:p>
        </w:tc>
      </w:tr>
      <w:tr w:rsidR="00CB600D" w:rsidRPr="00B22A96" w:rsidTr="009C5B7D">
        <w:trPr>
          <w:trHeight w:val="675"/>
        </w:trPr>
        <w:tc>
          <w:tcPr>
            <w:tcW w:w="966"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Гидротехнические сооружения</w:t>
            </w:r>
          </w:p>
        </w:tc>
        <w:tc>
          <w:tcPr>
            <w:tcW w:w="2969"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33"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11.3</w:t>
            </w:r>
          </w:p>
        </w:tc>
        <w:tc>
          <w:tcPr>
            <w:tcW w:w="532" w:type="pct"/>
            <w:vAlign w:val="center"/>
          </w:tcPr>
          <w:p w:rsidR="00CB600D" w:rsidRPr="00B22A96" w:rsidRDefault="00CB600D" w:rsidP="00AE3651">
            <w:pPr>
              <w:suppressAutoHyphens/>
              <w:spacing w:line="240" w:lineRule="auto"/>
              <w:rPr>
                <w:rFonts w:ascii="Times New Roman" w:hAnsi="Times New Roman"/>
                <w:color w:val="000000"/>
                <w:sz w:val="18"/>
                <w:szCs w:val="18"/>
                <w:lang w:eastAsia="ru-RU"/>
              </w:rPr>
            </w:pPr>
            <w:r w:rsidRPr="00B22A96">
              <w:rPr>
                <w:rFonts w:ascii="Times New Roman" w:hAnsi="Times New Roman"/>
                <w:color w:val="000000"/>
                <w:sz w:val="18"/>
                <w:szCs w:val="18"/>
                <w:lang w:eastAsia="ru-RU"/>
              </w:rPr>
              <w:t>О</w:t>
            </w:r>
          </w:p>
        </w:tc>
      </w:tr>
    </w:tbl>
    <w:p w:rsidR="00CB600D" w:rsidRPr="004A74BB" w:rsidRDefault="00CB600D"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3</w:t>
      </w:r>
      <w:r w:rsidRPr="004A74BB">
        <w:rPr>
          <w:rFonts w:ascii="Times New Roman" w:hAnsi="Times New Roman"/>
          <w:sz w:val="24"/>
          <w:szCs w:val="24"/>
        </w:rPr>
        <w:t xml:space="preserve">. Вид использования </w:t>
      </w:r>
      <w:r>
        <w:rPr>
          <w:rFonts w:ascii="Times New Roman" w:hAnsi="Times New Roman"/>
          <w:sz w:val="24"/>
          <w:szCs w:val="24"/>
        </w:rPr>
        <w:t>«</w:t>
      </w:r>
      <w:r w:rsidRPr="00F61336">
        <w:rPr>
          <w:rFonts w:ascii="Times New Roman" w:hAnsi="Times New Roman"/>
          <w:sz w:val="24"/>
          <w:szCs w:val="24"/>
        </w:rPr>
        <w:t>Для размещения складских объектов</w:t>
      </w:r>
      <w:r>
        <w:rPr>
          <w:rFonts w:ascii="Times New Roman" w:hAnsi="Times New Roman"/>
          <w:sz w:val="24"/>
          <w:szCs w:val="24"/>
        </w:rPr>
        <w:t>»</w:t>
      </w:r>
      <w:r w:rsidRPr="004A74BB">
        <w:rPr>
          <w:rFonts w:ascii="Times New Roman" w:hAnsi="Times New Roman"/>
          <w:sz w:val="24"/>
          <w:szCs w:val="24"/>
        </w:rPr>
        <w:t xml:space="preserve"> применяется только для складских услуг для целей сельскохозяйственного производства.</w:t>
      </w:r>
    </w:p>
    <w:p w:rsidR="00CB600D" w:rsidRPr="004A74BB" w:rsidRDefault="00CB600D" w:rsidP="006B5A5A">
      <w:pPr>
        <w:keepLines/>
        <w:suppressAutoHyphens/>
        <w:spacing w:line="240" w:lineRule="auto"/>
        <w:ind w:firstLine="851"/>
        <w:jc w:val="both"/>
        <w:rPr>
          <w:rFonts w:ascii="Times New Roman" w:hAnsi="Times New Roman"/>
          <w:sz w:val="24"/>
          <w:szCs w:val="24"/>
        </w:rPr>
      </w:pPr>
      <w:r w:rsidRPr="0031171A">
        <w:rPr>
          <w:rFonts w:ascii="Times New Roman" w:hAnsi="Times New Roman"/>
          <w:sz w:val="24"/>
          <w:szCs w:val="24"/>
        </w:rPr>
        <w:t>11.</w:t>
      </w:r>
      <w:r>
        <w:rPr>
          <w:rFonts w:ascii="Times New Roman" w:hAnsi="Times New Roman"/>
          <w:sz w:val="24"/>
          <w:szCs w:val="24"/>
        </w:rPr>
        <w:t>11</w:t>
      </w:r>
      <w:r w:rsidRPr="0031171A">
        <w:rPr>
          <w:rFonts w:ascii="Times New Roman" w:hAnsi="Times New Roman"/>
          <w:sz w:val="24"/>
          <w:szCs w:val="24"/>
        </w:rPr>
        <w:t>.</w:t>
      </w:r>
      <w:r>
        <w:rPr>
          <w:rFonts w:ascii="Times New Roman" w:hAnsi="Times New Roman"/>
          <w:sz w:val="24"/>
          <w:szCs w:val="24"/>
        </w:rPr>
        <w:t>4.</w:t>
      </w:r>
      <w:r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B600D" w:rsidRDefault="00CB600D" w:rsidP="00AE2DB3">
      <w:pPr>
        <w:pStyle w:val="ListParagraph"/>
        <w:numPr>
          <w:ilvl w:val="0"/>
          <w:numId w:val="114"/>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минимальная площадь земельных участков:</w:t>
      </w:r>
    </w:p>
    <w:p w:rsidR="00CB600D" w:rsidRDefault="00CB600D"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- 600 квадратных метров;</w:t>
      </w:r>
    </w:p>
    <w:p w:rsidR="00CB600D" w:rsidRDefault="00CB600D"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600 квадратных метров;</w:t>
      </w:r>
    </w:p>
    <w:p w:rsidR="00CB600D" w:rsidRDefault="00CB600D"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для ведения КФХ – 20000 квадратных метров</w:t>
      </w:r>
    </w:p>
    <w:p w:rsidR="00CB600D" w:rsidRDefault="00CB600D" w:rsidP="007E36BC">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 xml:space="preserve">для садоводства – </w:t>
      </w:r>
      <w:r>
        <w:rPr>
          <w:rFonts w:ascii="Times New Roman" w:hAnsi="Times New Roman"/>
          <w:sz w:val="24"/>
          <w:szCs w:val="24"/>
          <w:lang w:val="en-US" w:eastAsia="ru-RU"/>
        </w:rPr>
        <w:t>6</w:t>
      </w:r>
      <w:r>
        <w:rPr>
          <w:rFonts w:ascii="Times New Roman" w:hAnsi="Times New Roman"/>
          <w:sz w:val="24"/>
          <w:szCs w:val="24"/>
          <w:lang w:eastAsia="ru-RU"/>
        </w:rPr>
        <w:t>00 квадратных метров</w:t>
      </w:r>
    </w:p>
    <w:p w:rsidR="00CB600D" w:rsidRDefault="00CB600D" w:rsidP="00AE2DB3">
      <w:pPr>
        <w:numPr>
          <w:ilvl w:val="0"/>
          <w:numId w:val="114"/>
        </w:numPr>
        <w:suppressAutoHyphens/>
        <w:spacing w:before="100" w:beforeAutospacing="1"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максимальная площадь земельного участка:</w:t>
      </w:r>
    </w:p>
    <w:p w:rsidR="00CB600D" w:rsidRDefault="00CB600D" w:rsidP="00AE2DB3">
      <w:pPr>
        <w:numPr>
          <w:ilvl w:val="0"/>
          <w:numId w:val="115"/>
        </w:numPr>
        <w:suppressAutoHyphens/>
        <w:spacing w:line="240" w:lineRule="auto"/>
        <w:ind w:left="1418"/>
        <w:contextualSpacing/>
        <w:jc w:val="both"/>
        <w:rPr>
          <w:rFonts w:ascii="Times New Roman" w:hAnsi="Times New Roman"/>
          <w:sz w:val="24"/>
          <w:szCs w:val="24"/>
          <w:lang w:eastAsia="ru-RU"/>
        </w:rPr>
      </w:pPr>
      <w:r>
        <w:rPr>
          <w:rFonts w:ascii="Times New Roman" w:hAnsi="Times New Roman"/>
          <w:sz w:val="24"/>
          <w:szCs w:val="24"/>
          <w:lang w:eastAsia="ru-RU"/>
        </w:rPr>
        <w:t>для строительства и обслуживания жилого дома - 1500 квадратных метров;</w:t>
      </w:r>
    </w:p>
    <w:p w:rsidR="00CB600D" w:rsidRDefault="00CB600D" w:rsidP="00AE2DB3">
      <w:pPr>
        <w:numPr>
          <w:ilvl w:val="0"/>
          <w:numId w:val="115"/>
        </w:numPr>
        <w:suppressAutoHyphens/>
        <w:spacing w:line="240" w:lineRule="auto"/>
        <w:ind w:left="1440"/>
        <w:contextualSpacing/>
        <w:jc w:val="both"/>
        <w:rPr>
          <w:rFonts w:ascii="Times New Roman" w:hAnsi="Times New Roman"/>
          <w:sz w:val="24"/>
          <w:szCs w:val="24"/>
          <w:lang w:eastAsia="ru-RU"/>
        </w:rPr>
      </w:pPr>
      <w:r>
        <w:rPr>
          <w:rFonts w:ascii="Times New Roman" w:hAnsi="Times New Roman"/>
          <w:sz w:val="24"/>
          <w:szCs w:val="24"/>
          <w:lang w:eastAsia="ru-RU"/>
        </w:rPr>
        <w:t>ведения личного подсобного хозяйства - 10000 квадратных метров.</w:t>
      </w:r>
    </w:p>
    <w:p w:rsidR="00CB600D" w:rsidRDefault="00CB600D"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xml:space="preserve">-   для садоводства – </w:t>
      </w:r>
      <w:r w:rsidRPr="00CF0315">
        <w:rPr>
          <w:rFonts w:ascii="Times New Roman" w:hAnsi="Times New Roman"/>
          <w:sz w:val="24"/>
          <w:szCs w:val="24"/>
          <w:lang w:eastAsia="ru-RU"/>
        </w:rPr>
        <w:t>10</w:t>
      </w:r>
      <w:r>
        <w:rPr>
          <w:rFonts w:ascii="Times New Roman" w:hAnsi="Times New Roman"/>
          <w:sz w:val="24"/>
          <w:szCs w:val="24"/>
          <w:lang w:eastAsia="ru-RU"/>
        </w:rPr>
        <w:t>00 квадратных метров</w:t>
      </w:r>
    </w:p>
    <w:p w:rsidR="00CB600D" w:rsidRDefault="00CB600D" w:rsidP="00AE2DB3">
      <w:pPr>
        <w:suppressAutoHyphens/>
        <w:spacing w:line="240" w:lineRule="auto"/>
        <w:ind w:left="1080"/>
        <w:contextualSpacing/>
        <w:jc w:val="both"/>
        <w:rPr>
          <w:rFonts w:ascii="Times New Roman" w:hAnsi="Times New Roman"/>
          <w:sz w:val="24"/>
          <w:szCs w:val="24"/>
          <w:lang w:eastAsia="ru-RU"/>
        </w:rPr>
      </w:pPr>
      <w:r>
        <w:rPr>
          <w:rFonts w:ascii="Times New Roman" w:hAnsi="Times New Roman"/>
          <w:sz w:val="24"/>
          <w:szCs w:val="24"/>
          <w:lang w:eastAsia="ru-RU"/>
        </w:rPr>
        <w:t>-   для ведения КФХ – 50000 квадратных метров</w:t>
      </w:r>
    </w:p>
    <w:p w:rsidR="00CB600D"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ширину вновь предоставляемого участка для строительства </w:t>
      </w:r>
      <w:r>
        <w:rPr>
          <w:rFonts w:ascii="Times New Roman" w:hAnsi="Times New Roman"/>
          <w:sz w:val="24"/>
          <w:szCs w:val="24"/>
          <w:lang w:eastAsia="ru-RU"/>
        </w:rPr>
        <w:t>дачи, а так же ведения личного приусадебного хозяйства</w:t>
      </w:r>
      <w:r w:rsidRPr="00BD65F5">
        <w:rPr>
          <w:rFonts w:ascii="Times New Roman" w:hAnsi="Times New Roman"/>
          <w:sz w:val="24"/>
          <w:szCs w:val="24"/>
          <w:lang w:eastAsia="ru-RU"/>
        </w:rPr>
        <w:t xml:space="preserve"> принимать не менее 15 метров</w:t>
      </w:r>
      <w:r>
        <w:rPr>
          <w:rFonts w:ascii="Times New Roman" w:hAnsi="Times New Roman"/>
          <w:sz w:val="24"/>
          <w:szCs w:val="24"/>
          <w:lang w:eastAsia="ru-RU"/>
        </w:rPr>
        <w:t>;</w:t>
      </w:r>
    </w:p>
    <w:p w:rsidR="00CB600D" w:rsidRPr="007000E8"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BD65F5"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Pr="00BD65F5"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w:t>
      </w:r>
      <w:r>
        <w:rPr>
          <w:rFonts w:ascii="Times New Roman" w:hAnsi="Times New Roman"/>
          <w:sz w:val="24"/>
          <w:szCs w:val="24"/>
          <w:lang w:eastAsia="ru-RU"/>
        </w:rPr>
        <w:t>не капитальных</w:t>
      </w:r>
      <w:r w:rsidRPr="00BD65F5">
        <w:rPr>
          <w:rFonts w:ascii="Times New Roman" w:hAnsi="Times New Roman"/>
          <w:sz w:val="24"/>
          <w:szCs w:val="24"/>
          <w:lang w:eastAsia="ru-RU"/>
        </w:rPr>
        <w:t xml:space="preserve">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CB600D" w:rsidRPr="00BD65F5"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D65F5">
        <w:rPr>
          <w:rFonts w:ascii="Times New Roman" w:hAnsi="Times New Roman"/>
          <w:sz w:val="24"/>
          <w:szCs w:val="24"/>
          <w:lang w:eastAsia="ru-RU"/>
        </w:rPr>
        <w:t>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CB600D" w:rsidRPr="00BD65F5"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 капитальные</w:t>
      </w:r>
      <w:r w:rsidRPr="00BD65F5">
        <w:rPr>
          <w:rFonts w:ascii="Times New Roman" w:hAnsi="Times New Roman"/>
          <w:sz w:val="24"/>
          <w:szCs w:val="24"/>
          <w:lang w:eastAsia="ru-RU"/>
        </w:rPr>
        <w:t xml:space="preserve"> жилы</w:t>
      </w:r>
      <w:r>
        <w:rPr>
          <w:rFonts w:ascii="Times New Roman" w:hAnsi="Times New Roman"/>
          <w:sz w:val="24"/>
          <w:szCs w:val="24"/>
          <w:lang w:eastAsia="ru-RU"/>
        </w:rPr>
        <w:t>е</w:t>
      </w:r>
      <w:r w:rsidRPr="00BD65F5">
        <w:rPr>
          <w:rFonts w:ascii="Times New Roman" w:hAnsi="Times New Roman"/>
          <w:sz w:val="24"/>
          <w:szCs w:val="24"/>
          <w:lang w:eastAsia="ru-RU"/>
        </w:rPr>
        <w:t xml:space="preserve"> дом</w:t>
      </w:r>
      <w:r>
        <w:rPr>
          <w:rFonts w:ascii="Times New Roman" w:hAnsi="Times New Roman"/>
          <w:sz w:val="24"/>
          <w:szCs w:val="24"/>
          <w:lang w:eastAsia="ru-RU"/>
        </w:rPr>
        <w:t>а</w:t>
      </w:r>
      <w:r w:rsidRPr="00BD65F5">
        <w:rPr>
          <w:rFonts w:ascii="Times New Roman" w:hAnsi="Times New Roman"/>
          <w:sz w:val="24"/>
          <w:szCs w:val="24"/>
          <w:lang w:eastAsia="ru-RU"/>
        </w:rPr>
        <w:t>,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CB600D"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для </w:t>
      </w:r>
      <w:r w:rsidRPr="00BD65F5">
        <w:rPr>
          <w:rFonts w:ascii="Times New Roman" w:hAnsi="Times New Roman"/>
          <w:sz w:val="24"/>
          <w:szCs w:val="24"/>
          <w:lang w:eastAsia="ru-RU"/>
        </w:rPr>
        <w:t xml:space="preserve">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 </w:t>
      </w:r>
      <w:r w:rsidRPr="00BD65F5">
        <w:rPr>
          <w:rFonts w:ascii="Times New Roman" w:hAnsi="Times New Roman"/>
          <w:sz w:val="24"/>
          <w:szCs w:val="24"/>
          <w:lang w:eastAsia="ru-RU"/>
        </w:rPr>
        <w:t>- 3 этажа</w:t>
      </w:r>
      <w:r>
        <w:rPr>
          <w:rFonts w:ascii="Times New Roman" w:hAnsi="Times New Roman"/>
          <w:sz w:val="24"/>
          <w:szCs w:val="24"/>
          <w:lang w:eastAsia="ru-RU"/>
        </w:rPr>
        <w:t>;</w:t>
      </w:r>
    </w:p>
    <w:p w:rsidR="00CB600D"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hAnsi="Times New Roman"/>
          <w:sz w:val="24"/>
          <w:szCs w:val="24"/>
          <w:lang w:eastAsia="ru-RU"/>
        </w:rPr>
        <w:t>территории земельных участков</w:t>
      </w:r>
      <w:r>
        <w:rPr>
          <w:rFonts w:ascii="Times New Roman" w:hAnsi="Times New Roman"/>
          <w:sz w:val="24"/>
          <w:szCs w:val="24"/>
          <w:lang w:eastAsia="ru-RU"/>
        </w:rPr>
        <w:t xml:space="preserve"> выданных кроме </w:t>
      </w:r>
      <w:r>
        <w:rPr>
          <w:rFonts w:ascii="Times New Roman" w:hAnsi="Times New Roman"/>
          <w:sz w:val="24"/>
          <w:szCs w:val="24"/>
        </w:rPr>
        <w:t>ведения личного подсобного хозяйства</w:t>
      </w:r>
      <w:r w:rsidRPr="004F41B9">
        <w:rPr>
          <w:rFonts w:ascii="Times New Roman" w:hAnsi="Times New Roman"/>
          <w:sz w:val="24"/>
          <w:szCs w:val="24"/>
        </w:rPr>
        <w:t xml:space="preserve"> </w:t>
      </w:r>
      <w:r>
        <w:rPr>
          <w:rFonts w:ascii="Times New Roman" w:hAnsi="Times New Roman"/>
          <w:sz w:val="24"/>
          <w:szCs w:val="24"/>
        </w:rPr>
        <w:t xml:space="preserve"> и  ведения огородничества</w:t>
      </w:r>
      <w:r w:rsidRPr="00682A7D">
        <w:rPr>
          <w:rFonts w:ascii="Times New Roman" w:hAnsi="Times New Roman"/>
          <w:sz w:val="24"/>
          <w:szCs w:val="24"/>
        </w:rPr>
        <w:t xml:space="preserve"> не устанавливается</w:t>
      </w:r>
      <w:r>
        <w:rPr>
          <w:rFonts w:ascii="Times New Roman" w:hAnsi="Times New Roman"/>
          <w:sz w:val="24"/>
          <w:szCs w:val="24"/>
        </w:rPr>
        <w:t>;</w:t>
      </w:r>
    </w:p>
    <w:p w:rsidR="00CB600D" w:rsidRPr="005D6199"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B55D00">
        <w:rPr>
          <w:rFonts w:ascii="Times New Roman" w:hAnsi="Times New Roman"/>
          <w:sz w:val="24"/>
          <w:szCs w:val="24"/>
        </w:rPr>
        <w:t xml:space="preserve">максимальный класс опасности объектов капитального строительства, размещаемых на территории зоны </w:t>
      </w:r>
      <w:r>
        <w:rPr>
          <w:rFonts w:ascii="Times New Roman" w:hAnsi="Times New Roman"/>
          <w:sz w:val="24"/>
          <w:szCs w:val="24"/>
        </w:rPr>
        <w:t>–</w:t>
      </w:r>
      <w:r w:rsidRPr="00B55D00">
        <w:rPr>
          <w:rFonts w:ascii="Times New Roman" w:hAnsi="Times New Roman"/>
          <w:sz w:val="24"/>
          <w:szCs w:val="24"/>
        </w:rPr>
        <w:t xml:space="preserve"> V</w:t>
      </w:r>
      <w:r>
        <w:rPr>
          <w:rFonts w:ascii="Times New Roman" w:hAnsi="Times New Roman"/>
          <w:sz w:val="24"/>
          <w:szCs w:val="24"/>
        </w:rPr>
        <w:t>;</w:t>
      </w:r>
    </w:p>
    <w:p w:rsidR="00CB600D"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CB600D" w:rsidRPr="00780EA1" w:rsidRDefault="00CB600D" w:rsidP="006B5A5A">
      <w:pPr>
        <w:pStyle w:val="Caption"/>
        <w:keepNext/>
        <w:suppressAutoHyphens/>
        <w:ind w:right="266"/>
      </w:pPr>
      <w:r w:rsidRPr="00780EA1">
        <w:t xml:space="preserve">Таблица </w:t>
      </w:r>
      <w:fldSimple w:instr=" SEQ Таблица \* ARABIC ">
        <w:r>
          <w:rPr>
            <w:noProof/>
          </w:rPr>
          <w:t>27</w:t>
        </w:r>
      </w:fldSimple>
      <w:r w:rsidRPr="00780EA1">
        <w:t xml:space="preserve"> – Предельно допустимые параметры </w:t>
      </w:r>
      <w:r>
        <w:t xml:space="preserve">застройки </w:t>
      </w:r>
      <w:r w:rsidRPr="00746066">
        <w:t>некапитальн</w:t>
      </w:r>
      <w:r>
        <w:t>ых</w:t>
      </w:r>
      <w:r w:rsidRPr="00746066">
        <w:t xml:space="preserve"> жил</w:t>
      </w:r>
      <w:r>
        <w:t>ых</w:t>
      </w:r>
      <w:r w:rsidRPr="00746066">
        <w:t xml:space="preserve"> строени</w:t>
      </w:r>
      <w:r>
        <w:t>й</w:t>
      </w:r>
    </w:p>
    <w:tbl>
      <w:tblPr>
        <w:tblW w:w="5000" w:type="pct"/>
        <w:jc w:val="center"/>
        <w:tblCellMar>
          <w:left w:w="70" w:type="dxa"/>
          <w:right w:w="70" w:type="dxa"/>
        </w:tblCellMar>
        <w:tblLook w:val="0000"/>
      </w:tblPr>
      <w:tblGrid>
        <w:gridCol w:w="3656"/>
        <w:gridCol w:w="3198"/>
        <w:gridCol w:w="3351"/>
      </w:tblGrid>
      <w:tr w:rsidR="00CB600D"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CB600D"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CB600D" w:rsidRDefault="00CB600D" w:rsidP="006B5A5A">
      <w:pPr>
        <w:pStyle w:val="Caption"/>
        <w:keepNext/>
        <w:suppressAutoHyphens/>
        <w:ind w:right="266"/>
      </w:pPr>
      <w:r>
        <w:t xml:space="preserve">Таблица </w:t>
      </w:r>
      <w:fldSimple w:instr=" SEQ Таблица \* ARABIC ">
        <w:r>
          <w:rPr>
            <w:noProof/>
          </w:rPr>
          <w:t>28</w:t>
        </w:r>
      </w:fldSimple>
      <w:r>
        <w:t xml:space="preserve"> – П</w:t>
      </w:r>
      <w:r w:rsidRPr="006619E3">
        <w:t>оказатели плотности застройки</w:t>
      </w:r>
      <w:r>
        <w:t xml:space="preserve"> </w:t>
      </w:r>
      <w:r w:rsidRPr="00387FC5">
        <w:t>зоны коммунально-складских объектов</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CB600D"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p w:rsidR="00CB600D" w:rsidRPr="00387FC5" w:rsidRDefault="00CB600D" w:rsidP="00E97EC6">
            <w:pPr>
              <w:spacing w:line="240" w:lineRule="auto"/>
              <w:ind w:left="65" w:right="65"/>
              <w:jc w:val="left"/>
              <w:rPr>
                <w:rFonts w:ascii="Times New Roman" w:hAnsi="Times New Roman"/>
                <w:sz w:val="16"/>
                <w:szCs w:val="16"/>
              </w:rPr>
            </w:pPr>
            <w:r>
              <w:rPr>
                <w:rFonts w:ascii="Times New Roman" w:hAnsi="Times New Roman"/>
                <w:sz w:val="16"/>
                <w:szCs w:val="16"/>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CB600D" w:rsidRDefault="00CB600D" w:rsidP="00E97EC6">
            <w:pPr>
              <w:spacing w:line="240" w:lineRule="auto"/>
              <w:ind w:left="65" w:right="65"/>
              <w:rPr>
                <w:rFonts w:ascii="Times New Roman" w:hAnsi="Times New Roman"/>
                <w:sz w:val="16"/>
                <w:szCs w:val="16"/>
              </w:rPr>
            </w:pPr>
          </w:p>
          <w:p w:rsidR="00CB600D" w:rsidRPr="00387FC5" w:rsidRDefault="00CB600D" w:rsidP="00E97EC6">
            <w:pPr>
              <w:spacing w:line="240" w:lineRule="auto"/>
              <w:ind w:left="65" w:right="65"/>
              <w:rPr>
                <w:rFonts w:ascii="Times New Roman" w:hAnsi="Times New Roman"/>
                <w:sz w:val="16"/>
                <w:szCs w:val="16"/>
              </w:rPr>
            </w:pPr>
            <w:r>
              <w:rPr>
                <w:rFonts w:ascii="Times New Roman" w:hAnsi="Times New Roman"/>
                <w:sz w:val="16"/>
                <w:szCs w:val="16"/>
              </w:rPr>
              <w:t>0,8</w:t>
            </w:r>
          </w:p>
        </w:tc>
        <w:tc>
          <w:tcPr>
            <w:tcW w:w="1242" w:type="pct"/>
            <w:tcBorders>
              <w:top w:val="single" w:sz="6" w:space="0" w:color="auto"/>
              <w:left w:val="single" w:sz="6" w:space="0" w:color="auto"/>
              <w:bottom w:val="nil"/>
              <w:right w:val="single" w:sz="6" w:space="0" w:color="auto"/>
            </w:tcBorders>
            <w:shd w:val="clear" w:color="auto" w:fill="FFFFFF"/>
          </w:tcPr>
          <w:p w:rsidR="00CB600D" w:rsidRDefault="00CB600D" w:rsidP="00E97EC6">
            <w:pPr>
              <w:spacing w:line="240" w:lineRule="auto"/>
              <w:ind w:left="65" w:right="65"/>
              <w:rPr>
                <w:rFonts w:ascii="Times New Roman" w:hAnsi="Times New Roman"/>
                <w:sz w:val="16"/>
                <w:szCs w:val="16"/>
              </w:rPr>
            </w:pPr>
          </w:p>
          <w:p w:rsidR="00CB600D" w:rsidRPr="00387FC5" w:rsidRDefault="00CB600D" w:rsidP="00E97EC6">
            <w:pPr>
              <w:spacing w:line="240" w:lineRule="auto"/>
              <w:ind w:left="65" w:right="65"/>
              <w:rPr>
                <w:rFonts w:ascii="Times New Roman" w:hAnsi="Times New Roman"/>
                <w:sz w:val="16"/>
                <w:szCs w:val="16"/>
              </w:rPr>
            </w:pPr>
            <w:r>
              <w:rPr>
                <w:rFonts w:ascii="Times New Roman" w:hAnsi="Times New Roman"/>
                <w:sz w:val="16"/>
                <w:szCs w:val="16"/>
              </w:rPr>
              <w:t>2,4</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Pr>
                <w:rFonts w:ascii="Times New Roman" w:hAnsi="Times New Roman"/>
                <w:sz w:val="16"/>
                <w:szCs w:val="16"/>
              </w:rPr>
              <w:t>1</w:t>
            </w:r>
            <w:r w:rsidRPr="006619E3">
              <w:rPr>
                <w:rFonts w:ascii="Times New Roman" w:hAnsi="Times New Roman"/>
                <w:sz w:val="16"/>
                <w:szCs w:val="16"/>
              </w:rPr>
              <w:t xml:space="preserve">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Pr>
                <w:rFonts w:ascii="Times New Roman" w:hAnsi="Times New Roman"/>
                <w:sz w:val="16"/>
                <w:szCs w:val="16"/>
              </w:rPr>
              <w:t>2.</w:t>
            </w:r>
            <w:r w:rsidRPr="006619E3">
              <w:rPr>
                <w:rFonts w:ascii="Times New Roman" w:hAnsi="Times New Roman"/>
                <w:sz w:val="16"/>
                <w:szCs w:val="16"/>
              </w:rPr>
              <w:t xml:space="preserve"> Границами кварталов являются красные линии.</w:t>
            </w:r>
          </w:p>
        </w:tc>
      </w:tr>
    </w:tbl>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CB600D" w:rsidRDefault="00CB600D" w:rsidP="00AE3651">
      <w:pPr>
        <w:suppressAutoHyphens/>
        <w:spacing w:line="240" w:lineRule="auto"/>
        <w:ind w:firstLine="851"/>
        <w:jc w:val="both"/>
        <w:rPr>
          <w:rFonts w:ascii="Times New Roman" w:hAnsi="Times New Roman"/>
          <w:sz w:val="24"/>
          <w:szCs w:val="24"/>
        </w:rPr>
      </w:pPr>
    </w:p>
    <w:p w:rsidR="00CB600D" w:rsidRPr="00105177" w:rsidRDefault="00CB600D" w:rsidP="00AE3651">
      <w:pPr>
        <w:suppressAutoHyphens/>
        <w:spacing w:line="240" w:lineRule="auto"/>
        <w:ind w:firstLine="851"/>
        <w:jc w:val="both"/>
        <w:rPr>
          <w:rFonts w:ascii="Times New Roman" w:hAnsi="Times New Roman"/>
          <w:sz w:val="24"/>
          <w:szCs w:val="24"/>
        </w:rPr>
      </w:pPr>
    </w:p>
    <w:p w:rsidR="00CB600D" w:rsidRPr="00916826" w:rsidRDefault="00CB600D" w:rsidP="00AE3651">
      <w:pPr>
        <w:pStyle w:val="ListParagraph"/>
        <w:keepNext/>
        <w:numPr>
          <w:ilvl w:val="0"/>
          <w:numId w:val="94"/>
        </w:numPr>
        <w:suppressAutoHyphens/>
        <w:autoSpaceDE w:val="0"/>
        <w:autoSpaceDN w:val="0"/>
        <w:adjustRightInd w:val="0"/>
        <w:spacing w:line="240" w:lineRule="auto"/>
        <w:jc w:val="both"/>
        <w:outlineLvl w:val="3"/>
        <w:rPr>
          <w:rFonts w:ascii="Times New Roman" w:hAnsi="Times New Roman"/>
          <w:b/>
          <w:sz w:val="24"/>
          <w:szCs w:val="24"/>
        </w:rPr>
      </w:pPr>
      <w:bookmarkStart w:id="366" w:name="_Toc365385100"/>
      <w:bookmarkStart w:id="367" w:name="_Toc470013120"/>
      <w:bookmarkStart w:id="368" w:name="_Toc485909716"/>
      <w:r w:rsidRPr="00916826">
        <w:rPr>
          <w:rFonts w:ascii="Times New Roman" w:hAnsi="Times New Roman"/>
          <w:b/>
          <w:sz w:val="24"/>
          <w:szCs w:val="24"/>
        </w:rPr>
        <w:t>Градостроительный регламент зон, занятых объектами сельскохозяйственного назначения</w:t>
      </w:r>
      <w:bookmarkEnd w:id="366"/>
      <w:bookmarkEnd w:id="367"/>
      <w:bookmarkEnd w:id="368"/>
    </w:p>
    <w:p w:rsidR="00CB600D" w:rsidRPr="00105177" w:rsidRDefault="00CB600D" w:rsidP="00AE3651">
      <w:pPr>
        <w:suppressAutoHyphens/>
        <w:spacing w:line="240" w:lineRule="auto"/>
        <w:ind w:firstLine="851"/>
        <w:jc w:val="both"/>
        <w:rPr>
          <w:rFonts w:ascii="Times New Roman" w:hAnsi="Times New Roman"/>
          <w:sz w:val="24"/>
          <w:szCs w:val="24"/>
        </w:rPr>
      </w:pPr>
      <w:r w:rsidRPr="00105177">
        <w:rPr>
          <w:rFonts w:ascii="Times New Roman" w:hAnsi="Times New Roman"/>
          <w:sz w:val="24"/>
          <w:szCs w:val="24"/>
        </w:rPr>
        <w:t>Код обозначения зоны – Сх2.</w:t>
      </w:r>
    </w:p>
    <w:p w:rsidR="00CB600D" w:rsidRPr="003541D5" w:rsidRDefault="00CB600D"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CB600D" w:rsidRPr="003541D5" w:rsidRDefault="00CB600D" w:rsidP="00AE3651">
      <w:pPr>
        <w:keepLines/>
        <w:suppressAutoHyphens/>
        <w:spacing w:line="240" w:lineRule="auto"/>
        <w:ind w:firstLine="851"/>
        <w:jc w:val="both"/>
        <w:rPr>
          <w:rFonts w:ascii="Times New Roman" w:hAnsi="Times New Roman"/>
          <w:sz w:val="24"/>
          <w:szCs w:val="24"/>
        </w:rPr>
      </w:pPr>
      <w:r w:rsidRPr="003541D5">
        <w:rPr>
          <w:rFonts w:ascii="Times New Roman" w:hAnsi="Times New Roman"/>
          <w:sz w:val="24"/>
          <w:szCs w:val="24"/>
        </w:rPr>
        <w:t>11.</w:t>
      </w:r>
      <w:r>
        <w:rPr>
          <w:rFonts w:ascii="Times New Roman" w:hAnsi="Times New Roman"/>
          <w:sz w:val="24"/>
          <w:szCs w:val="24"/>
        </w:rPr>
        <w:t>12</w:t>
      </w:r>
      <w:r w:rsidRPr="003541D5">
        <w:rPr>
          <w:rFonts w:ascii="Times New Roman" w:hAnsi="Times New Roman"/>
          <w:sz w:val="24"/>
          <w:szCs w:val="24"/>
        </w:rPr>
        <w:t>.2. 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p>
    <w:p w:rsidR="00CB600D" w:rsidRDefault="00CB600D" w:rsidP="00AE3651">
      <w:pPr>
        <w:keepNext/>
        <w:suppressAutoHyphens/>
        <w:spacing w:line="240" w:lineRule="auto"/>
        <w:jc w:val="both"/>
        <w:rPr>
          <w:rFonts w:ascii="Times New Roman" w:hAnsi="Times New Roman"/>
          <w:b/>
          <w:bCs/>
          <w:sz w:val="20"/>
          <w:szCs w:val="20"/>
          <w:lang w:eastAsia="ru-RU"/>
        </w:rPr>
      </w:pPr>
    </w:p>
    <w:p w:rsidR="00CB600D" w:rsidRPr="003541D5" w:rsidRDefault="00CB600D" w:rsidP="00AE3651">
      <w:pPr>
        <w:keepNext/>
        <w:suppressAutoHyphens/>
        <w:spacing w:line="240" w:lineRule="auto"/>
        <w:jc w:val="both"/>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29</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7"/>
        <w:gridCol w:w="6730"/>
        <w:gridCol w:w="816"/>
        <w:gridCol w:w="788"/>
      </w:tblGrid>
      <w:tr w:rsidR="00CB600D" w:rsidRPr="003541D5" w:rsidTr="009C5B7D">
        <w:trPr>
          <w:trHeight w:val="225"/>
        </w:trPr>
        <w:tc>
          <w:tcPr>
            <w:tcW w:w="947" w:type="pct"/>
            <w:vMerge w:val="restart"/>
            <w:vAlign w:val="center"/>
          </w:tcPr>
          <w:p w:rsidR="00CB600D" w:rsidRPr="003541D5" w:rsidRDefault="00CB600D"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3273" w:type="pct"/>
            <w:vMerge w:val="restart"/>
            <w:vAlign w:val="center"/>
          </w:tcPr>
          <w:p w:rsidR="00CB600D" w:rsidRPr="003541D5" w:rsidRDefault="00CB600D"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397" w:type="pct"/>
            <w:vMerge w:val="restart"/>
            <w:textDirection w:val="btLr"/>
            <w:vAlign w:val="center"/>
          </w:tcPr>
          <w:p w:rsidR="00CB600D" w:rsidRPr="003541D5" w:rsidRDefault="00CB600D"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383" w:type="pct"/>
            <w:vMerge w:val="restart"/>
            <w:textDirection w:val="btLr"/>
            <w:vAlign w:val="center"/>
          </w:tcPr>
          <w:p w:rsidR="00CB600D" w:rsidRPr="003541D5" w:rsidRDefault="00CB600D" w:rsidP="00AE3651">
            <w:pPr>
              <w:keepNext/>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Сх2</w:t>
            </w:r>
          </w:p>
        </w:tc>
      </w:tr>
      <w:tr w:rsidR="00CB600D" w:rsidRPr="003541D5" w:rsidTr="009C5B7D">
        <w:trPr>
          <w:trHeight w:val="2400"/>
        </w:trPr>
        <w:tc>
          <w:tcPr>
            <w:tcW w:w="947"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3273"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397"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383"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r>
      <w:tr w:rsidR="00CB600D" w:rsidRPr="003541D5" w:rsidTr="002F36C3">
        <w:trPr>
          <w:trHeight w:val="908"/>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Сельскохозяйственное использование</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сельского хозяйства.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1.1-1.18, в том числе размещение зданий и сооружений, используемых для хранения и переработки сельскохозяйственной продукции</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82776">
        <w:trPr>
          <w:trHeight w:val="833"/>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зерновых и иных сельскохозяйственных культур</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1.2</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Овощеводство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1.3</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67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тонизирующих, лекарственных, цветочных культур</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1.4</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Садоводство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1.5</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льна и конопли</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1.6</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BD7CDB">
        <w:trPr>
          <w:trHeight w:val="1562"/>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Животноводство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1.7</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DB014B">
        <w:trPr>
          <w:trHeight w:val="130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Скотоводство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1.8</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3E469F">
        <w:trPr>
          <w:trHeight w:val="130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Звероводство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в неволе ценных пушных зверей;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1.9</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7F2E1F">
        <w:trPr>
          <w:trHeight w:val="130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Птицеводство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домашних пород птиц, в том числе водоплавающих;</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CB534A">
        <w:trPr>
          <w:trHeight w:val="1113"/>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Свиноводство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свиней;</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разведение племенных животных, производство и использование племенной продукции (материала)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533A43">
        <w:trPr>
          <w:trHeight w:val="130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Пчеловодство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ульев, иных объектов и оборудования, необходимого для пчеловодства и разведениях иных полезных насекомых;</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используемых для хранения и первичной переработки продукции пчеловодства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67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Рыбоводство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Научное обеспечение сельского хозяйства</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1.14</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225"/>
        </w:trPr>
        <w:tc>
          <w:tcPr>
            <w:tcW w:w="947"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Хранение и переработка сельскохозяйственной продукции</w:t>
            </w:r>
          </w:p>
        </w:tc>
        <w:tc>
          <w:tcPr>
            <w:tcW w:w="3273"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7"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1.15</w:t>
            </w:r>
          </w:p>
        </w:tc>
        <w:tc>
          <w:tcPr>
            <w:tcW w:w="383"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225"/>
        </w:trPr>
        <w:tc>
          <w:tcPr>
            <w:tcW w:w="94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27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9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8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9C5B7D">
        <w:trPr>
          <w:trHeight w:val="225"/>
        </w:trPr>
        <w:tc>
          <w:tcPr>
            <w:tcW w:w="94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27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9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8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5333B5">
        <w:trPr>
          <w:trHeight w:val="833"/>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Питомники</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необходимых для указанных видов сельскохозяйственного производства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1.17</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225"/>
        </w:trPr>
        <w:tc>
          <w:tcPr>
            <w:tcW w:w="947"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bookmarkStart w:id="369" w:name="RANGE!A37"/>
            <w:bookmarkEnd w:id="369"/>
            <w:r w:rsidRPr="003541D5">
              <w:rPr>
                <w:rFonts w:ascii="Times New Roman" w:hAnsi="Times New Roman"/>
                <w:color w:val="000000"/>
                <w:sz w:val="16"/>
                <w:szCs w:val="16"/>
                <w:lang w:eastAsia="ru-RU"/>
              </w:rPr>
              <w:t>Обеспечение сельскохозяйственного производства</w:t>
            </w:r>
          </w:p>
        </w:tc>
        <w:tc>
          <w:tcPr>
            <w:tcW w:w="3273" w:type="pct"/>
            <w:vMerge w:val="restar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97"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1.18</w:t>
            </w:r>
          </w:p>
        </w:tc>
        <w:tc>
          <w:tcPr>
            <w:tcW w:w="383"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225"/>
        </w:trPr>
        <w:tc>
          <w:tcPr>
            <w:tcW w:w="94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27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9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8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9C5B7D">
        <w:trPr>
          <w:trHeight w:val="225"/>
        </w:trPr>
        <w:tc>
          <w:tcPr>
            <w:tcW w:w="94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27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97"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38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Ветеринарное обслуживание</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оказания ветеринарных услуг, временного содержания или разведения животных, не являющихся сельскохозяйственными, под надзором человека</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3.10</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C5B7D">
        <w:trPr>
          <w:trHeight w:val="67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Предпринимательство</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4.1-4.9</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4.0</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C5B7D">
        <w:trPr>
          <w:trHeight w:val="112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Деловое управление</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4.1</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B71032">
        <w:trPr>
          <w:trHeight w:val="137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Обслуживание автотранспорта</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постоянных или временных гаражей с несколькими стояночными местами, стоянок, автозаправочных станций (бензиновых, газовых);</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магазинов сопутствующей торговли, зданий для организации общественного питания в качестве придорожного сервиса;</w:t>
            </w:r>
          </w:p>
          <w:p w:rsidR="00CB600D" w:rsidRPr="003541D5" w:rsidRDefault="00CB600D" w:rsidP="00AE3651">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4.9</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C5B7D">
        <w:trPr>
          <w:trHeight w:val="67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Пищевая промышленность</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6.4</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C5B7D">
        <w:trPr>
          <w:trHeight w:val="45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Трубопроводный транспорт</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7.5</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C5B7D">
        <w:trPr>
          <w:trHeight w:val="1125"/>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C5B7D">
        <w:trPr>
          <w:trHeight w:val="900"/>
        </w:trPr>
        <w:tc>
          <w:tcPr>
            <w:tcW w:w="947"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Специальное пользование водными объектами</w:t>
            </w:r>
          </w:p>
        </w:tc>
        <w:tc>
          <w:tcPr>
            <w:tcW w:w="3273" w:type="pct"/>
            <w:vAlign w:val="center"/>
          </w:tcPr>
          <w:p w:rsidR="00CB600D" w:rsidRPr="003541D5" w:rsidRDefault="00CB600D" w:rsidP="00AE3651">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397"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11.2</w:t>
            </w:r>
          </w:p>
        </w:tc>
        <w:tc>
          <w:tcPr>
            <w:tcW w:w="38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CB600D" w:rsidRPr="00C135D9" w:rsidRDefault="00CB600D" w:rsidP="006B5A5A">
      <w:pPr>
        <w:keepLines/>
        <w:suppressAutoHyphens/>
        <w:spacing w:line="240" w:lineRule="auto"/>
        <w:ind w:firstLine="851"/>
        <w:jc w:val="both"/>
        <w:rPr>
          <w:rFonts w:ascii="Times New Roman" w:hAnsi="Times New Roman"/>
          <w:sz w:val="24"/>
          <w:szCs w:val="24"/>
        </w:rPr>
      </w:pPr>
      <w:r w:rsidRPr="00D0211A">
        <w:rPr>
          <w:rFonts w:ascii="Times New Roman" w:hAnsi="Times New Roman"/>
          <w:sz w:val="24"/>
          <w:szCs w:val="24"/>
        </w:rPr>
        <w:t>11.</w:t>
      </w:r>
      <w:r>
        <w:rPr>
          <w:rFonts w:ascii="Times New Roman" w:hAnsi="Times New Roman"/>
          <w:sz w:val="24"/>
          <w:szCs w:val="24"/>
        </w:rPr>
        <w:t>12</w:t>
      </w:r>
      <w:r w:rsidRPr="00D0211A">
        <w:rPr>
          <w:rFonts w:ascii="Times New Roman" w:hAnsi="Times New Roman"/>
          <w:sz w:val="24"/>
          <w:szCs w:val="24"/>
        </w:rPr>
        <w:t>.</w:t>
      </w:r>
      <w:r>
        <w:rPr>
          <w:rFonts w:ascii="Times New Roman" w:hAnsi="Times New Roman"/>
          <w:sz w:val="24"/>
          <w:szCs w:val="24"/>
        </w:rPr>
        <w:t>3</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н</w:t>
      </w:r>
      <w:r w:rsidRPr="006F1E8D">
        <w:rPr>
          <w:rFonts w:ascii="Times New Roman" w:hAnsi="Times New Roman"/>
          <w:sz w:val="24"/>
          <w:szCs w:val="24"/>
          <w:lang w:eastAsia="ru-RU"/>
        </w:rPr>
        <w:t xml:space="preserve">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9" w:tooltip="Генеральные планы промышленных предприятий. Актуализированная редакция СНиП II-89-80*" w:history="1">
        <w:r w:rsidRPr="006F1E8D">
          <w:rPr>
            <w:rFonts w:ascii="Times New Roman" w:hAnsi="Times New Roman"/>
            <w:sz w:val="24"/>
            <w:szCs w:val="24"/>
            <w:lang w:eastAsia="ru-RU"/>
          </w:rPr>
          <w:t>СП 18.13330</w:t>
        </w:r>
      </w:hyperlink>
      <w:r>
        <w:rPr>
          <w:rFonts w:ascii="Times New Roman" w:hAnsi="Times New Roman"/>
          <w:sz w:val="24"/>
          <w:szCs w:val="24"/>
          <w:lang w:eastAsia="ru-RU"/>
        </w:rPr>
        <w:t>;</w:t>
      </w:r>
    </w:p>
    <w:p w:rsidR="00CB600D" w:rsidRDefault="00CB600D" w:rsidP="006B5A5A">
      <w:pPr>
        <w:pStyle w:val="Caption"/>
        <w:keepNext/>
        <w:suppressAutoHyphens/>
        <w:ind w:right="266"/>
      </w:pPr>
      <w:r>
        <w:t xml:space="preserve">Таблица </w:t>
      </w:r>
      <w:fldSimple w:instr=" SEQ Таблица \* ARABIC ">
        <w:r>
          <w:rPr>
            <w:noProof/>
          </w:rPr>
          <w:t>30</w:t>
        </w:r>
      </w:fldSimple>
      <w:r>
        <w:t xml:space="preserve"> –</w:t>
      </w:r>
      <w:r w:rsidRPr="006F1E8D">
        <w:t xml:space="preserve"> </w:t>
      </w:r>
      <w:r>
        <w:t>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0A0"/>
      </w:tblPr>
      <w:tblGrid>
        <w:gridCol w:w="3293"/>
        <w:gridCol w:w="3427"/>
        <w:gridCol w:w="3425"/>
      </w:tblGrid>
      <w:tr w:rsidR="00CB600D" w:rsidRPr="006F1E8D" w:rsidTr="00E97EC6">
        <w:trPr>
          <w:trHeight w:val="20"/>
          <w:jc w:val="center"/>
        </w:trPr>
        <w:tc>
          <w:tcPr>
            <w:tcW w:w="1623"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Склады общетоварные</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Площадь складов, м</w:t>
            </w:r>
            <w:r w:rsidRPr="006F1E8D">
              <w:rPr>
                <w:rFonts w:ascii="Times New Roman" w:hAnsi="Times New Roman"/>
                <w:b/>
                <w:color w:val="000000"/>
                <w:sz w:val="18"/>
                <w:szCs w:val="18"/>
                <w:vertAlign w:val="superscript"/>
              </w:rPr>
              <w:t>2</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Размеры земельных участков, м</w:t>
            </w:r>
            <w:r w:rsidRPr="006F1E8D">
              <w:rPr>
                <w:rFonts w:ascii="Times New Roman" w:hAnsi="Times New Roman"/>
                <w:b/>
                <w:color w:val="000000"/>
                <w:sz w:val="18"/>
                <w:szCs w:val="18"/>
                <w:vertAlign w:val="superscript"/>
              </w:rPr>
              <w:t>2</w:t>
            </w:r>
          </w:p>
        </w:tc>
      </w:tr>
      <w:tr w:rsidR="00CB600D" w:rsidRPr="006F1E8D" w:rsidTr="00E97EC6">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B600D" w:rsidRPr="006F1E8D" w:rsidRDefault="00CB600D" w:rsidP="00E97EC6">
            <w:pPr>
              <w:spacing w:line="240" w:lineRule="auto"/>
              <w:rPr>
                <w:rFonts w:ascii="Times New Roman" w:hAnsi="Times New Roman"/>
                <w:b/>
                <w:color w:val="000000"/>
                <w:sz w:val="18"/>
                <w:szCs w:val="18"/>
              </w:rPr>
            </w:pP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b/>
                <w:color w:val="000000"/>
                <w:sz w:val="18"/>
                <w:szCs w:val="18"/>
              </w:rPr>
            </w:pPr>
            <w:r w:rsidRPr="006F1E8D">
              <w:rPr>
                <w:rFonts w:ascii="Times New Roman" w:hAnsi="Times New Roman"/>
                <w:b/>
                <w:color w:val="000000"/>
                <w:sz w:val="18"/>
                <w:szCs w:val="18"/>
              </w:rPr>
              <w:t>для городов</w:t>
            </w:r>
          </w:p>
        </w:tc>
      </w:tr>
      <w:tr w:rsidR="00CB600D"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310*</w:t>
            </w:r>
          </w:p>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210</w:t>
            </w:r>
          </w:p>
        </w:tc>
      </w:tr>
      <w:tr w:rsidR="00CB600D" w:rsidRPr="006F1E8D" w:rsidTr="00E97EC6">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740*</w:t>
            </w:r>
          </w:p>
          <w:p w:rsidR="00CB600D" w:rsidRPr="006F1E8D" w:rsidRDefault="00CB600D" w:rsidP="00E97EC6">
            <w:pPr>
              <w:spacing w:line="240" w:lineRule="auto"/>
              <w:rPr>
                <w:rFonts w:ascii="Times New Roman" w:hAnsi="Times New Roman"/>
                <w:color w:val="000000"/>
                <w:sz w:val="18"/>
                <w:szCs w:val="18"/>
              </w:rPr>
            </w:pPr>
            <w:r w:rsidRPr="006F1E8D">
              <w:rPr>
                <w:rFonts w:ascii="Times New Roman" w:hAnsi="Times New Roman"/>
                <w:color w:val="000000"/>
                <w:sz w:val="18"/>
                <w:szCs w:val="18"/>
              </w:rPr>
              <w:t>490</w:t>
            </w:r>
          </w:p>
        </w:tc>
      </w:tr>
      <w:tr w:rsidR="00CB600D" w:rsidRPr="006F1E8D"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 В числителе приведены нормы для одноэтажных складов, в знаменателе - для многоэтажных (при средней высоте этажей 6 м).</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Примечания</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1 При размещении общетоварных складов в составе специализированных групп размеры земельных участков рекомендуется сокращать до 30 %.</w:t>
            </w:r>
          </w:p>
          <w:p w:rsidR="00CB600D" w:rsidRPr="006F1E8D" w:rsidRDefault="00CB600D" w:rsidP="00E97EC6">
            <w:pPr>
              <w:spacing w:line="240" w:lineRule="auto"/>
              <w:jc w:val="left"/>
              <w:rPr>
                <w:rFonts w:ascii="Times New Roman" w:hAnsi="Times New Roman"/>
                <w:color w:val="000000"/>
                <w:sz w:val="18"/>
                <w:szCs w:val="18"/>
              </w:rPr>
            </w:pPr>
            <w:r w:rsidRPr="006F1E8D">
              <w:rPr>
                <w:rFonts w:ascii="Times New Roman" w:hAnsi="Times New Roman"/>
                <w:color w:val="000000"/>
                <w:sz w:val="18"/>
                <w:szCs w:val="18"/>
              </w:rPr>
              <w:t>2 В зонах досрочного завоза товаров размеры земельных участков следует увеличивать на 40 %.</w:t>
            </w:r>
          </w:p>
        </w:tc>
      </w:tr>
    </w:tbl>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7000E8">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BD65F5"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CB600D" w:rsidRPr="00DA5F71"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аксимальное количество этажей надземной части зданий, строений, сооружений на территории земельных участков не устанавливается</w:t>
      </w:r>
      <w:r>
        <w:rPr>
          <w:rFonts w:ascii="Times New Roman" w:hAnsi="Times New Roman"/>
          <w:sz w:val="24"/>
          <w:szCs w:val="24"/>
          <w:lang w:eastAsia="ru-RU"/>
        </w:rPr>
        <w:t>;</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ритории земельных участков, - V;</w:t>
      </w:r>
    </w:p>
    <w:p w:rsidR="00CB600D" w:rsidRPr="00C135D9"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CB600D" w:rsidRPr="00C135D9"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предоставленного земельного участка;</w:t>
      </w:r>
    </w:p>
    <w:p w:rsidR="00CB600D"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AC08DC">
        <w:rPr>
          <w:rFonts w:ascii="Times New Roman" w:hAnsi="Times New Roman"/>
          <w:sz w:val="24"/>
          <w:szCs w:val="24"/>
          <w:lang w:eastAsia="ru-RU"/>
        </w:rPr>
        <w:t>расчетом необходимо проверять санитарные разрывы от жилой застро</w:t>
      </w:r>
      <w:r>
        <w:rPr>
          <w:rFonts w:ascii="Times New Roman" w:hAnsi="Times New Roman"/>
          <w:sz w:val="24"/>
          <w:szCs w:val="24"/>
          <w:lang w:eastAsia="ru-RU"/>
        </w:rPr>
        <w:t>йки, в том числе и по шуму;</w:t>
      </w:r>
    </w:p>
    <w:p w:rsidR="00CB600D" w:rsidRPr="005A02B5" w:rsidRDefault="00CB600D" w:rsidP="006B5A5A">
      <w:pPr>
        <w:pStyle w:val="ListParagraph"/>
        <w:numPr>
          <w:ilvl w:val="0"/>
          <w:numId w:val="3"/>
        </w:numPr>
        <w:suppressAutoHyphens/>
        <w:spacing w:after="0" w:line="240" w:lineRule="auto"/>
        <w:ind w:left="1434" w:hanging="357"/>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CB600D" w:rsidRDefault="00CB600D" w:rsidP="006B5A5A">
      <w:pPr>
        <w:pStyle w:val="Caption"/>
        <w:keepNext/>
        <w:suppressAutoHyphens/>
        <w:ind w:right="266"/>
      </w:pPr>
    </w:p>
    <w:p w:rsidR="00CB600D" w:rsidRDefault="00CB600D" w:rsidP="006B5A5A">
      <w:pPr>
        <w:pStyle w:val="Caption"/>
        <w:keepNext/>
        <w:suppressAutoHyphens/>
        <w:ind w:right="266"/>
      </w:pPr>
    </w:p>
    <w:p w:rsidR="00CB600D" w:rsidRDefault="00CB600D" w:rsidP="006B5A5A">
      <w:pPr>
        <w:pStyle w:val="Caption"/>
        <w:keepNext/>
        <w:suppressAutoHyphens/>
        <w:ind w:right="266"/>
      </w:pPr>
    </w:p>
    <w:p w:rsidR="00CB600D" w:rsidRDefault="00CB600D" w:rsidP="006B5A5A">
      <w:pPr>
        <w:pStyle w:val="Caption"/>
        <w:keepNext/>
        <w:suppressAutoHyphens/>
        <w:ind w:right="266"/>
      </w:pPr>
      <w:r>
        <w:t xml:space="preserve">Таблица </w:t>
      </w:r>
      <w:fldSimple w:instr=" SEQ Таблица \* ARABIC ">
        <w:r>
          <w:rPr>
            <w:noProof/>
          </w:rPr>
          <w:t>31</w:t>
        </w:r>
      </w:fldSimple>
      <w:r>
        <w:t xml:space="preserve"> – П</w:t>
      </w:r>
      <w:r w:rsidRPr="006619E3">
        <w:t>оказатели плотности застройки</w:t>
      </w:r>
      <w:r>
        <w:t xml:space="preserve"> </w:t>
      </w:r>
      <w:r w:rsidRPr="00387FC5">
        <w:t>зоны коммунально-складских объектов и производственных предприятий</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Производственная</w:t>
            </w:r>
            <w:r>
              <w:rPr>
                <w:rFonts w:ascii="Times New Roman" w:hAnsi="Times New Roman"/>
                <w:sz w:val="16"/>
                <w:szCs w:val="16"/>
              </w:rPr>
              <w:t>:</w:t>
            </w:r>
          </w:p>
        </w:tc>
        <w:tc>
          <w:tcPr>
            <w:tcW w:w="1022"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Промышленная</w:t>
            </w:r>
          </w:p>
        </w:tc>
        <w:tc>
          <w:tcPr>
            <w:tcW w:w="102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0,8</w:t>
            </w:r>
          </w:p>
        </w:tc>
        <w:tc>
          <w:tcPr>
            <w:tcW w:w="124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2,4</w:t>
            </w: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Научно-производственная*</w:t>
            </w:r>
          </w:p>
        </w:tc>
        <w:tc>
          <w:tcPr>
            <w:tcW w:w="102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nil"/>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1,0</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jc w:val="left"/>
              <w:rPr>
                <w:rFonts w:ascii="Times New Roman" w:hAnsi="Times New Roman"/>
                <w:sz w:val="16"/>
                <w:szCs w:val="16"/>
              </w:rPr>
            </w:pPr>
            <w:r w:rsidRPr="00387FC5">
              <w:rPr>
                <w:rFonts w:ascii="Times New Roman" w:hAnsi="Times New Roman"/>
                <w:sz w:val="16"/>
                <w:szCs w:val="16"/>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0,6</w:t>
            </w:r>
          </w:p>
        </w:tc>
        <w:tc>
          <w:tcPr>
            <w:tcW w:w="1242" w:type="pct"/>
            <w:tcBorders>
              <w:top w:val="nil"/>
              <w:left w:val="single" w:sz="6" w:space="0" w:color="auto"/>
              <w:bottom w:val="single" w:sz="6" w:space="0" w:color="auto"/>
              <w:right w:val="single" w:sz="6" w:space="0" w:color="auto"/>
            </w:tcBorders>
            <w:shd w:val="clear" w:color="auto" w:fill="FFFFFF"/>
          </w:tcPr>
          <w:p w:rsidR="00CB600D" w:rsidRPr="00387FC5" w:rsidRDefault="00CB600D" w:rsidP="00E97EC6">
            <w:pPr>
              <w:spacing w:line="240" w:lineRule="auto"/>
              <w:ind w:left="65" w:right="65"/>
              <w:rPr>
                <w:rFonts w:ascii="Times New Roman" w:hAnsi="Times New Roman"/>
                <w:sz w:val="16"/>
                <w:szCs w:val="16"/>
              </w:rPr>
            </w:pPr>
            <w:r w:rsidRPr="00387FC5">
              <w:rPr>
                <w:rFonts w:ascii="Times New Roman" w:hAnsi="Times New Roman"/>
                <w:sz w:val="16"/>
                <w:szCs w:val="16"/>
              </w:rPr>
              <w:t>1,8</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254D00" w:rsidRDefault="00CB600D" w:rsidP="00E97EC6">
            <w:pPr>
              <w:spacing w:line="240" w:lineRule="auto"/>
              <w:ind w:left="65" w:right="65"/>
              <w:jc w:val="left"/>
              <w:rPr>
                <w:rFonts w:ascii="Times New Roman" w:hAnsi="Times New Roman"/>
                <w:sz w:val="16"/>
                <w:szCs w:val="16"/>
              </w:rPr>
            </w:pPr>
            <w:r w:rsidRPr="00254D00">
              <w:rPr>
                <w:rFonts w:ascii="Times New Roman" w:hAnsi="Times New Roman"/>
                <w:sz w:val="16"/>
                <w:szCs w:val="16"/>
              </w:rPr>
              <w:t>*Без учета опытных полей и полигонов, резервных территорий и санитарно-защитных зон.</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1 </w:t>
            </w:r>
            <w:r w:rsidRPr="00387FC5">
              <w:rPr>
                <w:rFonts w:ascii="Times New Roman" w:hAnsi="Times New Roman"/>
                <w:sz w:val="16"/>
                <w:szCs w:val="1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tc>
      </w:tr>
    </w:tbl>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916826" w:rsidRDefault="00CB600D" w:rsidP="00AE3651">
      <w:pPr>
        <w:pStyle w:val="ListParagraph"/>
        <w:keepNext/>
        <w:numPr>
          <w:ilvl w:val="0"/>
          <w:numId w:val="9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0" w:name="_Toc470013121"/>
      <w:bookmarkStart w:id="371" w:name="_Toc485909717"/>
      <w:r w:rsidRPr="00916826">
        <w:rPr>
          <w:rFonts w:ascii="Times New Roman" w:hAnsi="Times New Roman"/>
          <w:b/>
          <w:sz w:val="24"/>
          <w:szCs w:val="24"/>
        </w:rPr>
        <w:t>Общие градостроительные регламенты для зон рекреационного назначения</w:t>
      </w:r>
      <w:bookmarkEnd w:id="370"/>
      <w:bookmarkEnd w:id="371"/>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1. </w:t>
      </w:r>
      <w:r w:rsidRPr="004A761F">
        <w:rPr>
          <w:rFonts w:ascii="Times New Roman" w:hAnsi="Times New Roman"/>
          <w:sz w:val="24"/>
          <w:szCs w:val="24"/>
        </w:rPr>
        <w:t xml:space="preserve">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w:t>
      </w:r>
      <w:r>
        <w:rPr>
          <w:rFonts w:ascii="Times New Roman" w:hAnsi="Times New Roman"/>
          <w:sz w:val="24"/>
          <w:szCs w:val="24"/>
        </w:rPr>
        <w:t>для</w:t>
      </w:r>
      <w:r w:rsidRPr="004A761F">
        <w:rPr>
          <w:rFonts w:ascii="Times New Roman" w:hAnsi="Times New Roman"/>
          <w:sz w:val="24"/>
          <w:szCs w:val="24"/>
        </w:rPr>
        <w:t xml:space="preserve"> организации мест отдыха населения </w:t>
      </w:r>
      <w:r>
        <w:rPr>
          <w:rFonts w:ascii="Times New Roman" w:hAnsi="Times New Roman"/>
          <w:sz w:val="24"/>
          <w:szCs w:val="24"/>
        </w:rPr>
        <w:t>сельсовета</w:t>
      </w:r>
      <w:r w:rsidRPr="004A761F">
        <w:rPr>
          <w:rFonts w:ascii="Times New Roman" w:hAnsi="Times New Roman"/>
          <w:sz w:val="24"/>
          <w:szCs w:val="24"/>
        </w:rPr>
        <w:t xml:space="preserve">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2. </w:t>
      </w:r>
      <w:r w:rsidRPr="004A761F">
        <w:rPr>
          <w:rFonts w:ascii="Times New Roman" w:hAnsi="Times New Roman"/>
          <w:sz w:val="24"/>
          <w:szCs w:val="24"/>
        </w:rPr>
        <w:t xml:space="preserve">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w:t>
      </w:r>
      <w:r w:rsidRPr="001D5C29">
        <w:rPr>
          <w:rFonts w:ascii="Times New Roman" w:hAnsi="Times New Roman"/>
          <w:sz w:val="24"/>
          <w:szCs w:val="24"/>
        </w:rPr>
        <w:t>оздоровительного и рекреационного назначения.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3. </w:t>
      </w:r>
      <w:r w:rsidRPr="004A761F">
        <w:rPr>
          <w:rFonts w:ascii="Times New Roman" w:hAnsi="Times New Roman"/>
          <w:sz w:val="24"/>
          <w:szCs w:val="24"/>
        </w:rPr>
        <w:t>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4. </w:t>
      </w:r>
      <w:r w:rsidRPr="004A761F">
        <w:rPr>
          <w:rFonts w:ascii="Times New Roman" w:hAnsi="Times New Roman"/>
          <w:sz w:val="24"/>
          <w:szCs w:val="24"/>
        </w:rPr>
        <w:t>Прокладка транспортных сетей по территории лесов осуществляется в соответствии с Лесным кодексом Российской Федерации.</w:t>
      </w:r>
    </w:p>
    <w:p w:rsidR="00CB600D" w:rsidRPr="004A761F"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5. </w:t>
      </w:r>
      <w:r w:rsidRPr="004A761F">
        <w:rPr>
          <w:rFonts w:ascii="Times New Roman" w:hAnsi="Times New Roman"/>
          <w:sz w:val="24"/>
          <w:szCs w:val="24"/>
        </w:rPr>
        <w:t>Открытые автостоянки временного хранения транспортных средств располагаются за пределами рекреационных зон.</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916826" w:rsidRDefault="00CB600D" w:rsidP="00AE3651">
      <w:pPr>
        <w:pStyle w:val="ListParagraph"/>
        <w:keepNext/>
        <w:numPr>
          <w:ilvl w:val="0"/>
          <w:numId w:val="9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2" w:name="_Toc470013122"/>
      <w:bookmarkStart w:id="373" w:name="_Toc485909718"/>
      <w:r w:rsidRPr="00916826">
        <w:rPr>
          <w:rFonts w:ascii="Times New Roman" w:hAnsi="Times New Roman"/>
          <w:b/>
          <w:sz w:val="24"/>
          <w:szCs w:val="24"/>
        </w:rPr>
        <w:t>Градостроительный регламент зоны рекреационного назначения</w:t>
      </w:r>
      <w:bookmarkEnd w:id="372"/>
      <w:bookmarkEnd w:id="373"/>
    </w:p>
    <w:p w:rsidR="00CB600D" w:rsidRPr="00693897"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rPr>
        <w:t>Кодовое обозначение зоны - Р</w:t>
      </w:r>
      <w:r w:rsidRPr="00693897">
        <w:rPr>
          <w:rFonts w:ascii="Times New Roman" w:hAnsi="Times New Roman"/>
          <w:sz w:val="24"/>
          <w:szCs w:val="24"/>
        </w:rPr>
        <w:t>.</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.1. Цели выделения зоны:</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4</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CB600D" w:rsidRDefault="00CB600D" w:rsidP="00AE3651">
      <w:pPr>
        <w:keepNext/>
        <w:spacing w:line="240" w:lineRule="auto"/>
        <w:jc w:val="left"/>
        <w:rPr>
          <w:rFonts w:ascii="Times New Roman" w:hAnsi="Times New Roman"/>
          <w:b/>
          <w:bCs/>
          <w:sz w:val="20"/>
          <w:szCs w:val="20"/>
          <w:lang w:eastAsia="ru-RU"/>
        </w:rPr>
      </w:pPr>
    </w:p>
    <w:p w:rsidR="00CB600D" w:rsidRDefault="00CB600D" w:rsidP="00AE3651">
      <w:pPr>
        <w:keepNext/>
        <w:spacing w:line="240" w:lineRule="auto"/>
        <w:jc w:val="left"/>
        <w:rPr>
          <w:rFonts w:ascii="Times New Roman" w:hAnsi="Times New Roman"/>
          <w:b/>
          <w:bCs/>
          <w:sz w:val="20"/>
          <w:szCs w:val="20"/>
          <w:lang w:eastAsia="ru-RU"/>
        </w:rPr>
      </w:pP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32</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3"/>
        <w:gridCol w:w="5229"/>
        <w:gridCol w:w="1135"/>
        <w:gridCol w:w="1524"/>
      </w:tblGrid>
      <w:tr w:rsidR="00CB600D" w:rsidRPr="003541D5" w:rsidTr="006B5A5A">
        <w:trPr>
          <w:trHeight w:val="225"/>
        </w:trPr>
        <w:tc>
          <w:tcPr>
            <w:tcW w:w="1164" w:type="pct"/>
            <w:vMerge w:val="restart"/>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543" w:type="pct"/>
            <w:vMerge w:val="restart"/>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552"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741"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Р</w:t>
            </w:r>
          </w:p>
        </w:tc>
      </w:tr>
      <w:tr w:rsidR="00CB600D" w:rsidRPr="003541D5" w:rsidTr="006B5A5A">
        <w:trPr>
          <w:trHeight w:val="1515"/>
        </w:trPr>
        <w:tc>
          <w:tcPr>
            <w:tcW w:w="1164"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2543"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552"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c>
          <w:tcPr>
            <w:tcW w:w="741" w:type="pct"/>
            <w:vMerge/>
            <w:vAlign w:val="center"/>
          </w:tcPr>
          <w:p w:rsidR="00CB600D" w:rsidRPr="003541D5" w:rsidRDefault="00CB600D" w:rsidP="00AE3651">
            <w:pPr>
              <w:spacing w:line="240" w:lineRule="auto"/>
              <w:jc w:val="left"/>
              <w:rPr>
                <w:rFonts w:ascii="Times New Roman" w:hAnsi="Times New Roman"/>
                <w:b/>
                <w:bCs/>
                <w:color w:val="000000"/>
                <w:sz w:val="16"/>
                <w:szCs w:val="16"/>
                <w:lang w:eastAsia="ru-RU"/>
              </w:rPr>
            </w:pPr>
          </w:p>
        </w:tc>
      </w:tr>
      <w:tr w:rsidR="00CB600D" w:rsidRPr="003541D5" w:rsidTr="006B5A5A">
        <w:trPr>
          <w:trHeight w:val="112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6B5A5A">
        <w:trPr>
          <w:trHeight w:val="6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Коммунальное обслуживание</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3,1</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760583">
        <w:trPr>
          <w:trHeight w:val="180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Религиозное использование</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CB600D" w:rsidRPr="003541D5" w:rsidRDefault="00CB600D"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3.7</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6B5A5A">
        <w:trPr>
          <w:trHeight w:val="6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Общественное питание</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4.6</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6B5A5A">
        <w:trPr>
          <w:trHeight w:val="90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Гостиничное обслуживание</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4.7</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6B5A5A">
        <w:trPr>
          <w:trHeight w:val="180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Развлечения</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4.8</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B124E3">
        <w:trPr>
          <w:trHeight w:val="1132"/>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CB600D" w:rsidRPr="003541D5" w:rsidRDefault="00CB600D"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135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Спорт</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5.1</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40C2A">
        <w:trPr>
          <w:trHeight w:val="1356"/>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CB600D" w:rsidRPr="003541D5" w:rsidRDefault="00CB600D" w:rsidP="00AE3651">
            <w:pPr>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6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22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tc>
        <w:tc>
          <w:tcPr>
            <w:tcW w:w="2543"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52"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741" w:type="pct"/>
            <w:vMerge w:val="restar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22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543"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552"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c>
          <w:tcPr>
            <w:tcW w:w="741" w:type="pct"/>
            <w:vMerge/>
            <w:vAlign w:val="center"/>
          </w:tcPr>
          <w:p w:rsidR="00CB600D" w:rsidRPr="003541D5" w:rsidRDefault="00CB600D" w:rsidP="00AE3651">
            <w:pPr>
              <w:spacing w:line="240" w:lineRule="auto"/>
              <w:jc w:val="left"/>
              <w:rPr>
                <w:rFonts w:ascii="Times New Roman" w:hAnsi="Times New Roman"/>
                <w:color w:val="000000"/>
                <w:sz w:val="16"/>
                <w:szCs w:val="16"/>
                <w:lang w:eastAsia="ru-RU"/>
              </w:rPr>
            </w:pPr>
          </w:p>
        </w:tc>
      </w:tr>
      <w:tr w:rsidR="00CB600D" w:rsidRPr="003541D5" w:rsidTr="006B5A5A">
        <w:trPr>
          <w:trHeight w:val="6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6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Обеспечение внутреннего правопорядка</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6B5A5A">
        <w:trPr>
          <w:trHeight w:val="135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15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180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15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157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6B5A5A">
        <w:trPr>
          <w:trHeight w:val="225"/>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45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1011"/>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6B5A5A">
        <w:trPr>
          <w:trHeight w:val="900"/>
        </w:trPr>
        <w:tc>
          <w:tcPr>
            <w:tcW w:w="1164"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543"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52"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741" w:type="pct"/>
            <w:vAlign w:val="center"/>
          </w:tcPr>
          <w:p w:rsidR="00CB600D" w:rsidRPr="003541D5" w:rsidRDefault="00CB600D" w:rsidP="00AE3651">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CB600D" w:rsidRPr="00A92364" w:rsidRDefault="00CB600D"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w:t>
      </w:r>
      <w:r>
        <w:rPr>
          <w:rFonts w:ascii="Times New Roman" w:hAnsi="Times New Roman"/>
          <w:sz w:val="24"/>
          <w:szCs w:val="24"/>
        </w:rPr>
        <w:t>3</w:t>
      </w:r>
      <w:r w:rsidRPr="00693897">
        <w:rPr>
          <w:rFonts w:ascii="Times New Roman" w:hAnsi="Times New Roman"/>
          <w:sz w:val="24"/>
          <w:szCs w:val="24"/>
        </w:rPr>
        <w:t xml:space="preserve">. </w:t>
      </w:r>
      <w:r w:rsidRPr="00A92364">
        <w:rPr>
          <w:rFonts w:ascii="Times New Roman" w:hAnsi="Times New Roman"/>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r>
        <w:rPr>
          <w:rFonts w:ascii="Times New Roman" w:hAnsi="Times New Roman"/>
          <w:sz w:val="24"/>
          <w:szCs w:val="24"/>
        </w:rPr>
        <w:t>:</w:t>
      </w:r>
    </w:p>
    <w:p w:rsidR="00CB600D" w:rsidRDefault="00CB600D" w:rsidP="006B5A5A">
      <w:pPr>
        <w:pStyle w:val="Caption"/>
        <w:keepNext/>
      </w:pPr>
      <w:r>
        <w:t xml:space="preserve">Таблица </w:t>
      </w:r>
      <w:fldSimple w:instr=" SEQ Таблица \* ARABIC ">
        <w:r>
          <w:rPr>
            <w:noProof/>
          </w:rPr>
          <w:t>33</w:t>
        </w:r>
      </w:fldSimple>
      <w:r>
        <w:t xml:space="preserve"> – Размеры зеленных территорий общего пользования</w:t>
      </w:r>
    </w:p>
    <w:tbl>
      <w:tblPr>
        <w:tblW w:w="5000" w:type="pct"/>
        <w:jc w:val="center"/>
        <w:tblCellMar>
          <w:left w:w="40" w:type="dxa"/>
          <w:right w:w="40" w:type="dxa"/>
        </w:tblCellMar>
        <w:tblLook w:val="00A0"/>
      </w:tblPr>
      <w:tblGrid>
        <w:gridCol w:w="2977"/>
        <w:gridCol w:w="7168"/>
      </w:tblGrid>
      <w:tr w:rsidR="00CB600D" w:rsidRPr="00A92364" w:rsidTr="00E97EC6">
        <w:trPr>
          <w:trHeight w:val="20"/>
          <w:jc w:val="center"/>
        </w:trPr>
        <w:tc>
          <w:tcPr>
            <w:tcW w:w="1467" w:type="pct"/>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b/>
                <w:sz w:val="16"/>
                <w:szCs w:val="16"/>
              </w:rPr>
            </w:pPr>
            <w:r w:rsidRPr="00A92364">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b/>
                <w:sz w:val="16"/>
                <w:szCs w:val="16"/>
              </w:rPr>
            </w:pPr>
            <w:r w:rsidRPr="00A92364">
              <w:rPr>
                <w:rFonts w:ascii="Times New Roman" w:hAnsi="Times New Roman"/>
                <w:b/>
                <w:sz w:val="16"/>
                <w:szCs w:val="16"/>
              </w:rPr>
              <w:t>Площадь озелененных территорий, м2/чел.</w:t>
            </w:r>
          </w:p>
        </w:tc>
      </w:tr>
      <w:tr w:rsidR="00CB600D" w:rsidRPr="00A92364" w:rsidTr="00E97EC6">
        <w:trPr>
          <w:trHeight w:val="20"/>
          <w:jc w:val="center"/>
        </w:trPr>
        <w:tc>
          <w:tcPr>
            <w:tcW w:w="1467" w:type="pct"/>
            <w:vMerge/>
            <w:tcBorders>
              <w:top w:val="single" w:sz="6" w:space="0" w:color="auto"/>
              <w:left w:val="single" w:sz="6" w:space="0" w:color="auto"/>
              <w:bottom w:val="single" w:sz="6" w:space="0" w:color="auto"/>
              <w:right w:val="single" w:sz="6" w:space="0" w:color="auto"/>
            </w:tcBorders>
            <w:vAlign w:val="center"/>
          </w:tcPr>
          <w:p w:rsidR="00CB600D" w:rsidRPr="00A92364" w:rsidRDefault="00CB600D" w:rsidP="00E97EC6">
            <w:pPr>
              <w:spacing w:line="240" w:lineRule="auto"/>
              <w:rPr>
                <w:rFonts w:ascii="Times New Roman" w:hAnsi="Times New Roman"/>
                <w:b/>
                <w:sz w:val="16"/>
                <w:szCs w:val="16"/>
              </w:rPr>
            </w:pPr>
          </w:p>
        </w:tc>
        <w:tc>
          <w:tcPr>
            <w:tcW w:w="3533"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b/>
                <w:sz w:val="16"/>
                <w:szCs w:val="16"/>
              </w:rPr>
            </w:pPr>
            <w:r w:rsidRPr="00A92364">
              <w:rPr>
                <w:rFonts w:ascii="Times New Roman" w:hAnsi="Times New Roman"/>
                <w:b/>
                <w:sz w:val="16"/>
                <w:szCs w:val="16"/>
              </w:rPr>
              <w:t>малых городов</w:t>
            </w:r>
          </w:p>
        </w:tc>
      </w:tr>
      <w:tr w:rsidR="00CB600D" w:rsidRPr="00A92364" w:rsidTr="00E97EC6">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sz w:val="16"/>
                <w:szCs w:val="16"/>
              </w:rPr>
            </w:pPr>
            <w:r w:rsidRPr="00A92364">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sz w:val="16"/>
                <w:szCs w:val="16"/>
              </w:rPr>
            </w:pPr>
            <w:r w:rsidRPr="00A92364">
              <w:rPr>
                <w:rFonts w:ascii="Times New Roman" w:hAnsi="Times New Roman"/>
                <w:sz w:val="16"/>
                <w:szCs w:val="16"/>
              </w:rPr>
              <w:t>8(10)*</w:t>
            </w:r>
          </w:p>
          <w:p w:rsidR="00CB600D" w:rsidRPr="00A92364" w:rsidRDefault="00CB600D" w:rsidP="00E97EC6">
            <w:pPr>
              <w:rPr>
                <w:rFonts w:ascii="Times New Roman" w:hAnsi="Times New Roman"/>
                <w:sz w:val="16"/>
                <w:szCs w:val="16"/>
              </w:rPr>
            </w:pPr>
            <w:r w:rsidRPr="00A92364">
              <w:rPr>
                <w:rFonts w:ascii="Times New Roman" w:hAnsi="Times New Roman"/>
                <w:sz w:val="16"/>
                <w:szCs w:val="16"/>
              </w:rPr>
              <w:t>-</w:t>
            </w:r>
          </w:p>
        </w:tc>
      </w:tr>
      <w:tr w:rsidR="00CB600D" w:rsidRPr="00A92364" w:rsidTr="00E97EC6">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sz w:val="16"/>
                <w:szCs w:val="16"/>
              </w:rPr>
            </w:pPr>
            <w:r w:rsidRPr="00A92364">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tcPr>
          <w:p w:rsidR="00CB600D" w:rsidRPr="00A92364" w:rsidRDefault="00CB600D" w:rsidP="00E97EC6">
            <w:pPr>
              <w:spacing w:line="240" w:lineRule="auto"/>
              <w:rPr>
                <w:rFonts w:ascii="Times New Roman" w:hAnsi="Times New Roman"/>
                <w:sz w:val="16"/>
                <w:szCs w:val="16"/>
              </w:rPr>
            </w:pPr>
          </w:p>
        </w:tc>
      </w:tr>
      <w:tr w:rsidR="00CB600D" w:rsidRPr="00A92364" w:rsidTr="00E97EC6">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A92364" w:rsidRDefault="00CB600D" w:rsidP="00E97EC6">
            <w:pPr>
              <w:spacing w:line="240" w:lineRule="auto"/>
              <w:jc w:val="left"/>
              <w:rPr>
                <w:rFonts w:ascii="Times New Roman" w:hAnsi="Times New Roman"/>
                <w:sz w:val="16"/>
                <w:szCs w:val="16"/>
              </w:rPr>
            </w:pPr>
            <w:r w:rsidRPr="00A92364">
              <w:rPr>
                <w:rFonts w:ascii="Times New Roman" w:hAnsi="Times New Roman"/>
                <w:sz w:val="16"/>
                <w:szCs w:val="16"/>
              </w:rPr>
              <w:t>* В скобках приведены размеры для малых городов с численностью населения до 20 тыс. чел.</w:t>
            </w:r>
          </w:p>
          <w:p w:rsidR="00CB600D" w:rsidRPr="00A92364" w:rsidRDefault="00CB600D" w:rsidP="00E97EC6">
            <w:pPr>
              <w:spacing w:line="240" w:lineRule="auto"/>
              <w:jc w:val="left"/>
              <w:rPr>
                <w:rFonts w:ascii="Times New Roman" w:hAnsi="Times New Roman"/>
                <w:sz w:val="16"/>
                <w:szCs w:val="16"/>
              </w:rPr>
            </w:pPr>
            <w:r w:rsidRPr="00A92364">
              <w:rPr>
                <w:rFonts w:ascii="Times New Roman" w:hAnsi="Times New Roman"/>
                <w:sz w:val="16"/>
                <w:szCs w:val="16"/>
              </w:rPr>
              <w:t>Примечания</w:t>
            </w:r>
          </w:p>
        </w:tc>
      </w:tr>
    </w:tbl>
    <w:p w:rsidR="00CB600D" w:rsidRPr="00C135D9" w:rsidRDefault="00CB600D" w:rsidP="006B5A5A">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11.14.4</w:t>
      </w:r>
      <w:r w:rsidRPr="00C135D9">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w:t>
      </w:r>
      <w:r>
        <w:rPr>
          <w:rFonts w:ascii="Times New Roman" w:hAnsi="Times New Roman"/>
          <w:sz w:val="24"/>
          <w:szCs w:val="24"/>
        </w:rPr>
        <w:t>ктов капитального строительства</w:t>
      </w:r>
      <w:r w:rsidRPr="00C135D9">
        <w:rPr>
          <w:rFonts w:ascii="Times New Roman" w:hAnsi="Times New Roman"/>
          <w:sz w:val="24"/>
          <w:szCs w:val="24"/>
        </w:rPr>
        <w:t>:</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минимальный и максимальный размер земельного участка под размещение </w:t>
      </w:r>
      <w:r w:rsidRPr="007D3C52">
        <w:rPr>
          <w:rFonts w:ascii="Times New Roman" w:hAnsi="Times New Roman"/>
          <w:sz w:val="24"/>
          <w:szCs w:val="24"/>
          <w:lang w:eastAsia="ru-RU"/>
        </w:rPr>
        <w:t>зон зелёных насаждений общего пользования</w:t>
      </w:r>
      <w:r>
        <w:rPr>
          <w:rFonts w:ascii="Times New Roman" w:hAnsi="Times New Roman"/>
          <w:sz w:val="24"/>
          <w:szCs w:val="24"/>
          <w:lang w:eastAsia="ru-RU"/>
        </w:rPr>
        <w:t xml:space="preserve"> – не устанавливается; </w:t>
      </w:r>
    </w:p>
    <w:p w:rsidR="00CB600D" w:rsidRPr="00BD65F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площадки для хранения ТБО, компостной ямы - 3 м. Расстояния измеряются до наружных граней стен строений; допускается блокировка хозяйственны</w:t>
      </w:r>
      <w:r>
        <w:rPr>
          <w:rFonts w:ascii="Times New Roman" w:hAnsi="Times New Roman"/>
          <w:sz w:val="24"/>
          <w:szCs w:val="24"/>
          <w:lang w:eastAsia="ru-RU"/>
        </w:rPr>
        <w:t>х построек к основному строению</w:t>
      </w:r>
      <w:r w:rsidRPr="00BD65F5">
        <w:rPr>
          <w:rFonts w:ascii="Times New Roman" w:hAnsi="Times New Roman"/>
          <w:sz w:val="24"/>
          <w:szCs w:val="24"/>
          <w:lang w:eastAsia="ru-RU"/>
        </w:rPr>
        <w:t>;</w:t>
      </w:r>
    </w:p>
    <w:p w:rsidR="00CB600D" w:rsidRPr="00DA5F71"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 xml:space="preserve">аксимальное количество этажей надземной части сооружений на территории земельных участков </w:t>
      </w:r>
      <w:r>
        <w:rPr>
          <w:rFonts w:ascii="Times New Roman" w:hAnsi="Times New Roman"/>
          <w:sz w:val="24"/>
          <w:szCs w:val="24"/>
          <w:lang w:eastAsia="ru-RU"/>
        </w:rPr>
        <w:t>– 1 этаж;</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Pr>
          <w:rFonts w:ascii="Times New Roman" w:hAnsi="Times New Roman"/>
          <w:sz w:val="24"/>
          <w:szCs w:val="24"/>
          <w:lang w:eastAsia="ru-RU"/>
        </w:rPr>
        <w:t>м</w:t>
      </w:r>
      <w:r w:rsidRPr="00DA5F71">
        <w:rPr>
          <w:rFonts w:ascii="Times New Roman" w:hAnsi="Times New Roman"/>
          <w:sz w:val="24"/>
          <w:szCs w:val="24"/>
          <w:lang w:eastAsia="ru-RU"/>
        </w:rPr>
        <w:t>аксимальный класс опасности (по санитарной классификации) объектов капитального строительства, размещаемых на тер</w:t>
      </w:r>
      <w:r>
        <w:rPr>
          <w:rFonts w:ascii="Times New Roman" w:hAnsi="Times New Roman"/>
          <w:sz w:val="24"/>
          <w:szCs w:val="24"/>
          <w:lang w:eastAsia="ru-RU"/>
        </w:rPr>
        <w:t xml:space="preserve">ритории земельных участков, - </w:t>
      </w:r>
      <w:r w:rsidRPr="004C2111">
        <w:rPr>
          <w:rFonts w:ascii="Times New Roman" w:hAnsi="Times New Roman"/>
          <w:sz w:val="24"/>
          <w:szCs w:val="24"/>
        </w:rPr>
        <w:t>V</w:t>
      </w:r>
      <w:r>
        <w:rPr>
          <w:rFonts w:ascii="Times New Roman" w:hAnsi="Times New Roman"/>
          <w:sz w:val="24"/>
          <w:szCs w:val="24"/>
          <w:lang w:eastAsia="ru-RU"/>
        </w:rPr>
        <w:t>;</w:t>
      </w:r>
    </w:p>
    <w:p w:rsidR="00CB600D"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C135D9">
        <w:rPr>
          <w:rFonts w:ascii="Times New Roman" w:hAnsi="Times New Roman"/>
          <w:sz w:val="24"/>
          <w:szCs w:val="24"/>
          <w:lang w:eastAsia="ru-RU"/>
        </w:rPr>
        <w:t>благоустройство территории</w:t>
      </w:r>
      <w:r>
        <w:rPr>
          <w:rFonts w:ascii="Times New Roman" w:hAnsi="Times New Roman"/>
          <w:sz w:val="24"/>
          <w:szCs w:val="24"/>
          <w:lang w:eastAsia="ru-RU"/>
        </w:rPr>
        <w:t xml:space="preserve"> </w:t>
      </w:r>
      <w:r w:rsidRPr="00C135D9">
        <w:rPr>
          <w:rFonts w:ascii="Times New Roman" w:hAnsi="Times New Roman"/>
          <w:sz w:val="24"/>
          <w:szCs w:val="24"/>
          <w:lang w:eastAsia="ru-RU"/>
        </w:rPr>
        <w:t>производится за счет предоставленно</w:t>
      </w:r>
      <w:r>
        <w:rPr>
          <w:rFonts w:ascii="Times New Roman" w:hAnsi="Times New Roman"/>
          <w:sz w:val="24"/>
          <w:szCs w:val="24"/>
          <w:lang w:eastAsia="ru-RU"/>
        </w:rPr>
        <w:t>го земельного участка;</w:t>
      </w:r>
    </w:p>
    <w:p w:rsidR="00CB600D" w:rsidRPr="005A02B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5A02B5">
        <w:rPr>
          <w:rFonts w:ascii="Times New Roman" w:hAnsi="Times New Roman"/>
          <w:sz w:val="24"/>
          <w:szCs w:val="24"/>
          <w:lang w:eastAsia="ru-RU"/>
        </w:rPr>
        <w:t>основные показатели плотности застройки:</w:t>
      </w:r>
    </w:p>
    <w:p w:rsidR="00CB600D" w:rsidRDefault="00CB600D" w:rsidP="006B5A5A">
      <w:pPr>
        <w:pStyle w:val="Caption"/>
        <w:keepNext/>
      </w:pPr>
      <w:r>
        <w:t xml:space="preserve">Таблица </w:t>
      </w:r>
      <w:fldSimple w:instr=" SEQ Таблица \* ARABIC ">
        <w:r>
          <w:rPr>
            <w:noProof/>
          </w:rPr>
          <w:t>34</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r>
              <w:rPr>
                <w:rFonts w:ascii="Times New Roman" w:hAnsi="Times New Roman"/>
                <w:sz w:val="16"/>
                <w:szCs w:val="16"/>
              </w:rPr>
              <w:t>.</w:t>
            </w:r>
          </w:p>
        </w:tc>
      </w:tr>
    </w:tbl>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Коэффициенты застройки и коэффициенты плотности застройки для остальных видов разрешенного использования зоны Р кроме перечисленных выше не устанавливаются.</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891A56" w:rsidRDefault="00CB600D" w:rsidP="00AE3651">
      <w:pPr>
        <w:pStyle w:val="ListParagraph"/>
        <w:keepNext/>
        <w:numPr>
          <w:ilvl w:val="0"/>
          <w:numId w:val="9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4" w:name="_Toc470013123"/>
      <w:bookmarkStart w:id="375" w:name="_Toc485909719"/>
      <w:r w:rsidRPr="00891A56">
        <w:rPr>
          <w:rFonts w:ascii="Times New Roman" w:hAnsi="Times New Roman"/>
          <w:b/>
          <w:sz w:val="24"/>
          <w:szCs w:val="24"/>
        </w:rPr>
        <w:t>Градостроительный регламент зоны специального назначения, связанной с захоронениями</w:t>
      </w:r>
      <w:bookmarkEnd w:id="374"/>
      <w:bookmarkEnd w:id="375"/>
    </w:p>
    <w:p w:rsidR="00CB600D" w:rsidRPr="004C0BD7" w:rsidRDefault="00CB600D" w:rsidP="00AE3651">
      <w:pPr>
        <w:suppressAutoHyphens/>
        <w:spacing w:line="240" w:lineRule="auto"/>
        <w:ind w:firstLine="851"/>
        <w:jc w:val="both"/>
        <w:rPr>
          <w:rFonts w:ascii="Times New Roman" w:hAnsi="Times New Roman"/>
          <w:sz w:val="24"/>
          <w:szCs w:val="24"/>
        </w:rPr>
      </w:pPr>
      <w:r w:rsidRPr="004C0BD7">
        <w:rPr>
          <w:rFonts w:ascii="Times New Roman" w:hAnsi="Times New Roman"/>
          <w:sz w:val="24"/>
          <w:szCs w:val="24"/>
        </w:rPr>
        <w:t>Код</w:t>
      </w:r>
      <w:r>
        <w:rPr>
          <w:rFonts w:ascii="Times New Roman" w:hAnsi="Times New Roman"/>
          <w:sz w:val="24"/>
          <w:szCs w:val="24"/>
        </w:rPr>
        <w:t>овое</w:t>
      </w:r>
      <w:r w:rsidRPr="004C0BD7">
        <w:rPr>
          <w:rFonts w:ascii="Times New Roman" w:hAnsi="Times New Roman"/>
          <w:sz w:val="24"/>
          <w:szCs w:val="24"/>
        </w:rPr>
        <w:t xml:space="preserve"> обозначени</w:t>
      </w:r>
      <w:r>
        <w:rPr>
          <w:rFonts w:ascii="Times New Roman" w:hAnsi="Times New Roman"/>
          <w:sz w:val="24"/>
          <w:szCs w:val="24"/>
        </w:rPr>
        <w:t>е</w:t>
      </w:r>
      <w:r w:rsidRPr="004C0BD7">
        <w:rPr>
          <w:rFonts w:ascii="Times New Roman" w:hAnsi="Times New Roman"/>
          <w:sz w:val="24"/>
          <w:szCs w:val="24"/>
        </w:rPr>
        <w:t xml:space="preserve"> зоны </w:t>
      </w:r>
      <w:r>
        <w:rPr>
          <w:rFonts w:ascii="Times New Roman" w:hAnsi="Times New Roman"/>
          <w:sz w:val="24"/>
          <w:szCs w:val="24"/>
        </w:rPr>
        <w:t>–</w:t>
      </w:r>
      <w:r w:rsidRPr="004C0BD7">
        <w:rPr>
          <w:rFonts w:ascii="Times New Roman" w:hAnsi="Times New Roman"/>
          <w:sz w:val="24"/>
          <w:szCs w:val="24"/>
        </w:rPr>
        <w:t xml:space="preserve"> </w:t>
      </w:r>
      <w:r>
        <w:rPr>
          <w:rFonts w:ascii="Times New Roman" w:hAnsi="Times New Roman"/>
          <w:sz w:val="24"/>
          <w:szCs w:val="24"/>
        </w:rPr>
        <w:t>Сп</w:t>
      </w:r>
      <w:r w:rsidRPr="004C0BD7">
        <w:rPr>
          <w:rFonts w:ascii="Times New Roman" w:hAnsi="Times New Roman"/>
          <w:sz w:val="24"/>
          <w:szCs w:val="24"/>
        </w:rPr>
        <w:t>1.</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 Цель выделения - обеспечение правовых условий размещения кладбищ и мемориальных парков.</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 xml:space="preserve">.2.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CB600D" w:rsidRDefault="00CB600D" w:rsidP="00AE3651">
      <w:pPr>
        <w:keepNext/>
        <w:suppressAutoHyphens/>
        <w:spacing w:line="240" w:lineRule="auto"/>
        <w:jc w:val="left"/>
        <w:rPr>
          <w:rFonts w:ascii="Times New Roman" w:hAnsi="Times New Roman"/>
          <w:b/>
          <w:bCs/>
          <w:sz w:val="20"/>
          <w:szCs w:val="20"/>
          <w:lang w:eastAsia="ru-RU"/>
        </w:rPr>
      </w:pPr>
    </w:p>
    <w:p w:rsidR="00CB600D" w:rsidRPr="003541D5" w:rsidRDefault="00CB600D" w:rsidP="00AE3651">
      <w:pPr>
        <w:keepNext/>
        <w:suppressAutoHyphens/>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35</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Сп1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864"/>
        <w:gridCol w:w="5626"/>
        <w:gridCol w:w="1213"/>
        <w:gridCol w:w="1372"/>
      </w:tblGrid>
      <w:tr w:rsidR="00CB600D" w:rsidRPr="003541D5" w:rsidTr="009C5B7D">
        <w:trPr>
          <w:trHeight w:val="293"/>
        </w:trPr>
        <w:tc>
          <w:tcPr>
            <w:tcW w:w="925" w:type="pct"/>
            <w:vMerge w:val="restart"/>
            <w:vAlign w:val="center"/>
          </w:tcPr>
          <w:p w:rsidR="00CB600D" w:rsidRPr="003541D5" w:rsidRDefault="00CB600D"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Наименование вида разрешенного использования земельного участка</w:t>
            </w:r>
          </w:p>
        </w:tc>
        <w:tc>
          <w:tcPr>
            <w:tcW w:w="2792" w:type="pct"/>
            <w:vMerge w:val="restart"/>
            <w:vAlign w:val="center"/>
          </w:tcPr>
          <w:p w:rsidR="00CB600D" w:rsidRPr="003541D5" w:rsidRDefault="00CB600D"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Описание вида разрешенного использования земельного участка</w:t>
            </w:r>
          </w:p>
        </w:tc>
        <w:tc>
          <w:tcPr>
            <w:tcW w:w="602"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Код (числовое обозначение) вида разрешенного использования земельного участка</w:t>
            </w:r>
          </w:p>
        </w:tc>
        <w:tc>
          <w:tcPr>
            <w:tcW w:w="681" w:type="pct"/>
            <w:vMerge w:val="restart"/>
            <w:textDirection w:val="btLr"/>
            <w:vAlign w:val="center"/>
          </w:tcPr>
          <w:p w:rsidR="00CB600D" w:rsidRPr="003541D5" w:rsidRDefault="00CB600D" w:rsidP="00AE3651">
            <w:pPr>
              <w:spacing w:line="240" w:lineRule="auto"/>
              <w:rPr>
                <w:rFonts w:ascii="Times New Roman" w:hAnsi="Times New Roman"/>
                <w:b/>
                <w:bCs/>
                <w:color w:val="000000"/>
                <w:sz w:val="16"/>
                <w:szCs w:val="16"/>
              </w:rPr>
            </w:pPr>
            <w:r w:rsidRPr="003541D5">
              <w:rPr>
                <w:rFonts w:ascii="Times New Roman" w:hAnsi="Times New Roman"/>
                <w:b/>
                <w:bCs/>
                <w:color w:val="000000"/>
                <w:sz w:val="16"/>
                <w:szCs w:val="16"/>
              </w:rPr>
              <w:t>Основные виды разрешенного использования (О), условно разрешенные виды использования (У) для территориальной зоны Сп1</w:t>
            </w:r>
          </w:p>
        </w:tc>
      </w:tr>
      <w:tr w:rsidR="00CB600D" w:rsidRPr="003541D5" w:rsidTr="009C5B7D">
        <w:trPr>
          <w:trHeight w:val="1890"/>
        </w:trPr>
        <w:tc>
          <w:tcPr>
            <w:tcW w:w="925" w:type="pct"/>
            <w:vMerge/>
            <w:vAlign w:val="center"/>
          </w:tcPr>
          <w:p w:rsidR="00CB600D" w:rsidRPr="003541D5" w:rsidRDefault="00CB600D" w:rsidP="00AE3651">
            <w:pPr>
              <w:spacing w:line="240" w:lineRule="auto"/>
              <w:rPr>
                <w:rFonts w:ascii="Times New Roman" w:hAnsi="Times New Roman"/>
                <w:b/>
                <w:bCs/>
                <w:color w:val="000000"/>
                <w:sz w:val="16"/>
                <w:szCs w:val="16"/>
              </w:rPr>
            </w:pPr>
          </w:p>
        </w:tc>
        <w:tc>
          <w:tcPr>
            <w:tcW w:w="2792" w:type="pct"/>
            <w:vMerge/>
            <w:vAlign w:val="center"/>
          </w:tcPr>
          <w:p w:rsidR="00CB600D" w:rsidRPr="003541D5" w:rsidRDefault="00CB600D" w:rsidP="00AE3651">
            <w:pPr>
              <w:spacing w:line="240" w:lineRule="auto"/>
              <w:rPr>
                <w:rFonts w:ascii="Times New Roman" w:hAnsi="Times New Roman"/>
                <w:b/>
                <w:bCs/>
                <w:color w:val="000000"/>
                <w:sz w:val="16"/>
                <w:szCs w:val="16"/>
              </w:rPr>
            </w:pPr>
          </w:p>
        </w:tc>
        <w:tc>
          <w:tcPr>
            <w:tcW w:w="602" w:type="pct"/>
            <w:vMerge/>
            <w:vAlign w:val="center"/>
          </w:tcPr>
          <w:p w:rsidR="00CB600D" w:rsidRPr="003541D5" w:rsidRDefault="00CB600D" w:rsidP="00AE3651">
            <w:pPr>
              <w:spacing w:line="240" w:lineRule="auto"/>
              <w:rPr>
                <w:rFonts w:ascii="Times New Roman" w:hAnsi="Times New Roman"/>
                <w:b/>
                <w:bCs/>
                <w:color w:val="000000"/>
                <w:sz w:val="16"/>
                <w:szCs w:val="16"/>
              </w:rPr>
            </w:pPr>
          </w:p>
        </w:tc>
        <w:tc>
          <w:tcPr>
            <w:tcW w:w="681" w:type="pct"/>
            <w:vMerge/>
            <w:vAlign w:val="center"/>
          </w:tcPr>
          <w:p w:rsidR="00CB600D" w:rsidRPr="003541D5" w:rsidRDefault="00CB600D" w:rsidP="00AE3651">
            <w:pPr>
              <w:spacing w:line="240" w:lineRule="auto"/>
              <w:rPr>
                <w:rFonts w:ascii="Times New Roman" w:hAnsi="Times New Roman"/>
                <w:b/>
                <w:bCs/>
                <w:color w:val="000000"/>
                <w:sz w:val="16"/>
                <w:szCs w:val="16"/>
              </w:rPr>
            </w:pPr>
          </w:p>
        </w:tc>
      </w:tr>
      <w:tr w:rsidR="00CB600D" w:rsidRPr="003541D5" w:rsidTr="00161F5F">
        <w:trPr>
          <w:trHeight w:val="1805"/>
        </w:trPr>
        <w:tc>
          <w:tcPr>
            <w:tcW w:w="925" w:type="pct"/>
            <w:vAlign w:val="center"/>
          </w:tcPr>
          <w:p w:rsidR="00CB600D" w:rsidRPr="003541D5" w:rsidRDefault="00CB600D" w:rsidP="00AE3651">
            <w:pPr>
              <w:spacing w:line="240" w:lineRule="auto"/>
              <w:rPr>
                <w:rFonts w:ascii="Times New Roman" w:hAnsi="Times New Roman"/>
                <w:color w:val="000000"/>
                <w:sz w:val="16"/>
                <w:szCs w:val="16"/>
              </w:rPr>
            </w:pPr>
            <w:r>
              <w:rPr>
                <w:rFonts w:ascii="Times New Roman" w:hAnsi="Times New Roman"/>
                <w:color w:val="000000"/>
                <w:sz w:val="16"/>
                <w:szCs w:val="16"/>
              </w:rPr>
              <w:t>Коммунальное обслуживание</w:t>
            </w:r>
          </w:p>
        </w:tc>
        <w:tc>
          <w:tcPr>
            <w:tcW w:w="2792" w:type="pct"/>
            <w:vAlign w:val="center"/>
          </w:tcPr>
          <w:p w:rsidR="00CB600D" w:rsidRPr="003541D5" w:rsidRDefault="00CB600D" w:rsidP="00AE3651">
            <w:pPr>
              <w:spacing w:line="240" w:lineRule="auto"/>
              <w:rPr>
                <w:rFonts w:ascii="Times New Roman" w:hAnsi="Times New Roman"/>
                <w:color w:val="000000"/>
                <w:sz w:val="16"/>
                <w:szCs w:val="16"/>
              </w:rPr>
            </w:pPr>
            <w:r>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602" w:type="pct"/>
            <w:vAlign w:val="center"/>
          </w:tcPr>
          <w:p w:rsidR="00CB600D" w:rsidRPr="003541D5" w:rsidRDefault="00CB600D" w:rsidP="00AE3651">
            <w:pPr>
              <w:spacing w:line="240" w:lineRule="auto"/>
              <w:rPr>
                <w:rFonts w:ascii="Times New Roman" w:hAnsi="Times New Roman"/>
                <w:color w:val="000000"/>
                <w:sz w:val="16"/>
                <w:szCs w:val="16"/>
              </w:rPr>
            </w:pPr>
            <w:r>
              <w:rPr>
                <w:rFonts w:ascii="Times New Roman" w:hAnsi="Times New Roman"/>
                <w:color w:val="000000"/>
                <w:sz w:val="16"/>
                <w:szCs w:val="16"/>
              </w:rPr>
              <w:t>3,1</w:t>
            </w:r>
          </w:p>
        </w:tc>
        <w:tc>
          <w:tcPr>
            <w:tcW w:w="681" w:type="pct"/>
            <w:vAlign w:val="center"/>
          </w:tcPr>
          <w:p w:rsidR="00CB600D" w:rsidRPr="003541D5" w:rsidRDefault="00CB600D" w:rsidP="00AE3651">
            <w:pPr>
              <w:spacing w:line="240" w:lineRule="auto"/>
              <w:rPr>
                <w:rFonts w:ascii="Times New Roman" w:hAnsi="Times New Roman"/>
                <w:color w:val="000000"/>
                <w:sz w:val="16"/>
                <w:szCs w:val="16"/>
              </w:rPr>
            </w:pPr>
            <w:r>
              <w:rPr>
                <w:rFonts w:ascii="Times New Roman" w:hAnsi="Times New Roman"/>
                <w:color w:val="000000"/>
                <w:sz w:val="16"/>
                <w:szCs w:val="16"/>
              </w:rPr>
              <w:t>0</w:t>
            </w:r>
          </w:p>
        </w:tc>
      </w:tr>
      <w:tr w:rsidR="00CB600D" w:rsidRPr="003541D5" w:rsidTr="00161F5F">
        <w:trPr>
          <w:trHeight w:val="1805"/>
        </w:trPr>
        <w:tc>
          <w:tcPr>
            <w:tcW w:w="925"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Религиозное использование</w:t>
            </w:r>
          </w:p>
        </w:tc>
        <w:tc>
          <w:tcPr>
            <w:tcW w:w="279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CB600D" w:rsidRPr="003541D5" w:rsidRDefault="00CB600D" w:rsidP="00AE3651">
            <w:pPr>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0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3.7</w:t>
            </w:r>
          </w:p>
        </w:tc>
        <w:tc>
          <w:tcPr>
            <w:tcW w:w="681"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CB600D" w:rsidRPr="003541D5" w:rsidTr="009C5B7D">
        <w:trPr>
          <w:trHeight w:val="450"/>
        </w:trPr>
        <w:tc>
          <w:tcPr>
            <w:tcW w:w="925"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Магазины</w:t>
            </w:r>
          </w:p>
        </w:tc>
        <w:tc>
          <w:tcPr>
            <w:tcW w:w="279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4.4</w:t>
            </w:r>
          </w:p>
        </w:tc>
        <w:tc>
          <w:tcPr>
            <w:tcW w:w="681"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У</w:t>
            </w:r>
          </w:p>
        </w:tc>
      </w:tr>
      <w:tr w:rsidR="00CB600D" w:rsidRPr="003541D5" w:rsidTr="009C5B7D">
        <w:trPr>
          <w:trHeight w:val="450"/>
        </w:trPr>
        <w:tc>
          <w:tcPr>
            <w:tcW w:w="925"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Ритуальная деятельность</w:t>
            </w:r>
          </w:p>
        </w:tc>
        <w:tc>
          <w:tcPr>
            <w:tcW w:w="279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кладбищ, крематориев и мест захоронения; размещение соответствующих культовых сооружений</w:t>
            </w:r>
          </w:p>
        </w:tc>
        <w:tc>
          <w:tcPr>
            <w:tcW w:w="60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12.1</w:t>
            </w:r>
          </w:p>
        </w:tc>
        <w:tc>
          <w:tcPr>
            <w:tcW w:w="681"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r w:rsidR="00CB600D" w:rsidRPr="003541D5" w:rsidTr="009C5B7D">
        <w:trPr>
          <w:trHeight w:val="450"/>
        </w:trPr>
        <w:tc>
          <w:tcPr>
            <w:tcW w:w="925"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Специальная</w:t>
            </w:r>
          </w:p>
        </w:tc>
        <w:tc>
          <w:tcPr>
            <w:tcW w:w="279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Размещение скотомогильников, захоронение отходов потребления и промышленного производства, в том числе радиоактивных</w:t>
            </w:r>
          </w:p>
        </w:tc>
        <w:tc>
          <w:tcPr>
            <w:tcW w:w="602"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12.2</w:t>
            </w:r>
          </w:p>
        </w:tc>
        <w:tc>
          <w:tcPr>
            <w:tcW w:w="681" w:type="pct"/>
            <w:vAlign w:val="center"/>
          </w:tcPr>
          <w:p w:rsidR="00CB600D" w:rsidRPr="003541D5" w:rsidRDefault="00CB600D" w:rsidP="00AE3651">
            <w:pPr>
              <w:spacing w:line="240" w:lineRule="auto"/>
              <w:rPr>
                <w:rFonts w:ascii="Times New Roman" w:hAnsi="Times New Roman"/>
                <w:color w:val="000000"/>
                <w:sz w:val="16"/>
                <w:szCs w:val="16"/>
              </w:rPr>
            </w:pPr>
            <w:r w:rsidRPr="003541D5">
              <w:rPr>
                <w:rFonts w:ascii="Times New Roman" w:hAnsi="Times New Roman"/>
                <w:color w:val="000000"/>
                <w:sz w:val="16"/>
                <w:szCs w:val="16"/>
              </w:rPr>
              <w:t>О</w:t>
            </w:r>
          </w:p>
        </w:tc>
      </w:tr>
    </w:tbl>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 xml:space="preserve"> 11.1</w:t>
      </w:r>
      <w:r>
        <w:rPr>
          <w:rFonts w:ascii="Times New Roman" w:hAnsi="Times New Roman"/>
          <w:sz w:val="24"/>
          <w:szCs w:val="24"/>
          <w:lang w:eastAsia="ru-RU"/>
        </w:rPr>
        <w:t>5</w:t>
      </w:r>
      <w:r w:rsidRPr="003541D5">
        <w:rPr>
          <w:rFonts w:ascii="Times New Roman" w:hAnsi="Times New Roman"/>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.5. Основными типами погребений на кладбищах являются:</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традиционный;</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 захоронениями после кремации (в урнах);</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смешанный способ погребения.</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.8. Территорию кладбища независимо от способа захоронения следует подразделять на функциональные зоны:</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входную;</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ритуальную;</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административно-хозяйственную;</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захоронений;</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моральной (зеленой) защиты по периметру кладбища.</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5</w:t>
      </w:r>
      <w:r w:rsidRPr="003541D5">
        <w:rPr>
          <w:rFonts w:ascii="Times New Roman" w:hAnsi="Times New Roman"/>
          <w:sz w:val="24"/>
          <w:szCs w:val="24"/>
          <w:lang w:eastAsia="ru-RU"/>
        </w:rPr>
        <w:t>.11. Санитарно-защитная зона от кладбищ традиционного и смешанного захоронений:</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закрытые кладбища, мемориальные комплексы, сельские кладбища – 50м;</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10 га – 100 м;</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площадью до 20 га – 300 м;</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20 до 40 га – 500 м;</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от крематориев с количеством печей более одной - 1000 м.</w:t>
      </w:r>
    </w:p>
    <w:p w:rsidR="00CB600D" w:rsidRPr="00A037F4" w:rsidRDefault="00CB600D" w:rsidP="006B5A5A">
      <w:pPr>
        <w:keepLines/>
        <w:suppressAutoHyphens/>
        <w:spacing w:line="240" w:lineRule="auto"/>
        <w:ind w:firstLine="851"/>
        <w:jc w:val="both"/>
        <w:rPr>
          <w:rFonts w:ascii="Times New Roman" w:hAnsi="Times New Roman"/>
          <w:sz w:val="24"/>
          <w:szCs w:val="24"/>
          <w:lang w:eastAsia="ru-RU"/>
        </w:rPr>
      </w:pPr>
      <w:r w:rsidRPr="00A037F4">
        <w:rPr>
          <w:rFonts w:ascii="Times New Roman" w:hAnsi="Times New Roman"/>
          <w:sz w:val="24"/>
          <w:szCs w:val="24"/>
          <w:lang w:eastAsia="ru-RU"/>
        </w:rPr>
        <w:t>11.</w:t>
      </w:r>
      <w:r>
        <w:rPr>
          <w:rFonts w:ascii="Times New Roman" w:hAnsi="Times New Roman"/>
          <w:sz w:val="24"/>
          <w:szCs w:val="24"/>
          <w:lang w:eastAsia="ru-RU"/>
        </w:rPr>
        <w:t>15</w:t>
      </w:r>
      <w:r w:rsidRPr="00A037F4">
        <w:rPr>
          <w:rFonts w:ascii="Times New Roman" w:hAnsi="Times New Roman"/>
          <w:sz w:val="24"/>
          <w:szCs w:val="24"/>
          <w:lang w:eastAsia="ru-RU"/>
        </w:rPr>
        <w:t>.</w:t>
      </w:r>
      <w:r>
        <w:rPr>
          <w:rFonts w:ascii="Times New Roman" w:hAnsi="Times New Roman"/>
          <w:sz w:val="24"/>
          <w:szCs w:val="24"/>
          <w:lang w:eastAsia="ru-RU"/>
        </w:rPr>
        <w:t>12</w:t>
      </w:r>
      <w:r w:rsidRPr="00A037F4">
        <w:rPr>
          <w:rFonts w:ascii="Times New Roman" w:hAnsi="Times New Roman"/>
          <w:sz w:val="24"/>
          <w:szCs w:val="24"/>
          <w:lang w:eastAsia="ru-RU"/>
        </w:rPr>
        <w:t>. Размеры минимальных отступов:</w:t>
      </w:r>
    </w:p>
    <w:p w:rsidR="00CB600D" w:rsidRDefault="00CB600D" w:rsidP="006B5A5A">
      <w:pPr>
        <w:pStyle w:val="ListParagraph"/>
        <w:numPr>
          <w:ilvl w:val="0"/>
          <w:numId w:val="4"/>
        </w:numPr>
        <w:suppressAutoHyphens/>
        <w:spacing w:after="0" w:line="240" w:lineRule="auto"/>
        <w:ind w:left="1440"/>
        <w:jc w:val="both"/>
        <w:rPr>
          <w:rFonts w:ascii="Times New Roman" w:hAnsi="Times New Roman"/>
          <w:sz w:val="24"/>
          <w:szCs w:val="24"/>
          <w:lang w:eastAsia="ru-RU"/>
        </w:rPr>
      </w:pPr>
      <w:r w:rsidRPr="00CF7EA2">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Default="00CB600D" w:rsidP="006B5A5A">
      <w:pPr>
        <w:pStyle w:val="ListParagraph"/>
        <w:numPr>
          <w:ilvl w:val="0"/>
          <w:numId w:val="4"/>
        </w:numPr>
        <w:suppressAutoHyphens/>
        <w:spacing w:after="0" w:line="240" w:lineRule="auto"/>
        <w:ind w:left="1434" w:hanging="357"/>
        <w:jc w:val="both"/>
        <w:rPr>
          <w:rFonts w:ascii="Times New Roman" w:hAnsi="Times New Roman"/>
          <w:sz w:val="24"/>
          <w:szCs w:val="24"/>
          <w:lang w:eastAsia="ru-RU"/>
        </w:rPr>
      </w:pPr>
      <w:r w:rsidRPr="00A037F4">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площадки для хранения ТБО, компостной ямы - 3 м. Расстояния измеряются до наружных граней стен стро</w:t>
      </w:r>
      <w:r w:rsidRPr="00CF7EA2">
        <w:rPr>
          <w:rFonts w:ascii="Times New Roman" w:hAnsi="Times New Roman"/>
          <w:sz w:val="24"/>
          <w:szCs w:val="24"/>
          <w:lang w:eastAsia="ru-RU"/>
        </w:rPr>
        <w:t>ений; допускается блокировка хозяйственных построек к основному строению;</w:t>
      </w:r>
    </w:p>
    <w:p w:rsidR="00CB600D" w:rsidRDefault="00CB600D" w:rsidP="006B5A5A">
      <w:pPr>
        <w:suppressAutoHyphens/>
        <w:spacing w:line="240" w:lineRule="auto"/>
        <w:ind w:firstLine="851"/>
        <w:jc w:val="both"/>
        <w:rPr>
          <w:rFonts w:ascii="Times New Roman" w:hAnsi="Times New Roman"/>
          <w:sz w:val="24"/>
          <w:szCs w:val="24"/>
        </w:rPr>
      </w:pPr>
      <w:r w:rsidRPr="006D16F7">
        <w:rPr>
          <w:rFonts w:ascii="Times New Roman" w:hAnsi="Times New Roman"/>
          <w:sz w:val="24"/>
          <w:szCs w:val="24"/>
          <w:lang w:eastAsia="ru-RU"/>
        </w:rPr>
        <w:t>11.1</w:t>
      </w:r>
      <w:r>
        <w:rPr>
          <w:rFonts w:ascii="Times New Roman" w:hAnsi="Times New Roman"/>
          <w:sz w:val="24"/>
          <w:szCs w:val="24"/>
          <w:lang w:eastAsia="ru-RU"/>
        </w:rPr>
        <w:t>5</w:t>
      </w:r>
      <w:r w:rsidRPr="006D16F7">
        <w:rPr>
          <w:rFonts w:ascii="Times New Roman" w:hAnsi="Times New Roman"/>
          <w:sz w:val="24"/>
          <w:szCs w:val="24"/>
          <w:lang w:eastAsia="ru-RU"/>
        </w:rPr>
        <w:t>.13. Коэффициенты застройки и коэффициенты плотности застройки не устанавливаются.</w:t>
      </w:r>
    </w:p>
    <w:p w:rsidR="00CB600D"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891A56" w:rsidRDefault="00CB600D" w:rsidP="00AE3651">
      <w:pPr>
        <w:pStyle w:val="ListParagraph"/>
        <w:keepNext/>
        <w:numPr>
          <w:ilvl w:val="0"/>
          <w:numId w:val="9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76" w:name="_Toc286837179"/>
      <w:bookmarkStart w:id="377" w:name="_Toc470013124"/>
      <w:bookmarkStart w:id="378" w:name="_Toc485909720"/>
      <w:r w:rsidRPr="00891A56">
        <w:rPr>
          <w:rFonts w:ascii="Times New Roman" w:hAnsi="Times New Roman"/>
          <w:b/>
          <w:sz w:val="24"/>
          <w:szCs w:val="24"/>
        </w:rPr>
        <w:t xml:space="preserve">Градостроительный регламент зоны </w:t>
      </w:r>
      <w:bookmarkEnd w:id="376"/>
      <w:r w:rsidRPr="00891A56">
        <w:rPr>
          <w:rFonts w:ascii="Times New Roman" w:hAnsi="Times New Roman"/>
          <w:b/>
          <w:sz w:val="24"/>
          <w:szCs w:val="24"/>
        </w:rPr>
        <w:t>иного назначения в соответствии местными условиями (территория общего пользования)</w:t>
      </w:r>
      <w:bookmarkEnd w:id="377"/>
      <w:bookmarkEnd w:id="378"/>
    </w:p>
    <w:p w:rsidR="00CB600D" w:rsidRPr="00BC529B" w:rsidRDefault="00CB600D" w:rsidP="00AE3651">
      <w:pPr>
        <w:suppressAutoHyphens/>
        <w:spacing w:line="240" w:lineRule="auto"/>
        <w:ind w:firstLine="851"/>
        <w:jc w:val="both"/>
        <w:rPr>
          <w:rFonts w:ascii="Times New Roman" w:hAnsi="Times New Roman"/>
          <w:sz w:val="24"/>
          <w:szCs w:val="24"/>
        </w:rPr>
      </w:pPr>
      <w:r w:rsidRPr="00BC529B">
        <w:rPr>
          <w:rFonts w:ascii="Times New Roman" w:hAnsi="Times New Roman"/>
          <w:sz w:val="24"/>
          <w:szCs w:val="24"/>
        </w:rPr>
        <w:t xml:space="preserve">Код обозначения зоны </w:t>
      </w:r>
      <w:r>
        <w:rPr>
          <w:rFonts w:ascii="Times New Roman" w:hAnsi="Times New Roman"/>
          <w:sz w:val="24"/>
          <w:szCs w:val="24"/>
        </w:rPr>
        <w:t>–</w:t>
      </w:r>
      <w:r w:rsidRPr="00BC529B">
        <w:rPr>
          <w:rFonts w:ascii="Times New Roman" w:hAnsi="Times New Roman"/>
          <w:sz w:val="24"/>
          <w:szCs w:val="24"/>
        </w:rPr>
        <w:t xml:space="preserve"> </w:t>
      </w:r>
      <w:r>
        <w:rPr>
          <w:rFonts w:ascii="Times New Roman" w:hAnsi="Times New Roman"/>
          <w:sz w:val="24"/>
          <w:szCs w:val="24"/>
        </w:rPr>
        <w:t>ИН</w:t>
      </w:r>
      <w:r w:rsidRPr="00BC529B">
        <w:rPr>
          <w:rFonts w:ascii="Times New Roman" w:hAnsi="Times New Roman"/>
          <w:sz w:val="24"/>
          <w:szCs w:val="24"/>
        </w:rPr>
        <w:t>.</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CB600D" w:rsidRPr="003541D5" w:rsidRDefault="00CB600D" w:rsidP="00AE3651">
      <w:pPr>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.3</w:t>
      </w:r>
      <w:r w:rsidRPr="00216037">
        <w:rPr>
          <w:rFonts w:ascii="Times New Roman" w:hAnsi="Times New Roman"/>
          <w:sz w:val="24"/>
          <w:szCs w:val="24"/>
        </w:rPr>
        <w:t xml:space="preserve"> </w:t>
      </w:r>
      <w:r w:rsidRPr="003541D5">
        <w:rPr>
          <w:rFonts w:ascii="Times New Roman" w:hAnsi="Times New Roman"/>
          <w:sz w:val="24"/>
          <w:szCs w:val="24"/>
        </w:rPr>
        <w:t>Основные</w:t>
      </w:r>
      <w:r>
        <w:rPr>
          <w:rFonts w:ascii="Times New Roman" w:hAnsi="Times New Roman"/>
          <w:sz w:val="24"/>
          <w:szCs w:val="24"/>
        </w:rPr>
        <w:t>, вспомогательные</w:t>
      </w:r>
      <w:r w:rsidRPr="003541D5">
        <w:rPr>
          <w:rFonts w:ascii="Times New Roman" w:hAnsi="Times New Roman"/>
          <w:sz w:val="24"/>
          <w:szCs w:val="24"/>
        </w:rPr>
        <w:t xml:space="preserve"> и условно разрешенные виды использования земельных участков и объектов капитального строительства</w:t>
      </w:r>
      <w:r w:rsidRPr="003541D5">
        <w:rPr>
          <w:rFonts w:ascii="Times New Roman" w:hAnsi="Times New Roman"/>
          <w:sz w:val="24"/>
          <w:szCs w:val="24"/>
          <w:lang w:eastAsia="ru-RU"/>
        </w:rPr>
        <w:t>:</w:t>
      </w:r>
    </w:p>
    <w:p w:rsidR="00CB600D" w:rsidRDefault="00CB600D" w:rsidP="00AE3651">
      <w:pPr>
        <w:keepNext/>
        <w:spacing w:line="240" w:lineRule="auto"/>
        <w:jc w:val="left"/>
        <w:rPr>
          <w:rFonts w:ascii="Times New Roman" w:hAnsi="Times New Roman"/>
          <w:b/>
          <w:bCs/>
          <w:sz w:val="20"/>
          <w:szCs w:val="20"/>
          <w:lang w:eastAsia="ru-RU"/>
        </w:rPr>
      </w:pPr>
    </w:p>
    <w:p w:rsidR="00CB600D" w:rsidRPr="003541D5" w:rsidRDefault="00CB600D" w:rsidP="00AE3651">
      <w:pPr>
        <w:keepNext/>
        <w:spacing w:line="240" w:lineRule="auto"/>
        <w:jc w:val="left"/>
        <w:rPr>
          <w:rFonts w:ascii="Times New Roman" w:hAnsi="Times New Roman"/>
          <w:b/>
          <w:bCs/>
          <w:sz w:val="20"/>
          <w:szCs w:val="20"/>
          <w:lang w:eastAsia="ru-RU"/>
        </w:rPr>
      </w:pPr>
      <w:r w:rsidRPr="003541D5">
        <w:rPr>
          <w:rFonts w:ascii="Times New Roman" w:hAnsi="Times New Roman"/>
          <w:b/>
          <w:bCs/>
          <w:sz w:val="20"/>
          <w:szCs w:val="20"/>
          <w:lang w:eastAsia="ru-RU"/>
        </w:rPr>
        <w:t xml:space="preserve">Таблица </w:t>
      </w:r>
      <w:r w:rsidRPr="003541D5">
        <w:rPr>
          <w:rFonts w:ascii="Times New Roman" w:hAnsi="Times New Roman"/>
          <w:b/>
          <w:bCs/>
          <w:sz w:val="20"/>
          <w:szCs w:val="20"/>
          <w:lang w:eastAsia="ru-RU"/>
        </w:rPr>
        <w:fldChar w:fldCharType="begin"/>
      </w:r>
      <w:r w:rsidRPr="003541D5">
        <w:rPr>
          <w:rFonts w:ascii="Times New Roman" w:hAnsi="Times New Roman"/>
          <w:b/>
          <w:bCs/>
          <w:sz w:val="20"/>
          <w:szCs w:val="20"/>
          <w:lang w:eastAsia="ru-RU"/>
        </w:rPr>
        <w:instrText xml:space="preserve"> SEQ Таблица \* ARABIC </w:instrText>
      </w:r>
      <w:r w:rsidRPr="003541D5">
        <w:rPr>
          <w:rFonts w:ascii="Times New Roman" w:hAnsi="Times New Roman"/>
          <w:b/>
          <w:bCs/>
          <w:sz w:val="20"/>
          <w:szCs w:val="20"/>
          <w:lang w:eastAsia="ru-RU"/>
        </w:rPr>
        <w:fldChar w:fldCharType="separate"/>
      </w:r>
      <w:r>
        <w:rPr>
          <w:rFonts w:ascii="Times New Roman" w:hAnsi="Times New Roman"/>
          <w:b/>
          <w:bCs/>
          <w:noProof/>
          <w:sz w:val="20"/>
          <w:szCs w:val="20"/>
          <w:lang w:eastAsia="ru-RU"/>
        </w:rPr>
        <w:t>36</w:t>
      </w:r>
      <w:r w:rsidRPr="003541D5">
        <w:rPr>
          <w:rFonts w:ascii="Times New Roman" w:hAnsi="Times New Roman"/>
          <w:b/>
          <w:bCs/>
          <w:sz w:val="20"/>
          <w:szCs w:val="20"/>
          <w:lang w:eastAsia="ru-RU"/>
        </w:rPr>
        <w:fldChar w:fldCharType="end"/>
      </w:r>
      <w:r w:rsidRPr="003541D5">
        <w:rPr>
          <w:rFonts w:ascii="Times New Roman" w:hAnsi="Times New Roman"/>
          <w:b/>
          <w:bCs/>
          <w:sz w:val="20"/>
          <w:szCs w:val="20"/>
          <w:lang w:eastAsia="ru-RU"/>
        </w:rPr>
        <w:t xml:space="preserve"> - Основные</w:t>
      </w:r>
      <w:r>
        <w:rPr>
          <w:rFonts w:ascii="Times New Roman" w:hAnsi="Times New Roman"/>
          <w:b/>
          <w:bCs/>
          <w:sz w:val="20"/>
          <w:szCs w:val="20"/>
          <w:lang w:eastAsia="ru-RU"/>
        </w:rPr>
        <w:t>,</w:t>
      </w:r>
      <w:r w:rsidRPr="004F6130">
        <w:rPr>
          <w:rFonts w:ascii="Times New Roman" w:hAnsi="Times New Roman"/>
          <w:b/>
          <w:bCs/>
          <w:sz w:val="20"/>
          <w:szCs w:val="20"/>
          <w:lang w:eastAsia="ru-RU"/>
        </w:rPr>
        <w:t xml:space="preserve"> </w:t>
      </w:r>
      <w:r>
        <w:rPr>
          <w:rFonts w:ascii="Times New Roman" w:hAnsi="Times New Roman"/>
          <w:b/>
          <w:bCs/>
          <w:sz w:val="20"/>
          <w:szCs w:val="20"/>
          <w:lang w:eastAsia="ru-RU"/>
        </w:rPr>
        <w:t>в</w:t>
      </w:r>
      <w:r w:rsidRPr="004F5007">
        <w:rPr>
          <w:rFonts w:ascii="Times New Roman" w:hAnsi="Times New Roman"/>
          <w:b/>
          <w:bCs/>
          <w:sz w:val="20"/>
          <w:szCs w:val="20"/>
          <w:lang w:eastAsia="ru-RU"/>
        </w:rPr>
        <w:t>спомогательные</w:t>
      </w:r>
      <w:r w:rsidRPr="003541D5">
        <w:rPr>
          <w:rFonts w:ascii="Times New Roman" w:hAnsi="Times New Roman"/>
          <w:b/>
          <w:bCs/>
          <w:sz w:val="20"/>
          <w:szCs w:val="20"/>
          <w:lang w:eastAsia="ru-RU"/>
        </w:rPr>
        <w:t xml:space="preserve"> </w:t>
      </w:r>
      <w:r>
        <w:rPr>
          <w:rFonts w:ascii="Times New Roman" w:hAnsi="Times New Roman"/>
          <w:b/>
          <w:bCs/>
          <w:sz w:val="20"/>
          <w:szCs w:val="20"/>
          <w:lang w:eastAsia="ru-RU"/>
        </w:rPr>
        <w:t xml:space="preserve"> </w:t>
      </w:r>
      <w:r w:rsidRPr="003541D5">
        <w:rPr>
          <w:rFonts w:ascii="Times New Roman" w:hAnsi="Times New Roman"/>
          <w:b/>
          <w:bCs/>
          <w:sz w:val="20"/>
          <w:szCs w:val="20"/>
          <w:lang w:eastAsia="ru-RU"/>
        </w:rPr>
        <w:t xml:space="preserve"> и условно разрешенные виды использования земельных участков и объектов капитального строительства для территориальной зоны 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5790"/>
        <w:gridCol w:w="993"/>
        <w:gridCol w:w="1242"/>
      </w:tblGrid>
      <w:tr w:rsidR="00CB600D" w:rsidRPr="003541D5" w:rsidTr="009D2279">
        <w:trPr>
          <w:trHeight w:val="315"/>
        </w:trPr>
        <w:tc>
          <w:tcPr>
            <w:tcW w:w="1097" w:type="pct"/>
            <w:vMerge w:val="restart"/>
            <w:vAlign w:val="center"/>
          </w:tcPr>
          <w:p w:rsidR="00CB600D" w:rsidRPr="003541D5" w:rsidRDefault="00CB600D"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Наименование вида разрешенного использования земельного участка</w:t>
            </w:r>
          </w:p>
        </w:tc>
        <w:tc>
          <w:tcPr>
            <w:tcW w:w="2816" w:type="pct"/>
            <w:vMerge w:val="restart"/>
            <w:vAlign w:val="center"/>
          </w:tcPr>
          <w:p w:rsidR="00CB600D" w:rsidRPr="003541D5" w:rsidRDefault="00CB600D"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Описание вида разрешенного использования земельного участка</w:t>
            </w:r>
          </w:p>
        </w:tc>
        <w:tc>
          <w:tcPr>
            <w:tcW w:w="483" w:type="pct"/>
            <w:vMerge w:val="restart"/>
            <w:textDirection w:val="btLr"/>
            <w:vAlign w:val="center"/>
          </w:tcPr>
          <w:p w:rsidR="00CB600D" w:rsidRPr="003541D5" w:rsidRDefault="00CB600D"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Код (числовое обозначение) вида разрешенного использования земельного участка</w:t>
            </w:r>
          </w:p>
        </w:tc>
        <w:tc>
          <w:tcPr>
            <w:tcW w:w="604" w:type="pct"/>
            <w:vMerge w:val="restart"/>
            <w:textDirection w:val="btLr"/>
            <w:vAlign w:val="center"/>
          </w:tcPr>
          <w:p w:rsidR="00CB600D" w:rsidRPr="003541D5" w:rsidRDefault="00CB600D" w:rsidP="009D2279">
            <w:pPr>
              <w:spacing w:line="240" w:lineRule="auto"/>
              <w:rPr>
                <w:rFonts w:ascii="Times New Roman" w:hAnsi="Times New Roman"/>
                <w:b/>
                <w:bCs/>
                <w:color w:val="000000"/>
                <w:sz w:val="16"/>
                <w:szCs w:val="16"/>
                <w:lang w:eastAsia="ru-RU"/>
              </w:rPr>
            </w:pPr>
            <w:r w:rsidRPr="003541D5">
              <w:rPr>
                <w:rFonts w:ascii="Times New Roman" w:hAnsi="Times New Roman"/>
                <w:b/>
                <w:bCs/>
                <w:color w:val="000000"/>
                <w:sz w:val="16"/>
                <w:szCs w:val="16"/>
                <w:lang w:eastAsia="ru-RU"/>
              </w:rPr>
              <w:t>Основные виды разрешенного использования (О), условно разрешенные виды использования (У) для территориальной зоны Ин</w:t>
            </w:r>
          </w:p>
        </w:tc>
      </w:tr>
      <w:tr w:rsidR="00CB600D" w:rsidRPr="003541D5" w:rsidTr="009D2279">
        <w:trPr>
          <w:trHeight w:val="1921"/>
        </w:trPr>
        <w:tc>
          <w:tcPr>
            <w:tcW w:w="1097" w:type="pct"/>
            <w:vMerge/>
            <w:vAlign w:val="center"/>
          </w:tcPr>
          <w:p w:rsidR="00CB600D" w:rsidRPr="003541D5" w:rsidRDefault="00CB600D" w:rsidP="009D2279">
            <w:pPr>
              <w:spacing w:line="240" w:lineRule="auto"/>
              <w:rPr>
                <w:rFonts w:ascii="Times New Roman" w:hAnsi="Times New Roman"/>
                <w:b/>
                <w:bCs/>
                <w:color w:val="000000"/>
                <w:sz w:val="16"/>
                <w:szCs w:val="16"/>
                <w:lang w:eastAsia="ru-RU"/>
              </w:rPr>
            </w:pPr>
          </w:p>
        </w:tc>
        <w:tc>
          <w:tcPr>
            <w:tcW w:w="2816" w:type="pct"/>
            <w:vMerge/>
            <w:vAlign w:val="center"/>
          </w:tcPr>
          <w:p w:rsidR="00CB600D" w:rsidRPr="003541D5" w:rsidRDefault="00CB600D" w:rsidP="009D2279">
            <w:pPr>
              <w:spacing w:line="240" w:lineRule="auto"/>
              <w:jc w:val="left"/>
              <w:rPr>
                <w:rFonts w:ascii="Times New Roman" w:hAnsi="Times New Roman"/>
                <w:b/>
                <w:bCs/>
                <w:color w:val="000000"/>
                <w:sz w:val="16"/>
                <w:szCs w:val="16"/>
                <w:lang w:eastAsia="ru-RU"/>
              </w:rPr>
            </w:pPr>
          </w:p>
        </w:tc>
        <w:tc>
          <w:tcPr>
            <w:tcW w:w="483" w:type="pct"/>
            <w:vMerge/>
            <w:vAlign w:val="center"/>
          </w:tcPr>
          <w:p w:rsidR="00CB600D" w:rsidRPr="003541D5" w:rsidRDefault="00CB600D" w:rsidP="009D2279">
            <w:pPr>
              <w:spacing w:line="240" w:lineRule="auto"/>
              <w:jc w:val="left"/>
              <w:rPr>
                <w:rFonts w:ascii="Times New Roman" w:hAnsi="Times New Roman"/>
                <w:b/>
                <w:bCs/>
                <w:color w:val="000000"/>
                <w:sz w:val="16"/>
                <w:szCs w:val="16"/>
                <w:lang w:eastAsia="ru-RU"/>
              </w:rPr>
            </w:pPr>
          </w:p>
        </w:tc>
        <w:tc>
          <w:tcPr>
            <w:tcW w:w="604" w:type="pct"/>
            <w:vMerge/>
            <w:vAlign w:val="center"/>
          </w:tcPr>
          <w:p w:rsidR="00CB600D" w:rsidRPr="003541D5" w:rsidRDefault="00CB600D" w:rsidP="009D2279">
            <w:pPr>
              <w:spacing w:line="240" w:lineRule="auto"/>
              <w:jc w:val="left"/>
              <w:rPr>
                <w:rFonts w:ascii="Times New Roman" w:hAnsi="Times New Roman"/>
                <w:b/>
                <w:bCs/>
                <w:color w:val="000000"/>
                <w:sz w:val="16"/>
                <w:szCs w:val="16"/>
                <w:lang w:eastAsia="ru-RU"/>
              </w:rPr>
            </w:pPr>
          </w:p>
        </w:tc>
      </w:tr>
      <w:tr w:rsidR="00CB600D" w:rsidRPr="003541D5" w:rsidTr="00924E23">
        <w:trPr>
          <w:trHeight w:val="908"/>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Растениеводство</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хозяйственной деятельности, связанной с выращиванием сельскохозяйственных культур.</w:t>
            </w:r>
          </w:p>
          <w:p w:rsidR="00CB600D" w:rsidRPr="003541D5" w:rsidRDefault="00CB600D"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0A6C77">
        <w:trPr>
          <w:trHeight w:val="3675"/>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Жилая застройка</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2.1-2.7.1</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2.0</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887C9D">
        <w:trPr>
          <w:trHeight w:val="1226"/>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Для индивидуального жилищного строительства</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выращивание плодовых, ягодных, овощных, бахчевых или иных декоративных или</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сельскохозяйственных культур;</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подсобных сооружений</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2.1</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75042D">
        <w:trPr>
          <w:trHeight w:val="130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Для ведения личного подсобного хозяйства</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производство сельскохозяйственной продукции;</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размещение гаража и иных вспомогательных сооружений;</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содержание сельскохозяйственных животных</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2.2</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804229">
        <w:trPr>
          <w:trHeight w:val="2217"/>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504DC0">
              <w:rPr>
                <w:rFonts w:ascii="Times New Roman" w:hAnsi="Times New Roman"/>
                <w:sz w:val="16"/>
                <w:szCs w:val="16"/>
              </w:rPr>
              <w:t>Блокированная жилая застройка</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разведение декоративных и плодовых деревьев, овощных и ягодных культур</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размещение индивидуальных гаражей и иных вспомогательных сооружений</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обустройство спортивных и детских площадок, площадок отдыха</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2.3</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Обслуживание жилой застройки</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2.7</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Общественное использование объектов капитального строительства</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Содержание данного вида разрешенного использования включает в себя содержание видов разрешенного использования с кодами 3.1-3.10.2</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3.0</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 xml:space="preserve">Коммунальное обслуживание  </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3541D5">
              <w:rPr>
                <w:rFonts w:ascii="Times New Roman" w:hAnsi="Times New Roman"/>
                <w:sz w:val="16"/>
                <w:szCs w:val="16"/>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 (котельные,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мусоросжигательные и мусороперерабатывающие заводы, полигоны по захоронению и сортировке бытового мусора и отходов, места сбора вещей для их вторичной переработки, а также здания или помещения, предназначенные для приема населения и организаций в связи с предоставлением им коммунальных услуг)</w:t>
            </w:r>
          </w:p>
        </w:tc>
        <w:tc>
          <w:tcPr>
            <w:tcW w:w="483"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3.1</w:t>
            </w:r>
          </w:p>
        </w:tc>
        <w:tc>
          <w:tcPr>
            <w:tcW w:w="604" w:type="pct"/>
            <w:vAlign w:val="center"/>
          </w:tcPr>
          <w:p w:rsidR="00CB600D"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732D8">
        <w:trPr>
          <w:trHeight w:val="2404"/>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Социальное обслуживание</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отделений почты и телеграфа;</w:t>
            </w:r>
          </w:p>
          <w:p w:rsidR="00CB600D" w:rsidRPr="00504DC0" w:rsidRDefault="00CB600D" w:rsidP="009D2279">
            <w:pPr>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3.2</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Бытовое обслуживание</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3.3</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Предпринимательство</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4.0</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Деловое управление</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4.1</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Магазины</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4.4</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170"/>
        </w:trPr>
        <w:tc>
          <w:tcPr>
            <w:tcW w:w="1097"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Общественное питание</w:t>
            </w:r>
          </w:p>
        </w:tc>
        <w:tc>
          <w:tcPr>
            <w:tcW w:w="2816" w:type="pct"/>
            <w:vAlign w:val="center"/>
          </w:tcPr>
          <w:p w:rsidR="00CB600D" w:rsidRPr="00504DC0" w:rsidRDefault="00CB600D" w:rsidP="009D2279">
            <w:pPr>
              <w:spacing w:line="240" w:lineRule="auto"/>
              <w:ind w:left="65" w:right="65"/>
              <w:jc w:val="both"/>
              <w:rPr>
                <w:rFonts w:ascii="Times New Roman" w:hAnsi="Times New Roman"/>
                <w:sz w:val="16"/>
                <w:szCs w:val="16"/>
              </w:rPr>
            </w:pPr>
            <w:r w:rsidRPr="00504DC0">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3" w:type="pct"/>
            <w:vAlign w:val="center"/>
          </w:tcPr>
          <w:p w:rsidR="00CB600D" w:rsidRPr="00504DC0" w:rsidRDefault="00CB600D" w:rsidP="009D2279">
            <w:pPr>
              <w:spacing w:line="240" w:lineRule="auto"/>
              <w:rPr>
                <w:rFonts w:ascii="Times New Roman" w:hAnsi="Times New Roman"/>
                <w:sz w:val="16"/>
                <w:szCs w:val="16"/>
              </w:rPr>
            </w:pPr>
            <w:r w:rsidRPr="00504DC0">
              <w:rPr>
                <w:rFonts w:ascii="Times New Roman" w:hAnsi="Times New Roman"/>
                <w:sz w:val="16"/>
                <w:szCs w:val="16"/>
              </w:rPr>
              <w:t>4.6</w:t>
            </w:r>
          </w:p>
        </w:tc>
        <w:tc>
          <w:tcPr>
            <w:tcW w:w="604" w:type="pct"/>
            <w:vAlign w:val="center"/>
          </w:tcPr>
          <w:p w:rsidR="00CB600D" w:rsidRPr="00504DC0" w:rsidRDefault="00CB600D" w:rsidP="009D2279">
            <w:pPr>
              <w:spacing w:line="240" w:lineRule="auto"/>
              <w:rPr>
                <w:rFonts w:ascii="Times New Roman" w:hAnsi="Times New Roman"/>
                <w:sz w:val="16"/>
                <w:szCs w:val="16"/>
              </w:rPr>
            </w:pPr>
            <w:r>
              <w:rPr>
                <w:rFonts w:ascii="Times New Roman" w:hAnsi="Times New Roman"/>
                <w:sz w:val="16"/>
                <w:szCs w:val="16"/>
              </w:rPr>
              <w:t>У</w:t>
            </w:r>
          </w:p>
        </w:tc>
      </w:tr>
      <w:tr w:rsidR="00CB600D" w:rsidRPr="003541D5" w:rsidTr="009D2279">
        <w:trPr>
          <w:trHeight w:val="45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Ведение личного подсобного хозяйства на полевых участках</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Производство сельскохозяйственной продукции без права возведения объектов капитального строительства</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1.16</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90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Передвижное жилье</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2.4</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4F5BDA">
        <w:trPr>
          <w:trHeight w:val="102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Отдых (рекреация)</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CB600D" w:rsidRPr="003541D5" w:rsidRDefault="00CB600D"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Содержание данного вида разрешенного использования включает в себя содержание видов разрешенного использования с кодами 5.1-5.5</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5.0</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251261">
        <w:trPr>
          <w:trHeight w:val="1151"/>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Природно-познавательный туризм</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CB600D" w:rsidRPr="003541D5" w:rsidRDefault="00CB600D" w:rsidP="009D2279">
            <w:pPr>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осуществление необходимых природоохранных и природовосстановительных мероприятий</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5.2</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45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Охота и рыбалка</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5.3</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549"/>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Причалы для маломерных</w:t>
            </w:r>
          </w:p>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судов</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5.4</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45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Поля для гольфа или конных прогулок</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5.5</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112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Государственной границы Российской Федерации</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8.2</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112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Обеспечение внутреннего правопорядка</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8,3</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9D2279">
        <w:trPr>
          <w:trHeight w:val="112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по особой охране и изучению природы</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9.0</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90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Охрана природных территорий</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9.1</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12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Курортная деятельность</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9.2</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r w:rsidR="00CB600D" w:rsidRPr="003541D5" w:rsidTr="009D2279">
        <w:trPr>
          <w:trHeight w:val="135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Историческая</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9.3</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35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Обшепользование территории</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sz w:val="16"/>
                <w:szCs w:val="16"/>
              </w:rPr>
              <w:t>Размещение автомобильных дорог и пешеходных тротуаров в границах населенных пунктов, пешеходных переходов, парков, скверов, площадей, бульваров, набережных и других мест, постоянно открытых для посещения без взимания платы</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12,0</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0</w:t>
            </w:r>
          </w:p>
        </w:tc>
      </w:tr>
      <w:tr w:rsidR="00CB600D" w:rsidRPr="003541D5" w:rsidTr="009D2279">
        <w:trPr>
          <w:trHeight w:val="22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Резервные леса</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Деятельность, связанная с охраной лесов</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10.4</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22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Водные объекты</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Ледники, снежники, ручьи, реки, озера, болота, территориальные моря и другие поверхностные водные объекты</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11.0</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1575"/>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Общее пользование водными объектами</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11.1</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О</w:t>
            </w:r>
          </w:p>
        </w:tc>
      </w:tr>
      <w:tr w:rsidR="00CB600D" w:rsidRPr="003541D5" w:rsidTr="009D2279">
        <w:trPr>
          <w:trHeight w:val="900"/>
        </w:trPr>
        <w:tc>
          <w:tcPr>
            <w:tcW w:w="1097"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Гидротехнические сооружения</w:t>
            </w:r>
          </w:p>
        </w:tc>
        <w:tc>
          <w:tcPr>
            <w:tcW w:w="2816" w:type="pct"/>
            <w:vAlign w:val="center"/>
          </w:tcPr>
          <w:p w:rsidR="00CB600D" w:rsidRPr="003541D5" w:rsidRDefault="00CB600D" w:rsidP="009D2279">
            <w:pPr>
              <w:spacing w:line="240" w:lineRule="auto"/>
              <w:jc w:val="left"/>
              <w:rPr>
                <w:rFonts w:ascii="Times New Roman" w:hAnsi="Times New Roman"/>
                <w:color w:val="000000"/>
                <w:sz w:val="16"/>
                <w:szCs w:val="16"/>
                <w:lang w:eastAsia="ru-RU"/>
              </w:rPr>
            </w:pPr>
            <w:r w:rsidRPr="003541D5">
              <w:rPr>
                <w:rFonts w:ascii="Times New Roman" w:hAnsi="Times New Roman"/>
                <w:color w:val="000000"/>
                <w:sz w:val="16"/>
                <w:szCs w:val="16"/>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3"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11.3</w:t>
            </w:r>
          </w:p>
        </w:tc>
        <w:tc>
          <w:tcPr>
            <w:tcW w:w="604" w:type="pct"/>
            <w:vAlign w:val="center"/>
          </w:tcPr>
          <w:p w:rsidR="00CB600D" w:rsidRPr="003541D5" w:rsidRDefault="00CB600D" w:rsidP="009D2279">
            <w:pPr>
              <w:spacing w:line="240" w:lineRule="auto"/>
              <w:rPr>
                <w:rFonts w:ascii="Times New Roman" w:hAnsi="Times New Roman"/>
                <w:color w:val="000000"/>
                <w:sz w:val="16"/>
                <w:szCs w:val="16"/>
                <w:lang w:eastAsia="ru-RU"/>
              </w:rPr>
            </w:pPr>
            <w:r w:rsidRPr="003541D5">
              <w:rPr>
                <w:rFonts w:ascii="Times New Roman" w:hAnsi="Times New Roman"/>
                <w:color w:val="000000"/>
                <w:sz w:val="16"/>
                <w:szCs w:val="16"/>
                <w:lang w:eastAsia="ru-RU"/>
              </w:rPr>
              <w:t>У</w:t>
            </w:r>
          </w:p>
        </w:tc>
      </w:tr>
    </w:tbl>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11.1</w:t>
      </w:r>
      <w:r>
        <w:rPr>
          <w:rFonts w:ascii="Times New Roman" w:hAnsi="Times New Roman"/>
          <w:sz w:val="24"/>
          <w:szCs w:val="24"/>
          <w:lang w:eastAsia="ru-RU"/>
        </w:rPr>
        <w:t>6</w:t>
      </w:r>
      <w:r w:rsidRPr="003541D5">
        <w:rPr>
          <w:rFonts w:ascii="Times New Roman" w:hAnsi="Times New Roman"/>
          <w:sz w:val="24"/>
          <w:szCs w:val="24"/>
          <w:lang w:eastAsia="ru-RU"/>
        </w:rPr>
        <w:t>.4. Парки разделяются на:</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малые - от 5 до 20 га;</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средние - 20 - 100 га;</w:t>
      </w:r>
    </w:p>
    <w:p w:rsidR="00CB600D" w:rsidRPr="003541D5" w:rsidRDefault="00CB600D" w:rsidP="00AE3651">
      <w:pPr>
        <w:keepLines/>
        <w:numPr>
          <w:ilvl w:val="0"/>
          <w:numId w:val="4"/>
        </w:numPr>
        <w:suppressAutoHyphens/>
        <w:spacing w:line="240" w:lineRule="auto"/>
        <w:jc w:val="both"/>
        <w:rPr>
          <w:rFonts w:ascii="Times New Roman" w:hAnsi="Times New Roman"/>
          <w:sz w:val="24"/>
          <w:szCs w:val="24"/>
          <w:lang w:eastAsia="ru-RU"/>
        </w:rPr>
      </w:pPr>
      <w:r w:rsidRPr="003541D5">
        <w:rPr>
          <w:rFonts w:ascii="Times New Roman" w:hAnsi="Times New Roman"/>
          <w:sz w:val="24"/>
          <w:szCs w:val="24"/>
          <w:lang w:eastAsia="ru-RU"/>
        </w:rPr>
        <w:t>большие более 100 га.</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Сады микрорайонов имеют размеры от 1 до 4 га.</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Сквер – небольшой благоустроенный участок площадью 0,2 - 1 га.</w:t>
      </w:r>
    </w:p>
    <w:p w:rsidR="00CB600D" w:rsidRDefault="00CB600D" w:rsidP="00AE3651">
      <w:pPr>
        <w:keepLines/>
        <w:suppressAutoHyphens/>
        <w:spacing w:line="240" w:lineRule="auto"/>
        <w:ind w:firstLine="851"/>
        <w:jc w:val="both"/>
        <w:rPr>
          <w:rFonts w:ascii="Times New Roman" w:hAnsi="Times New Roman"/>
          <w:sz w:val="24"/>
          <w:szCs w:val="24"/>
          <w:lang w:eastAsia="ru-RU"/>
        </w:rPr>
      </w:pPr>
      <w:r w:rsidRPr="003541D5">
        <w:rPr>
          <w:rFonts w:ascii="Times New Roman" w:hAnsi="Times New Roman"/>
          <w:sz w:val="24"/>
          <w:szCs w:val="24"/>
          <w:lang w:eastAsia="ru-RU"/>
        </w:rPr>
        <w:t>Площадь бульвара определяется проектным решением.</w:t>
      </w:r>
    </w:p>
    <w:p w:rsidR="00CB600D" w:rsidRPr="0070068B" w:rsidRDefault="00CB600D" w:rsidP="006B5A5A">
      <w:pPr>
        <w:keepLines/>
        <w:suppressAutoHyphens/>
        <w:spacing w:line="240" w:lineRule="auto"/>
        <w:ind w:firstLine="851"/>
        <w:jc w:val="both"/>
        <w:rPr>
          <w:rFonts w:ascii="Times New Roman" w:hAnsi="Times New Roman"/>
          <w:sz w:val="24"/>
          <w:szCs w:val="24"/>
        </w:rPr>
      </w:pPr>
      <w:r w:rsidRPr="0070068B">
        <w:rPr>
          <w:rFonts w:ascii="Times New Roman" w:hAnsi="Times New Roman"/>
          <w:sz w:val="24"/>
          <w:szCs w:val="24"/>
        </w:rPr>
        <w:t>11.</w:t>
      </w:r>
      <w:r>
        <w:rPr>
          <w:rFonts w:ascii="Times New Roman" w:hAnsi="Times New Roman"/>
          <w:sz w:val="24"/>
          <w:szCs w:val="24"/>
        </w:rPr>
        <w:t>16</w:t>
      </w:r>
      <w:r w:rsidRPr="0070068B">
        <w:rPr>
          <w:rFonts w:ascii="Times New Roman" w:hAnsi="Times New Roman"/>
          <w:sz w:val="24"/>
          <w:szCs w:val="24"/>
        </w:rPr>
        <w:t>.</w:t>
      </w:r>
      <w:r>
        <w:rPr>
          <w:rFonts w:ascii="Times New Roman" w:hAnsi="Times New Roman"/>
          <w:sz w:val="24"/>
          <w:szCs w:val="24"/>
        </w:rPr>
        <w:t>5</w:t>
      </w:r>
      <w:r w:rsidRPr="0070068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минимальная площадь земельных участков:</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w:t>
      </w:r>
      <w:r>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ведения личного подсобного хозяйства -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размещения индивидуального жилого дома -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размер земельного участка, не подлежащего дроблению, равен </w:t>
      </w:r>
      <w:r w:rsidRPr="004567BF">
        <w:rPr>
          <w:rFonts w:ascii="Times New Roman" w:hAnsi="Times New Roman"/>
          <w:sz w:val="24"/>
          <w:szCs w:val="24"/>
          <w:lang w:eastAsia="ru-RU"/>
        </w:rPr>
        <w:t>60</w:t>
      </w:r>
      <w:r w:rsidRPr="0070068B">
        <w:rPr>
          <w:rFonts w:ascii="Times New Roman" w:hAnsi="Times New Roman"/>
          <w:sz w:val="24"/>
          <w:szCs w:val="24"/>
          <w:lang w:eastAsia="ru-RU"/>
        </w:rPr>
        <w:t>0 квадратных метров.</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площадь земельного участка:</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 xml:space="preserve">для </w:t>
      </w:r>
      <w:r>
        <w:rPr>
          <w:rFonts w:ascii="Times New Roman" w:hAnsi="Times New Roman"/>
          <w:sz w:val="24"/>
          <w:szCs w:val="24"/>
          <w:lang w:eastAsia="ru-RU"/>
        </w:rPr>
        <w:t>садоводства</w:t>
      </w:r>
      <w:r w:rsidRPr="0070068B">
        <w:rPr>
          <w:rFonts w:ascii="Times New Roman" w:hAnsi="Times New Roman"/>
          <w:sz w:val="24"/>
          <w:szCs w:val="24"/>
          <w:lang w:eastAsia="ru-RU"/>
        </w:rPr>
        <w:t xml:space="preserve"> - 1</w:t>
      </w:r>
      <w:r>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ведения личного подсобного хозяйства - 1</w:t>
      </w:r>
      <w:r>
        <w:rPr>
          <w:rFonts w:ascii="Times New Roman" w:hAnsi="Times New Roman"/>
          <w:sz w:val="24"/>
          <w:szCs w:val="24"/>
          <w:lang w:eastAsia="ru-RU"/>
        </w:rPr>
        <w:t>0</w:t>
      </w:r>
      <w:r w:rsidRPr="00D93BAF">
        <w:rPr>
          <w:rFonts w:ascii="Times New Roman" w:hAnsi="Times New Roman"/>
          <w:sz w:val="24"/>
          <w:szCs w:val="24"/>
          <w:lang w:eastAsia="ru-RU"/>
        </w:rPr>
        <w:t>0</w:t>
      </w:r>
      <w:r w:rsidRPr="0070068B">
        <w:rPr>
          <w:rFonts w:ascii="Times New Roman" w:hAnsi="Times New Roman"/>
          <w:sz w:val="24"/>
          <w:szCs w:val="24"/>
          <w:lang w:eastAsia="ru-RU"/>
        </w:rPr>
        <w:t>00 квадратных метров;</w:t>
      </w:r>
    </w:p>
    <w:p w:rsidR="00CB600D" w:rsidRPr="0070068B" w:rsidRDefault="00CB600D" w:rsidP="006B5A5A">
      <w:pPr>
        <w:pStyle w:val="ListParagraph"/>
        <w:numPr>
          <w:ilvl w:val="0"/>
          <w:numId w:val="3"/>
        </w:numPr>
        <w:suppressAutoHyphens/>
        <w:spacing w:after="0" w:line="240" w:lineRule="auto"/>
        <w:ind w:left="1418"/>
        <w:jc w:val="both"/>
        <w:rPr>
          <w:rFonts w:ascii="Times New Roman" w:hAnsi="Times New Roman"/>
          <w:sz w:val="24"/>
          <w:szCs w:val="24"/>
          <w:lang w:eastAsia="ru-RU"/>
        </w:rPr>
      </w:pPr>
      <w:r w:rsidRPr="0070068B">
        <w:rPr>
          <w:rFonts w:ascii="Times New Roman" w:hAnsi="Times New Roman"/>
          <w:sz w:val="24"/>
          <w:szCs w:val="24"/>
          <w:lang w:eastAsia="ru-RU"/>
        </w:rPr>
        <w:t>для размещения индивидуального жилого дома - 1500 квадратных метров;</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ширину вновь предоставляемого участка для строительства жилого дома (дачи), а так же ведения личного приусадебного хозяйства принимать не менее 15 метров;</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w:t>
      </w:r>
      <w:r>
        <w:rPr>
          <w:rFonts w:ascii="Times New Roman" w:hAnsi="Times New Roman"/>
          <w:sz w:val="24"/>
          <w:szCs w:val="24"/>
          <w:lang w:eastAsia="ru-RU"/>
        </w:rPr>
        <w:t>ым</w:t>
      </w:r>
      <w:r w:rsidRPr="0070068B">
        <w:rPr>
          <w:rFonts w:ascii="Times New Roman" w:hAnsi="Times New Roman"/>
          <w:sz w:val="24"/>
          <w:szCs w:val="24"/>
          <w:lang w:eastAsia="ru-RU"/>
        </w:rPr>
        <w:t xml:space="preserve"> план</w:t>
      </w:r>
      <w:r>
        <w:rPr>
          <w:rFonts w:ascii="Times New Roman" w:hAnsi="Times New Roman"/>
          <w:sz w:val="24"/>
          <w:szCs w:val="24"/>
          <w:lang w:eastAsia="ru-RU"/>
        </w:rPr>
        <w:t>ом</w:t>
      </w:r>
      <w:r w:rsidRPr="0070068B">
        <w:rPr>
          <w:rFonts w:ascii="Times New Roman" w:hAnsi="Times New Roman"/>
          <w:sz w:val="24"/>
          <w:szCs w:val="24"/>
          <w:lang w:eastAsia="ru-RU"/>
        </w:rPr>
        <w:t>;</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предельно допустимые параметры в зоне индивидуальной жилой застройки приведены в нижеследующей таблице:</w:t>
      </w:r>
    </w:p>
    <w:p w:rsidR="00CB600D" w:rsidRPr="00EE106C" w:rsidRDefault="00CB600D" w:rsidP="006B5A5A">
      <w:pPr>
        <w:keepNext/>
        <w:spacing w:line="240" w:lineRule="auto"/>
        <w:jc w:val="left"/>
        <w:rPr>
          <w:rFonts w:ascii="Times New Roman" w:hAnsi="Times New Roman"/>
          <w:b/>
          <w:bCs/>
          <w:sz w:val="20"/>
          <w:szCs w:val="20"/>
          <w:lang w:eastAsia="ru-RU"/>
        </w:rPr>
      </w:pPr>
    </w:p>
    <w:p w:rsidR="00CB600D" w:rsidRPr="005244B6" w:rsidRDefault="00CB600D"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37</w:t>
      </w:r>
      <w:r w:rsidRPr="005244B6">
        <w:rPr>
          <w:rFonts w:ascii="Times New Roman" w:hAnsi="Times New Roman"/>
          <w:b/>
          <w:bCs/>
          <w:sz w:val="20"/>
          <w:szCs w:val="20"/>
          <w:lang w:eastAsia="ru-RU"/>
        </w:rPr>
        <w:fldChar w:fldCharType="end"/>
      </w:r>
      <w:r>
        <w:rPr>
          <w:rFonts w:ascii="Times New Roman" w:hAnsi="Times New Roman"/>
          <w:b/>
          <w:bCs/>
          <w:sz w:val="20"/>
          <w:szCs w:val="20"/>
          <w:lang w:eastAsia="ru-RU"/>
        </w:rPr>
        <w:t xml:space="preserve"> </w:t>
      </w:r>
      <w:r w:rsidRPr="005244B6">
        <w:rPr>
          <w:rFonts w:ascii="Times New Roman" w:hAnsi="Times New Roman"/>
          <w:b/>
          <w:bCs/>
          <w:sz w:val="20"/>
          <w:szCs w:val="20"/>
          <w:lang w:eastAsia="ru-RU"/>
        </w:rPr>
        <w:t>–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CB600D" w:rsidRPr="00BD65F5" w:rsidTr="00E97EC6">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CB600D" w:rsidRPr="00BD65F5" w:rsidTr="00E97EC6">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 xml:space="preserve">от 1000 </w:t>
            </w:r>
            <w:r>
              <w:rPr>
                <w:rFonts w:ascii="Times New Roman" w:hAnsi="Times New Roman" w:cs="Times New Roman"/>
              </w:rPr>
              <w:t>до 1500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30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0,5</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40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0,6</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0,7</w:t>
            </w:r>
          </w:p>
        </w:tc>
      </w:tr>
      <w:tr w:rsidR="00CB600D" w:rsidRPr="00BD65F5" w:rsidTr="00E97EC6">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Pr>
                <w:rFonts w:ascii="Times New Roman" w:hAnsi="Times New Roman" w:cs="Times New Roman"/>
              </w:rPr>
              <w:t>300</w:t>
            </w:r>
            <w:r w:rsidRPr="00BD65F5">
              <w:rPr>
                <w:rFonts w:ascii="Times New Roman" w:hAnsi="Times New Roman" w:cs="Times New Roman"/>
              </w:rPr>
              <w:t xml:space="preserve"> до 600</w:t>
            </w:r>
          </w:p>
        </w:tc>
        <w:tc>
          <w:tcPr>
            <w:tcW w:w="1567"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50</w:t>
            </w:r>
          </w:p>
        </w:tc>
        <w:tc>
          <w:tcPr>
            <w:tcW w:w="1642" w:type="pct"/>
            <w:tcBorders>
              <w:top w:val="single" w:sz="6" w:space="0" w:color="auto"/>
              <w:left w:val="single" w:sz="6" w:space="0" w:color="auto"/>
              <w:bottom w:val="single" w:sz="6" w:space="0" w:color="auto"/>
              <w:right w:val="single" w:sz="6" w:space="0" w:color="auto"/>
            </w:tcBorders>
            <w:vAlign w:val="center"/>
          </w:tcPr>
          <w:p w:rsidR="00CB600D" w:rsidRPr="00BD65F5" w:rsidRDefault="00CB600D" w:rsidP="00E97EC6">
            <w:pPr>
              <w:pStyle w:val="ConsPlusCell"/>
              <w:widowControl/>
              <w:jc w:val="center"/>
              <w:rPr>
                <w:rFonts w:ascii="Times New Roman" w:hAnsi="Times New Roman" w:cs="Times New Roman"/>
              </w:rPr>
            </w:pPr>
            <w:r w:rsidRPr="00BD65F5">
              <w:rPr>
                <w:rFonts w:ascii="Times New Roman" w:hAnsi="Times New Roman" w:cs="Times New Roman"/>
              </w:rPr>
              <w:t>0,8</w:t>
            </w:r>
          </w:p>
        </w:tc>
      </w:tr>
    </w:tbl>
    <w:p w:rsidR="00CB600D" w:rsidRDefault="00CB600D" w:rsidP="006B5A5A">
      <w:pPr>
        <w:keepNext/>
        <w:spacing w:line="240" w:lineRule="auto"/>
        <w:jc w:val="left"/>
        <w:rPr>
          <w:rFonts w:ascii="Times New Roman" w:hAnsi="Times New Roman"/>
          <w:b/>
          <w:bCs/>
          <w:sz w:val="20"/>
          <w:szCs w:val="20"/>
          <w:lang w:eastAsia="ru-RU"/>
        </w:rPr>
      </w:pPr>
    </w:p>
    <w:p w:rsidR="00CB600D" w:rsidRPr="005244B6" w:rsidRDefault="00CB600D" w:rsidP="006B5A5A">
      <w:pPr>
        <w:keepNext/>
        <w:spacing w:line="240" w:lineRule="auto"/>
        <w:jc w:val="left"/>
        <w:rPr>
          <w:rFonts w:ascii="Times New Roman" w:hAnsi="Times New Roman"/>
          <w:b/>
          <w:bCs/>
          <w:sz w:val="20"/>
          <w:szCs w:val="20"/>
          <w:lang w:eastAsia="ru-RU"/>
        </w:rPr>
      </w:pPr>
      <w:r w:rsidRPr="005244B6">
        <w:rPr>
          <w:rFonts w:ascii="Times New Roman" w:hAnsi="Times New Roman"/>
          <w:b/>
          <w:bCs/>
          <w:sz w:val="20"/>
          <w:szCs w:val="20"/>
          <w:lang w:eastAsia="ru-RU"/>
        </w:rPr>
        <w:t xml:space="preserve">Таблица </w:t>
      </w:r>
      <w:r w:rsidRPr="005244B6">
        <w:rPr>
          <w:rFonts w:ascii="Times New Roman" w:hAnsi="Times New Roman"/>
          <w:b/>
          <w:bCs/>
          <w:sz w:val="20"/>
          <w:szCs w:val="20"/>
          <w:lang w:eastAsia="ru-RU"/>
        </w:rPr>
        <w:fldChar w:fldCharType="begin"/>
      </w:r>
      <w:r w:rsidRPr="005244B6">
        <w:rPr>
          <w:rFonts w:ascii="Times New Roman" w:hAnsi="Times New Roman"/>
          <w:b/>
          <w:bCs/>
          <w:sz w:val="20"/>
          <w:szCs w:val="20"/>
          <w:lang w:eastAsia="ru-RU"/>
        </w:rPr>
        <w:instrText xml:space="preserve"> SEQ Таблица \* ARABIC </w:instrText>
      </w:r>
      <w:r w:rsidRPr="005244B6">
        <w:rPr>
          <w:rFonts w:ascii="Times New Roman" w:hAnsi="Times New Roman"/>
          <w:b/>
          <w:bCs/>
          <w:sz w:val="20"/>
          <w:szCs w:val="20"/>
          <w:lang w:eastAsia="ru-RU"/>
        </w:rPr>
        <w:fldChar w:fldCharType="separate"/>
      </w:r>
      <w:r>
        <w:rPr>
          <w:rFonts w:ascii="Times New Roman" w:hAnsi="Times New Roman"/>
          <w:b/>
          <w:bCs/>
          <w:noProof/>
          <w:sz w:val="20"/>
          <w:szCs w:val="20"/>
          <w:lang w:eastAsia="ru-RU"/>
        </w:rPr>
        <w:t>38</w:t>
      </w:r>
      <w:r w:rsidRPr="005244B6">
        <w:rPr>
          <w:rFonts w:ascii="Times New Roman" w:hAnsi="Times New Roman"/>
          <w:b/>
          <w:bCs/>
          <w:sz w:val="20"/>
          <w:szCs w:val="20"/>
          <w:lang w:eastAsia="ru-RU"/>
        </w:rPr>
        <w:fldChar w:fldCharType="end"/>
      </w:r>
      <w:r w:rsidRPr="005244B6">
        <w:rPr>
          <w:rFonts w:ascii="Times New Roman" w:hAnsi="Times New Roman"/>
          <w:b/>
          <w:bCs/>
          <w:sz w:val="20"/>
          <w:szCs w:val="20"/>
          <w:lang w:eastAsia="ru-RU"/>
        </w:rPr>
        <w:t xml:space="preserve"> – Основные параметры застройки</w:t>
      </w:r>
      <w:r>
        <w:rPr>
          <w:rFonts w:ascii="Times New Roman" w:hAnsi="Times New Roman"/>
          <w:b/>
          <w:bCs/>
          <w:sz w:val="20"/>
          <w:szCs w:val="20"/>
          <w:lang w:eastAsia="ru-RU"/>
        </w:rPr>
        <w:t xml:space="preserve"> много квартирных жилых домов </w:t>
      </w:r>
    </w:p>
    <w:tbl>
      <w:tblPr>
        <w:tblW w:w="5000" w:type="pct"/>
        <w:jc w:val="center"/>
        <w:tblCellMar>
          <w:left w:w="70" w:type="dxa"/>
          <w:right w:w="70" w:type="dxa"/>
        </w:tblCellMar>
        <w:tblLook w:val="00A0"/>
      </w:tblPr>
      <w:tblGrid>
        <w:gridCol w:w="2345"/>
        <w:gridCol w:w="3586"/>
        <w:gridCol w:w="4274"/>
      </w:tblGrid>
      <w:tr w:rsidR="00CB600D"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E97EC6">
            <w:pPr>
              <w:pStyle w:val="ConsPlusCell"/>
              <w:widowControl/>
              <w:jc w:val="center"/>
              <w:rPr>
                <w:rFonts w:ascii="Times New Roman" w:hAnsi="Times New Roman" w:cs="Times New Roman"/>
                <w:b/>
              </w:rPr>
            </w:pPr>
            <w:r w:rsidRPr="001C1E02">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CB600D" w:rsidRPr="001C1E02" w:rsidRDefault="00CB600D" w:rsidP="00E97EC6">
            <w:pPr>
              <w:pStyle w:val="ConsPlusCell"/>
              <w:widowControl/>
              <w:jc w:val="center"/>
              <w:rPr>
                <w:rFonts w:ascii="Times New Roman" w:hAnsi="Times New Roman" w:cs="Times New Roman"/>
                <w:b/>
              </w:rPr>
            </w:pPr>
            <w:r w:rsidRPr="001C1E02">
              <w:rPr>
                <w:rFonts w:ascii="Times New Roman" w:hAnsi="Times New Roman" w:cs="Times New Roman"/>
                <w:b/>
              </w:rPr>
              <w:t>Коэффициент использования территории</w:t>
            </w:r>
          </w:p>
        </w:tc>
      </w:tr>
      <w:tr w:rsidR="00CB600D" w:rsidRPr="001C1E02" w:rsidTr="00E97EC6">
        <w:trPr>
          <w:cantSplit/>
          <w:trHeight w:val="2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E97EC6">
            <w:pPr>
              <w:pStyle w:val="ConsPlusCell"/>
              <w:widowControl/>
              <w:jc w:val="center"/>
              <w:rPr>
                <w:rFonts w:ascii="Times New Roman" w:hAnsi="Times New Roman" w:cs="Times New Roman"/>
              </w:rPr>
            </w:pPr>
            <w:r w:rsidRPr="00481A02">
              <w:rPr>
                <w:rFonts w:ascii="Times New Roman" w:hAnsi="Times New Roman" w:cs="Times New Roman"/>
              </w:rPr>
              <w:t>1 - 2</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E97EC6">
            <w:pPr>
              <w:pStyle w:val="ConsPlusCell"/>
              <w:widowControl/>
              <w:jc w:val="center"/>
              <w:rPr>
                <w:rFonts w:ascii="Times New Roman" w:hAnsi="Times New Roman" w:cs="Times New Roman"/>
              </w:rPr>
            </w:pPr>
            <w:r w:rsidRPr="00481A02">
              <w:rPr>
                <w:rFonts w:ascii="Times New Roman" w:hAnsi="Times New Roman" w:cs="Times New Roman"/>
              </w:rPr>
              <w:t>30 - 40</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E97EC6">
            <w:pPr>
              <w:pStyle w:val="ConsPlusCell"/>
              <w:widowControl/>
              <w:jc w:val="center"/>
              <w:rPr>
                <w:rFonts w:ascii="Times New Roman" w:hAnsi="Times New Roman" w:cs="Times New Roman"/>
              </w:rPr>
            </w:pPr>
            <w:r w:rsidRPr="00481A02">
              <w:rPr>
                <w:rFonts w:ascii="Times New Roman" w:hAnsi="Times New Roman" w:cs="Times New Roman"/>
              </w:rPr>
              <w:t>0,4 - 0,5</w:t>
            </w:r>
          </w:p>
        </w:tc>
      </w:tr>
      <w:tr w:rsidR="00CB600D" w:rsidRPr="001C1E02" w:rsidTr="00E97EC6">
        <w:trPr>
          <w:cantSplit/>
          <w:trHeight w:val="80"/>
          <w:jc w:val="center"/>
        </w:trPr>
        <w:tc>
          <w:tcPr>
            <w:tcW w:w="1149" w:type="pct"/>
            <w:tcBorders>
              <w:top w:val="single" w:sz="6" w:space="0" w:color="auto"/>
              <w:left w:val="single" w:sz="6" w:space="0" w:color="auto"/>
              <w:bottom w:val="single" w:sz="6" w:space="0" w:color="auto"/>
              <w:right w:val="single" w:sz="6" w:space="0" w:color="auto"/>
            </w:tcBorders>
          </w:tcPr>
          <w:p w:rsidR="00CB600D" w:rsidRPr="00481A02" w:rsidRDefault="00CB600D" w:rsidP="00E97EC6">
            <w:pPr>
              <w:pStyle w:val="ConsPlusCell"/>
              <w:widowControl/>
              <w:jc w:val="center"/>
              <w:rPr>
                <w:rFonts w:ascii="Times New Roman" w:hAnsi="Times New Roman" w:cs="Times New Roman"/>
              </w:rPr>
            </w:pPr>
            <w:r w:rsidRPr="00481A02">
              <w:rPr>
                <w:rFonts w:ascii="Times New Roman" w:hAnsi="Times New Roman" w:cs="Times New Roman"/>
              </w:rPr>
              <w:t>3</w:t>
            </w:r>
          </w:p>
        </w:tc>
        <w:tc>
          <w:tcPr>
            <w:tcW w:w="1757" w:type="pct"/>
            <w:tcBorders>
              <w:top w:val="single" w:sz="6" w:space="0" w:color="auto"/>
              <w:left w:val="single" w:sz="6" w:space="0" w:color="auto"/>
              <w:bottom w:val="single" w:sz="6" w:space="0" w:color="auto"/>
              <w:right w:val="single" w:sz="6" w:space="0" w:color="auto"/>
            </w:tcBorders>
          </w:tcPr>
          <w:p w:rsidR="00CB600D" w:rsidRPr="00481A02" w:rsidRDefault="00CB600D" w:rsidP="00E97EC6">
            <w:pPr>
              <w:pStyle w:val="ConsPlusCell"/>
              <w:widowControl/>
              <w:jc w:val="center"/>
              <w:rPr>
                <w:rFonts w:ascii="Times New Roman" w:hAnsi="Times New Roman" w:cs="Times New Roman"/>
              </w:rPr>
            </w:pPr>
            <w:r w:rsidRPr="00481A02">
              <w:rPr>
                <w:rFonts w:ascii="Times New Roman" w:hAnsi="Times New Roman" w:cs="Times New Roman"/>
              </w:rPr>
              <w:t>25 - 35</w:t>
            </w:r>
          </w:p>
        </w:tc>
        <w:tc>
          <w:tcPr>
            <w:tcW w:w="2094" w:type="pct"/>
            <w:tcBorders>
              <w:top w:val="single" w:sz="6" w:space="0" w:color="auto"/>
              <w:left w:val="single" w:sz="6" w:space="0" w:color="auto"/>
              <w:bottom w:val="single" w:sz="6" w:space="0" w:color="auto"/>
              <w:right w:val="single" w:sz="6" w:space="0" w:color="auto"/>
            </w:tcBorders>
          </w:tcPr>
          <w:p w:rsidR="00CB600D" w:rsidRPr="00481A02" w:rsidRDefault="00CB600D" w:rsidP="00E97EC6">
            <w:pPr>
              <w:pStyle w:val="ConsPlusCell"/>
              <w:widowControl/>
              <w:jc w:val="center"/>
              <w:rPr>
                <w:rFonts w:ascii="Times New Roman" w:hAnsi="Times New Roman" w:cs="Times New Roman"/>
              </w:rPr>
            </w:pPr>
            <w:r w:rsidRPr="00481A02">
              <w:rPr>
                <w:rFonts w:ascii="Times New Roman" w:hAnsi="Times New Roman" w:cs="Times New Roman"/>
              </w:rPr>
              <w:t>0,4 - 0,7</w:t>
            </w:r>
          </w:p>
        </w:tc>
      </w:tr>
    </w:tbl>
    <w:p w:rsidR="00CB600D" w:rsidRDefault="00CB600D" w:rsidP="006B5A5A">
      <w:pPr>
        <w:pStyle w:val="Caption"/>
        <w:keepNext/>
      </w:pPr>
    </w:p>
    <w:p w:rsidR="00CB600D" w:rsidRDefault="00CB600D" w:rsidP="006B5A5A">
      <w:pPr>
        <w:pStyle w:val="Caption"/>
        <w:keepNext/>
      </w:pPr>
    </w:p>
    <w:p w:rsidR="00CB600D" w:rsidRDefault="00CB600D" w:rsidP="006B5A5A">
      <w:pPr>
        <w:pStyle w:val="Caption"/>
        <w:keepNext/>
      </w:pPr>
      <w:r>
        <w:t xml:space="preserve">Таблица </w:t>
      </w:r>
      <w:fldSimple w:instr=" SEQ Таблица \* ARABIC ">
        <w:r>
          <w:rPr>
            <w:noProof/>
          </w:rPr>
          <w:t>39</w:t>
        </w:r>
      </w:fldSimple>
      <w:r>
        <w:t xml:space="preserve"> – П</w:t>
      </w:r>
      <w:r w:rsidRPr="006619E3">
        <w:t xml:space="preserve">оказатели плотности </w:t>
      </w:r>
      <w:r>
        <w:t>общественно-деловой застройки</w:t>
      </w:r>
    </w:p>
    <w:tbl>
      <w:tblPr>
        <w:tblW w:w="5000" w:type="pct"/>
        <w:jc w:val="center"/>
        <w:tblCellMar>
          <w:left w:w="40" w:type="dxa"/>
          <w:right w:w="40" w:type="dxa"/>
        </w:tblCellMar>
        <w:tblLook w:val="00A0"/>
      </w:tblPr>
      <w:tblGrid>
        <w:gridCol w:w="5551"/>
        <w:gridCol w:w="2074"/>
        <w:gridCol w:w="2520"/>
      </w:tblGrid>
      <w:tr w:rsidR="00CB600D" w:rsidRPr="006619E3" w:rsidTr="00E97EC6">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b/>
                <w:sz w:val="16"/>
                <w:szCs w:val="16"/>
              </w:rPr>
            </w:pPr>
            <w:r w:rsidRPr="006619E3">
              <w:rPr>
                <w:rFonts w:ascii="Times New Roman" w:hAnsi="Times New Roman"/>
                <w:b/>
                <w:sz w:val="16"/>
                <w:szCs w:val="16"/>
              </w:rPr>
              <w:t>Коэффициент плотности застройки</w:t>
            </w:r>
          </w:p>
        </w:tc>
      </w:tr>
      <w:tr w:rsidR="00CB600D" w:rsidRPr="006619E3" w:rsidTr="00E97EC6">
        <w:trPr>
          <w:trHeight w:val="231"/>
          <w:jc w:val="center"/>
        </w:trPr>
        <w:tc>
          <w:tcPr>
            <w:tcW w:w="2736"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Общественно-деловая</w:t>
            </w:r>
          </w:p>
        </w:tc>
        <w:tc>
          <w:tcPr>
            <w:tcW w:w="102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p>
        </w:tc>
        <w:tc>
          <w:tcPr>
            <w:tcW w:w="1242" w:type="pct"/>
            <w:tcBorders>
              <w:top w:val="single" w:sz="6" w:space="0" w:color="auto"/>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p>
        </w:tc>
      </w:tr>
      <w:tr w:rsidR="00CB600D" w:rsidRPr="006619E3" w:rsidTr="00E97EC6">
        <w:trPr>
          <w:trHeight w:val="20"/>
          <w:jc w:val="center"/>
        </w:trPr>
        <w:tc>
          <w:tcPr>
            <w:tcW w:w="2736" w:type="pct"/>
            <w:tcBorders>
              <w:top w:val="nil"/>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Многофункциональная застройка</w:t>
            </w:r>
          </w:p>
        </w:tc>
        <w:tc>
          <w:tcPr>
            <w:tcW w:w="1022" w:type="pct"/>
            <w:tcBorders>
              <w:top w:val="nil"/>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1,0</w:t>
            </w:r>
          </w:p>
        </w:tc>
        <w:tc>
          <w:tcPr>
            <w:tcW w:w="1242" w:type="pct"/>
            <w:tcBorders>
              <w:top w:val="nil"/>
              <w:left w:val="single" w:sz="6" w:space="0" w:color="auto"/>
              <w:bottom w:val="nil"/>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3,0</w:t>
            </w:r>
          </w:p>
        </w:tc>
      </w:tr>
      <w:tr w:rsidR="00CB600D" w:rsidRPr="006619E3" w:rsidTr="00E97EC6">
        <w:trPr>
          <w:trHeight w:val="20"/>
          <w:jc w:val="center"/>
        </w:trPr>
        <w:tc>
          <w:tcPr>
            <w:tcW w:w="2736"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Специализированная общественная застройка</w:t>
            </w:r>
          </w:p>
        </w:tc>
        <w:tc>
          <w:tcPr>
            <w:tcW w:w="102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0,8</w:t>
            </w:r>
          </w:p>
        </w:tc>
        <w:tc>
          <w:tcPr>
            <w:tcW w:w="1242" w:type="pct"/>
            <w:tcBorders>
              <w:top w:val="nil"/>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rPr>
                <w:rFonts w:ascii="Times New Roman" w:hAnsi="Times New Roman"/>
                <w:sz w:val="16"/>
                <w:szCs w:val="16"/>
              </w:rPr>
            </w:pPr>
            <w:r w:rsidRPr="006619E3">
              <w:rPr>
                <w:rFonts w:ascii="Times New Roman" w:hAnsi="Times New Roman"/>
                <w:sz w:val="16"/>
                <w:szCs w:val="16"/>
              </w:rPr>
              <w:t>2,4</w:t>
            </w:r>
          </w:p>
        </w:tc>
      </w:tr>
      <w:tr w:rsidR="00CB600D" w:rsidRPr="006619E3" w:rsidTr="00E97EC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Примечания</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1 Для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3 Границами кварталов являются красные линии.</w:t>
            </w:r>
          </w:p>
          <w:p w:rsidR="00CB600D" w:rsidRPr="006619E3" w:rsidRDefault="00CB600D" w:rsidP="00E97EC6">
            <w:pPr>
              <w:spacing w:line="240" w:lineRule="auto"/>
              <w:ind w:left="65" w:right="65"/>
              <w:jc w:val="left"/>
              <w:rPr>
                <w:rFonts w:ascii="Times New Roman" w:hAnsi="Times New Roman"/>
                <w:sz w:val="16"/>
                <w:szCs w:val="16"/>
              </w:rPr>
            </w:pPr>
            <w:r w:rsidRPr="006619E3">
              <w:rPr>
                <w:rFonts w:ascii="Times New Roman" w:hAnsi="Times New Roman"/>
                <w:sz w:val="16"/>
                <w:szCs w:val="16"/>
              </w:rPr>
              <w:t xml:space="preserve">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w:t>
            </w:r>
            <w:r>
              <w:rPr>
                <w:rFonts w:ascii="Times New Roman" w:hAnsi="Times New Roman"/>
                <w:sz w:val="16"/>
                <w:szCs w:val="16"/>
              </w:rPr>
              <w:t>норм.</w:t>
            </w:r>
          </w:p>
        </w:tc>
      </w:tr>
    </w:tbl>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CB600D" w:rsidRPr="0070068B"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 xml:space="preserve">максимальная высота от уровня земли: </w:t>
      </w:r>
    </w:p>
    <w:p w:rsidR="00CB600D" w:rsidRPr="00BD65F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 xml:space="preserve">до верха плоской кровли - не более 12 м; </w:t>
      </w:r>
    </w:p>
    <w:p w:rsidR="00CB600D" w:rsidRPr="00BD65F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до конька скатной кровли - не более 16 м;</w:t>
      </w:r>
    </w:p>
    <w:p w:rsidR="00CB600D" w:rsidRPr="00BD65F5" w:rsidRDefault="00CB600D" w:rsidP="006B5A5A">
      <w:pPr>
        <w:pStyle w:val="ListParagraph"/>
        <w:numPr>
          <w:ilvl w:val="0"/>
          <w:numId w:val="3"/>
        </w:numPr>
        <w:suppressAutoHyphens/>
        <w:spacing w:after="0" w:line="240" w:lineRule="auto"/>
        <w:ind w:left="1440"/>
        <w:jc w:val="both"/>
        <w:rPr>
          <w:rFonts w:ascii="Times New Roman" w:hAnsi="Times New Roman"/>
          <w:sz w:val="24"/>
          <w:szCs w:val="24"/>
          <w:lang w:eastAsia="ru-RU"/>
        </w:rPr>
      </w:pPr>
      <w:r w:rsidRPr="00BD65F5">
        <w:rPr>
          <w:rFonts w:ascii="Times New Roman" w:hAnsi="Times New Roman"/>
          <w:sz w:val="24"/>
          <w:szCs w:val="24"/>
          <w:lang w:eastAsia="ru-RU"/>
        </w:rPr>
        <w:t>для всех вспомогательных строений высота от уровня земли до верха плоской кровли не более 4 м, до коньк</w:t>
      </w:r>
      <w:r>
        <w:rPr>
          <w:rFonts w:ascii="Times New Roman" w:hAnsi="Times New Roman"/>
          <w:sz w:val="24"/>
          <w:szCs w:val="24"/>
          <w:lang w:eastAsia="ru-RU"/>
        </w:rPr>
        <w:t>а скатной кровли - не более 7 м.</w:t>
      </w:r>
    </w:p>
    <w:p w:rsidR="00CB600D" w:rsidRDefault="00CB600D" w:rsidP="006B5A5A">
      <w:pPr>
        <w:pStyle w:val="ListParagraph"/>
        <w:numPr>
          <w:ilvl w:val="0"/>
          <w:numId w:val="2"/>
        </w:numPr>
        <w:suppressAutoHyphens/>
        <w:spacing w:after="0" w:line="240" w:lineRule="auto"/>
        <w:jc w:val="both"/>
        <w:rPr>
          <w:rFonts w:ascii="Times New Roman" w:hAnsi="Times New Roman"/>
          <w:sz w:val="24"/>
          <w:szCs w:val="24"/>
          <w:lang w:eastAsia="ru-RU"/>
        </w:rPr>
      </w:pPr>
      <w:r w:rsidRPr="0070068B">
        <w:rPr>
          <w:rFonts w:ascii="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CB600D" w:rsidRDefault="00CB600D" w:rsidP="006B5A5A">
      <w:pPr>
        <w:keepLines/>
        <w:suppressAutoHyphens/>
        <w:spacing w:line="240" w:lineRule="auto"/>
        <w:ind w:firstLine="851"/>
        <w:jc w:val="both"/>
        <w:rPr>
          <w:rFonts w:ascii="Times New Roman" w:hAnsi="Times New Roman"/>
          <w:sz w:val="24"/>
          <w:szCs w:val="24"/>
          <w:lang w:eastAsia="ru-RU"/>
        </w:rPr>
      </w:pPr>
      <w:r w:rsidRPr="001914DF">
        <w:rPr>
          <w:rFonts w:ascii="Times New Roman" w:hAnsi="Times New Roman"/>
          <w:sz w:val="24"/>
          <w:szCs w:val="24"/>
          <w:lang w:eastAsia="ru-RU"/>
        </w:rPr>
        <w:t>максимальный класс опасности объектов капитального строительства, размещаемых на территории зоны - V.</w:t>
      </w:r>
    </w:p>
    <w:p w:rsidR="00CB600D" w:rsidRPr="003541D5" w:rsidRDefault="00CB600D" w:rsidP="00AE3651">
      <w:pPr>
        <w:keepLines/>
        <w:suppressAutoHyphens/>
        <w:spacing w:line="240" w:lineRule="auto"/>
        <w:ind w:firstLine="851"/>
        <w:jc w:val="both"/>
        <w:rPr>
          <w:rFonts w:ascii="Times New Roman" w:hAnsi="Times New Roman"/>
          <w:sz w:val="24"/>
          <w:szCs w:val="24"/>
          <w:lang w:eastAsia="ru-RU"/>
        </w:rPr>
      </w:pPr>
    </w:p>
    <w:p w:rsidR="00CB600D" w:rsidRDefault="00CB600D" w:rsidP="00AE3651">
      <w:pPr>
        <w:suppressAutoHyphens/>
        <w:spacing w:line="240" w:lineRule="auto"/>
        <w:ind w:firstLine="851"/>
        <w:jc w:val="both"/>
        <w:rPr>
          <w:rFonts w:ascii="Times New Roman" w:hAnsi="Times New Roman"/>
          <w:sz w:val="24"/>
          <w:szCs w:val="24"/>
        </w:rPr>
      </w:pPr>
    </w:p>
    <w:p w:rsidR="00CB600D" w:rsidRPr="004E6701" w:rsidRDefault="00CB600D" w:rsidP="004E6701">
      <w:pPr>
        <w:keepNext/>
        <w:suppressAutoHyphens/>
        <w:autoSpaceDE w:val="0"/>
        <w:autoSpaceDN w:val="0"/>
        <w:adjustRightInd w:val="0"/>
        <w:spacing w:line="240" w:lineRule="auto"/>
        <w:ind w:firstLine="851"/>
        <w:jc w:val="both"/>
        <w:outlineLvl w:val="3"/>
        <w:rPr>
          <w:rFonts w:ascii="Times New Roman" w:hAnsi="Times New Roman"/>
          <w:b/>
          <w:sz w:val="24"/>
          <w:szCs w:val="24"/>
        </w:rPr>
      </w:pPr>
      <w:bookmarkStart w:id="379" w:name="_Toc470013125"/>
      <w:bookmarkStart w:id="380" w:name="_Toc485909721"/>
      <w:r>
        <w:rPr>
          <w:rFonts w:ascii="Times New Roman" w:hAnsi="Times New Roman"/>
          <w:b/>
          <w:sz w:val="24"/>
          <w:szCs w:val="24"/>
        </w:rPr>
        <w:t xml:space="preserve">Статья 11.17 </w:t>
      </w:r>
      <w:r w:rsidRPr="004E6701">
        <w:rPr>
          <w:rFonts w:ascii="Times New Roman" w:hAnsi="Times New Roman"/>
          <w:b/>
          <w:sz w:val="24"/>
          <w:szCs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79"/>
      <w:bookmarkEnd w:id="380"/>
    </w:p>
    <w:p w:rsidR="00CB600D"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11.17.</w:t>
      </w:r>
      <w:r>
        <w:rPr>
          <w:rFonts w:ascii="Times New Roman" w:hAnsi="Times New Roman"/>
          <w:sz w:val="24"/>
          <w:szCs w:val="24"/>
        </w:rPr>
        <w:t xml:space="preserve">1 </w:t>
      </w:r>
      <w:r w:rsidRPr="004A761F">
        <w:rPr>
          <w:rFonts w:ascii="Times New Roman" w:hAnsi="Times New Roman"/>
          <w:sz w:val="24"/>
          <w:szCs w:val="24"/>
        </w:rPr>
        <w:t xml:space="preserve">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w:t>
      </w:r>
      <w:r w:rsidRPr="00E463F3">
        <w:rPr>
          <w:rFonts w:ascii="Times New Roman" w:hAnsi="Times New Roman"/>
          <w:sz w:val="24"/>
          <w:szCs w:val="24"/>
        </w:rPr>
        <w:t>перечисленных в главе 11 (текущая глава), относятся</w:t>
      </w:r>
      <w:r w:rsidRPr="004A761F">
        <w:rPr>
          <w:rFonts w:ascii="Times New Roman" w:hAnsi="Times New Roman"/>
          <w:sz w:val="24"/>
          <w:szCs w:val="24"/>
        </w:rPr>
        <w:t xml:space="preserve"> к объектам капитального строительства при размещении их в любой зоне в соответствии с разрешенным видом использования.</w:t>
      </w:r>
    </w:p>
    <w:p w:rsidR="00CB600D" w:rsidRDefault="00CB600D" w:rsidP="00AE3651">
      <w:pPr>
        <w:suppressAutoHyphens/>
        <w:spacing w:line="240" w:lineRule="auto"/>
        <w:ind w:firstLine="851"/>
        <w:jc w:val="both"/>
        <w:rPr>
          <w:rFonts w:ascii="Times New Roman" w:hAnsi="Times New Roman"/>
          <w:sz w:val="24"/>
          <w:szCs w:val="24"/>
        </w:rPr>
      </w:pPr>
    </w:p>
    <w:p w:rsidR="00CB600D" w:rsidRPr="004A761F" w:rsidRDefault="00CB600D" w:rsidP="00AE3651">
      <w:pPr>
        <w:suppressAutoHyphens/>
        <w:spacing w:line="240" w:lineRule="auto"/>
        <w:ind w:firstLine="851"/>
        <w:jc w:val="both"/>
        <w:rPr>
          <w:rFonts w:ascii="Times New Roman" w:hAnsi="Times New Roman"/>
          <w:sz w:val="24"/>
          <w:szCs w:val="24"/>
        </w:rPr>
      </w:pPr>
    </w:p>
    <w:p w:rsidR="00CB600D" w:rsidRDefault="00CB600D"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CB600D" w:rsidRDefault="00CB600D" w:rsidP="004E6701">
      <w:pPr>
        <w:pStyle w:val="Heading3"/>
        <w:keepLines w:val="0"/>
        <w:suppressAutoHyphens/>
        <w:spacing w:before="0" w:line="240" w:lineRule="auto"/>
        <w:jc w:val="center"/>
        <w:rPr>
          <w:rFonts w:ascii="Times New Roman" w:hAnsi="Times New Roman"/>
          <w:color w:val="auto"/>
          <w:kern w:val="32"/>
          <w:sz w:val="28"/>
          <w:szCs w:val="28"/>
          <w:lang w:eastAsia="ru-RU"/>
        </w:rPr>
      </w:pPr>
      <w:bookmarkStart w:id="381" w:name="_Toc470013126"/>
      <w:bookmarkStart w:id="382" w:name="_Toc485909722"/>
      <w:r>
        <w:rPr>
          <w:rFonts w:ascii="Times New Roman" w:hAnsi="Times New Roman"/>
          <w:color w:val="auto"/>
          <w:kern w:val="32"/>
          <w:sz w:val="28"/>
          <w:szCs w:val="28"/>
          <w:lang w:eastAsia="ru-RU"/>
        </w:rPr>
        <w:t xml:space="preserve">Глава 12. </w:t>
      </w:r>
      <w:r w:rsidRPr="00C63895">
        <w:rPr>
          <w:rFonts w:ascii="Times New Roman" w:hAnsi="Times New Roman"/>
          <w:color w:val="auto"/>
          <w:kern w:val="32"/>
          <w:sz w:val="28"/>
          <w:szCs w:val="28"/>
          <w:lang w:eastAsia="ru-RU"/>
        </w:rPr>
        <w:t>ОГРАНИЧЕНИЯ ИСПОЛЬЗОВАНИЯ ЗЕМЕЛЬНЫХ УЧАСТКОВ</w:t>
      </w:r>
      <w:r>
        <w:rPr>
          <w:rFonts w:ascii="Times New Roman" w:hAnsi="Times New Roman"/>
          <w:color w:val="auto"/>
          <w:kern w:val="32"/>
          <w:sz w:val="28"/>
          <w:szCs w:val="28"/>
          <w:lang w:eastAsia="ru-RU"/>
        </w:rPr>
        <w:t xml:space="preserve"> </w:t>
      </w:r>
      <w:r w:rsidRPr="00C63895">
        <w:rPr>
          <w:rFonts w:ascii="Times New Roman" w:hAnsi="Times New Roman"/>
          <w:color w:val="auto"/>
          <w:kern w:val="32"/>
          <w:sz w:val="28"/>
          <w:szCs w:val="28"/>
          <w:lang w:eastAsia="ru-RU"/>
        </w:rPr>
        <w:t>И ОБЪЕКТОВ КАПИТАЛЬНОГО СТРОИТЕЛЬСТВА</w:t>
      </w:r>
      <w:bookmarkEnd w:id="381"/>
      <w:bookmarkEnd w:id="382"/>
    </w:p>
    <w:p w:rsidR="00CB600D" w:rsidRDefault="00CB600D" w:rsidP="00AE3651">
      <w:pPr>
        <w:keepNext/>
        <w:suppressAutoHyphens/>
        <w:spacing w:line="240" w:lineRule="auto"/>
        <w:ind w:firstLine="851"/>
        <w:jc w:val="both"/>
        <w:rPr>
          <w:rFonts w:ascii="Times New Roman" w:hAnsi="Times New Roman"/>
          <w:sz w:val="24"/>
          <w:szCs w:val="24"/>
          <w:lang w:eastAsia="ru-RU"/>
        </w:rPr>
      </w:pPr>
    </w:p>
    <w:p w:rsidR="00CB600D" w:rsidRPr="00891A56" w:rsidRDefault="00CB600D" w:rsidP="00AE3651">
      <w:pPr>
        <w:pStyle w:val="ListParagraph"/>
        <w:keepNext/>
        <w:numPr>
          <w:ilvl w:val="0"/>
          <w:numId w:val="101"/>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3" w:name="_Toc470013127"/>
      <w:bookmarkStart w:id="384" w:name="_Toc485909723"/>
      <w:r w:rsidRPr="00891A56">
        <w:rPr>
          <w:rFonts w:ascii="Times New Roman" w:hAnsi="Times New Roman"/>
          <w:b/>
          <w:sz w:val="24"/>
          <w:szCs w:val="24"/>
        </w:rPr>
        <w:t>Ограничения использования земельных участков и объектов капитального строительства</w:t>
      </w:r>
      <w:bookmarkEnd w:id="383"/>
      <w:bookmarkEnd w:id="384"/>
    </w:p>
    <w:p w:rsidR="00CB600D" w:rsidRDefault="00CB600D" w:rsidP="00AE3651">
      <w:pPr>
        <w:tabs>
          <w:tab w:val="left" w:pos="9923"/>
        </w:tabs>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Pr>
          <w:rFonts w:ascii="Times New Roman" w:hAnsi="Times New Roman"/>
          <w:sz w:val="24"/>
          <w:szCs w:val="24"/>
        </w:rPr>
        <w:t>ого зонирования муниципального образования</w:t>
      </w:r>
      <w:r w:rsidRPr="00203E85">
        <w:rPr>
          <w:rFonts w:ascii="Times New Roman" w:hAnsi="Times New Roman"/>
          <w:sz w:val="24"/>
          <w:szCs w:val="24"/>
        </w:rPr>
        <w:t xml:space="preserve"> </w:t>
      </w:r>
      <w:r>
        <w:rPr>
          <w:rFonts w:ascii="Times New Roman" w:hAnsi="Times New Roman"/>
          <w:sz w:val="24"/>
          <w:szCs w:val="24"/>
        </w:rPr>
        <w:t>«село  Шалиб»  Республики Дагестан</w:t>
      </w:r>
      <w:r>
        <w:rPr>
          <w:rFonts w:ascii="Times New Roman" w:hAnsi="Times New Roman"/>
          <w:sz w:val="24"/>
          <w:szCs w:val="24"/>
          <w:lang w:eastAsia="ru-RU"/>
        </w:rPr>
        <w:t>.</w:t>
      </w:r>
    </w:p>
    <w:p w:rsidR="00CB600D" w:rsidRPr="00203E8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2. Устанавливаются следующие виды ограничений:</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CB600D" w:rsidRPr="00B71A6A"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B71A6A">
        <w:rPr>
          <w:rFonts w:ascii="Times New Roman" w:hAnsi="Times New Roman"/>
          <w:sz w:val="24"/>
          <w:szCs w:val="24"/>
          <w:lang w:eastAsia="ru-RU"/>
        </w:rPr>
        <w:t>(ст. 12.8 настоящих Правил)</w:t>
      </w:r>
      <w:r w:rsidRPr="00B71A6A">
        <w:rPr>
          <w:rFonts w:ascii="Times New Roman" w:hAnsi="Times New Roman"/>
          <w:sz w:val="24"/>
          <w:szCs w:val="24"/>
        </w:rPr>
        <w:t>;</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на территории санитарно-защитных зон от железнодорожного транспорта (ст. 12.10 настоящих Правил);</w:t>
      </w:r>
    </w:p>
    <w:p w:rsidR="00CB600D"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w:t>
      </w:r>
    </w:p>
    <w:p w:rsidR="00CB600D" w:rsidRPr="00B71A6A" w:rsidRDefault="00CB600D" w:rsidP="00AE3651">
      <w:pPr>
        <w:pStyle w:val="ListParagraph"/>
        <w:numPr>
          <w:ilvl w:val="0"/>
          <w:numId w:val="10"/>
        </w:numPr>
        <w:suppressAutoHyphens/>
        <w:spacing w:after="0" w:line="240" w:lineRule="auto"/>
        <w:ind w:left="0" w:firstLine="0"/>
        <w:jc w:val="both"/>
        <w:rPr>
          <w:rFonts w:ascii="Times New Roman" w:hAnsi="Times New Roman"/>
          <w:sz w:val="24"/>
          <w:szCs w:val="24"/>
          <w:lang w:eastAsia="ru-RU"/>
        </w:rPr>
      </w:pPr>
      <w:r w:rsidRPr="00B71A6A">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CB600D" w:rsidRPr="00203E8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Pr>
          <w:rFonts w:ascii="Times New Roman" w:hAnsi="Times New Roman"/>
          <w:sz w:val="24"/>
          <w:szCs w:val="24"/>
        </w:rPr>
        <w:t>части</w:t>
      </w:r>
      <w:r w:rsidRPr="00203E85">
        <w:rPr>
          <w:rFonts w:ascii="Times New Roman" w:hAnsi="Times New Roman"/>
          <w:sz w:val="24"/>
          <w:szCs w:val="24"/>
        </w:rPr>
        <w:t xml:space="preserve"> II настоящих Правил, применяются с учетом требований, </w:t>
      </w:r>
      <w:r w:rsidRPr="00E463F3">
        <w:rPr>
          <w:rFonts w:ascii="Times New Roman" w:hAnsi="Times New Roman"/>
          <w:sz w:val="24"/>
          <w:szCs w:val="24"/>
        </w:rPr>
        <w:t>предусмотренных главой 12 настоящих</w:t>
      </w:r>
      <w:r w:rsidRPr="00203E85">
        <w:rPr>
          <w:rFonts w:ascii="Times New Roman" w:hAnsi="Times New Roman"/>
          <w:sz w:val="24"/>
          <w:szCs w:val="24"/>
        </w:rPr>
        <w:t xml:space="preserve"> Правил.</w:t>
      </w:r>
    </w:p>
    <w:p w:rsidR="00CB600D" w:rsidRPr="00203E85" w:rsidRDefault="00CB600D" w:rsidP="00AE3651">
      <w:pPr>
        <w:suppressAutoHyphens/>
        <w:spacing w:line="240" w:lineRule="auto"/>
        <w:ind w:firstLine="851"/>
        <w:jc w:val="both"/>
        <w:rPr>
          <w:rFonts w:ascii="Times New Roman" w:hAnsi="Times New Roman"/>
          <w:sz w:val="24"/>
          <w:szCs w:val="24"/>
        </w:rPr>
      </w:pPr>
      <w:r>
        <w:rPr>
          <w:rFonts w:ascii="Times New Roman" w:hAnsi="Times New Roman"/>
          <w:sz w:val="24"/>
          <w:szCs w:val="24"/>
          <w:lang w:eastAsia="ru-RU"/>
        </w:rPr>
        <w:t>12.1.</w:t>
      </w:r>
      <w:r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CB600D" w:rsidRDefault="00CB600D" w:rsidP="00AE3651">
      <w:pPr>
        <w:suppressAutoHyphens/>
        <w:spacing w:line="240" w:lineRule="auto"/>
        <w:ind w:firstLine="851"/>
        <w:jc w:val="both"/>
        <w:rPr>
          <w:rFonts w:ascii="Times New Roman" w:hAnsi="Times New Roman"/>
          <w:sz w:val="24"/>
          <w:szCs w:val="24"/>
        </w:rPr>
      </w:pPr>
    </w:p>
    <w:p w:rsidR="00CB600D" w:rsidRPr="00D1216E" w:rsidRDefault="00CB600D" w:rsidP="00AE3651">
      <w:pPr>
        <w:pStyle w:val="ListParagraph"/>
        <w:keepNext/>
        <w:numPr>
          <w:ilvl w:val="0"/>
          <w:numId w:val="10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5" w:name="_Toc283113421"/>
      <w:bookmarkStart w:id="386" w:name="_Toc470013128"/>
      <w:bookmarkStart w:id="387" w:name="_Toc485909724"/>
      <w:r w:rsidRPr="00D1216E">
        <w:rPr>
          <w:rFonts w:ascii="Times New Roman" w:hAnsi="Times New Roman"/>
          <w:b/>
          <w:sz w:val="24"/>
          <w:szCs w:val="24"/>
        </w:rPr>
        <w:t>Ограничения использования земельных участков и объектов капитального строительства в границах санитарно-защитных зон</w:t>
      </w:r>
      <w:bookmarkEnd w:id="385"/>
      <w:bookmarkEnd w:id="386"/>
      <w:bookmarkEnd w:id="387"/>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3. В соответствии с указанным режимом вводятся следующие ограничения:</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1) на территории СЗЗ не допускается размещение:</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жилой застройки, включая отдельные жилые дома;</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CB600D" w:rsidRPr="00B71A6A"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B71A6A">
        <w:rPr>
          <w:rFonts w:ascii="Times New Roman" w:hAnsi="Times New Roman"/>
          <w:sz w:val="24"/>
          <w:szCs w:val="24"/>
          <w:lang w:eastAsia="ru-RU"/>
        </w:rPr>
        <w:t>других территорий с нормируемыми показателями качества среды обитания.</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Pr>
          <w:rFonts w:ascii="Times New Roman" w:hAnsi="Times New Roman"/>
          <w:sz w:val="24"/>
          <w:szCs w:val="24"/>
          <w:lang w:eastAsia="ru-RU"/>
        </w:rPr>
        <w:t>для</w:t>
      </w:r>
      <w:r w:rsidRPr="008B7A9A">
        <w:rPr>
          <w:rFonts w:ascii="Times New Roman" w:hAnsi="Times New Roman"/>
          <w:sz w:val="24"/>
          <w:szCs w:val="24"/>
          <w:lang w:eastAsia="ru-RU"/>
        </w:rPr>
        <w:t xml:space="preserve"> фармацевтических предприятий;</w:t>
      </w:r>
    </w:p>
    <w:p w:rsidR="00CB600D" w:rsidRPr="00401AF3"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объекты пищевых отраслей промышленности;</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8B7A9A">
        <w:rPr>
          <w:rFonts w:ascii="Times New Roman" w:hAnsi="Times New Roman"/>
          <w:sz w:val="24"/>
          <w:szCs w:val="24"/>
          <w:lang w:eastAsia="ru-RU"/>
        </w:rPr>
        <w:t>оптовые склады продовольственного сырья и пищевых продуктов;</w:t>
      </w:r>
    </w:p>
    <w:p w:rsidR="00CB600D" w:rsidRPr="00401AF3"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комплексы водопроводных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и хранения питьевой воды, которые могут повлиять на качество продукции;</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3) в границах СЗЗ промышленного объекта или производства допускается:</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промышленных объектов или производств;</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нежилых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дежурного аварийного персонала, помещения </w:t>
      </w:r>
      <w:r>
        <w:rPr>
          <w:rFonts w:ascii="Times New Roman" w:hAnsi="Times New Roman"/>
          <w:sz w:val="24"/>
          <w:szCs w:val="24"/>
          <w:lang w:eastAsia="ru-RU"/>
        </w:rPr>
        <w:t>для</w:t>
      </w:r>
      <w:r w:rsidRPr="00401AF3">
        <w:rPr>
          <w:rFonts w:ascii="Times New Roman" w:hAnsi="Times New Roman"/>
          <w:sz w:val="24"/>
          <w:szCs w:val="24"/>
          <w:lang w:eastAsia="ru-RU"/>
        </w:rPr>
        <w:t xml:space="preserve"> пребывания работающих по вахтовому методу (не более двух недель);</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поликлиник, спортивно-оздоровительных сооружений закрытого типа;</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CB600D"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 xml:space="preserve">размещение гаражей, площадок и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CB600D" w:rsidRPr="00401AF3" w:rsidRDefault="00CB600D" w:rsidP="00AE3651">
      <w:pPr>
        <w:pStyle w:val="ListParagraph"/>
        <w:numPr>
          <w:ilvl w:val="0"/>
          <w:numId w:val="11"/>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размещение местных и транзитных коммуникаций</w:t>
      </w:r>
      <w:r>
        <w:rPr>
          <w:rFonts w:ascii="Times New Roman" w:hAnsi="Times New Roman"/>
          <w:sz w:val="24"/>
          <w:szCs w:val="24"/>
          <w:lang w:eastAsia="ru-RU"/>
        </w:rPr>
        <w:t>, ЛЭП, электроподстанций, нефте</w:t>
      </w:r>
      <w:r w:rsidRPr="00401AF3">
        <w:rPr>
          <w:rFonts w:ascii="Times New Roman" w:hAnsi="Times New Roman"/>
          <w:sz w:val="24"/>
          <w:szCs w:val="24"/>
          <w:lang w:eastAsia="ru-RU"/>
        </w:rPr>
        <w:t xml:space="preserve"> и газопроводов, артезианских скважин </w:t>
      </w:r>
      <w:r>
        <w:rPr>
          <w:rFonts w:ascii="Times New Roman" w:hAnsi="Times New Roman"/>
          <w:sz w:val="24"/>
          <w:szCs w:val="24"/>
          <w:lang w:eastAsia="ru-RU"/>
        </w:rPr>
        <w:t>для</w:t>
      </w:r>
      <w:r w:rsidRPr="00401AF3">
        <w:rPr>
          <w:rFonts w:ascii="Times New Roman" w:hAnsi="Times New Roman"/>
          <w:sz w:val="24"/>
          <w:szCs w:val="24"/>
          <w:lang w:eastAsia="ru-RU"/>
        </w:rPr>
        <w:t xml:space="preserve"> технического водоснабжения, водоохлаждающих сооружений </w:t>
      </w:r>
      <w:r>
        <w:rPr>
          <w:rFonts w:ascii="Times New Roman" w:hAnsi="Times New Roman"/>
          <w:sz w:val="24"/>
          <w:szCs w:val="24"/>
          <w:lang w:eastAsia="ru-RU"/>
        </w:rPr>
        <w:t>для</w:t>
      </w:r>
      <w:r w:rsidRPr="00401AF3">
        <w:rPr>
          <w:rFonts w:ascii="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sidRPr="00B51A62">
        <w:rPr>
          <w:rFonts w:ascii="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Pr>
          <w:rFonts w:ascii="Times New Roman" w:hAnsi="Times New Roman"/>
          <w:sz w:val="24"/>
          <w:szCs w:val="24"/>
          <w:lang w:eastAsia="ru-RU"/>
        </w:rPr>
        <w:t>для</w:t>
      </w:r>
      <w:r w:rsidRPr="00B51A62">
        <w:rPr>
          <w:rFonts w:ascii="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CB600D" w:rsidRPr="00B51A62"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w:t>
      </w:r>
      <w:r w:rsidRPr="00B51A62">
        <w:rPr>
          <w:rFonts w:ascii="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Pr>
          <w:rFonts w:ascii="Times New Roman" w:hAnsi="Times New Roman"/>
          <w:sz w:val="24"/>
          <w:szCs w:val="24"/>
          <w:lang w:eastAsia="ru-RU"/>
        </w:rPr>
        <w:t>для</w:t>
      </w:r>
      <w:r w:rsidRPr="00B51A62">
        <w:rPr>
          <w:rFonts w:ascii="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12.2.6. Для</w:t>
      </w:r>
      <w:r w:rsidRPr="00631EFF">
        <w:rPr>
          <w:rFonts w:ascii="Times New Roman" w:hAnsi="Times New Roman"/>
          <w:sz w:val="24"/>
          <w:szCs w:val="24"/>
          <w:lang w:eastAsia="ru-RU"/>
        </w:rPr>
        <w:t xml:space="preserve"> автомагистралей, ли</w:t>
      </w:r>
      <w:r>
        <w:rPr>
          <w:rFonts w:ascii="Times New Roman" w:hAnsi="Times New Roman"/>
          <w:sz w:val="24"/>
          <w:szCs w:val="24"/>
          <w:lang w:eastAsia="ru-RU"/>
        </w:rPr>
        <w:t>ний железнодорожного транспорта и</w:t>
      </w:r>
      <w:r w:rsidRPr="00631EFF">
        <w:rPr>
          <w:rFonts w:ascii="Times New Roman" w:hAnsi="Times New Roman"/>
          <w:sz w:val="24"/>
          <w:szCs w:val="24"/>
          <w:lang w:eastAsia="ru-RU"/>
        </w:rPr>
        <w:t xml:space="preserve"> </w:t>
      </w:r>
      <w:r>
        <w:rPr>
          <w:rFonts w:ascii="Times New Roman" w:hAnsi="Times New Roman"/>
          <w:sz w:val="24"/>
          <w:szCs w:val="24"/>
          <w:lang w:eastAsia="ru-RU"/>
        </w:rPr>
        <w:t xml:space="preserve">линий инженерных сетей </w:t>
      </w:r>
      <w:r w:rsidRPr="00631EFF">
        <w:rPr>
          <w:rFonts w:ascii="Times New Roman" w:hAnsi="Times New Roman"/>
          <w:sz w:val="24"/>
          <w:szCs w:val="24"/>
          <w:lang w:eastAsia="ru-RU"/>
        </w:rPr>
        <w:t>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CB600D" w:rsidRDefault="00CB600D" w:rsidP="00AE3651">
      <w:pPr>
        <w:suppressAutoHyphens/>
        <w:spacing w:line="240" w:lineRule="auto"/>
        <w:ind w:firstLine="851"/>
        <w:jc w:val="both"/>
        <w:rPr>
          <w:rFonts w:ascii="Times New Roman" w:hAnsi="Times New Roman"/>
          <w:sz w:val="24"/>
          <w:szCs w:val="24"/>
        </w:rPr>
      </w:pPr>
    </w:p>
    <w:p w:rsidR="00CB600D" w:rsidRPr="00D1216E" w:rsidRDefault="00CB600D" w:rsidP="00AE3651">
      <w:pPr>
        <w:pStyle w:val="ListParagraph"/>
        <w:keepNext/>
        <w:numPr>
          <w:ilvl w:val="0"/>
          <w:numId w:val="9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88" w:name="_Toc283113422"/>
      <w:bookmarkStart w:id="389" w:name="_Toc470013129"/>
      <w:bookmarkStart w:id="390" w:name="_Toc485909725"/>
      <w:r w:rsidRPr="00D1216E">
        <w:rPr>
          <w:rFonts w:ascii="Times New Roman" w:hAnsi="Times New Roman"/>
          <w:b/>
          <w:sz w:val="24"/>
          <w:szCs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88"/>
      <w:bookmarkEnd w:id="389"/>
      <w:bookmarkEnd w:id="390"/>
    </w:p>
    <w:p w:rsidR="00CB600D" w:rsidRPr="00B349E8"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w:t>
      </w:r>
      <w:r w:rsidRPr="00B349E8">
        <w:rPr>
          <w:rFonts w:ascii="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CB600D" w:rsidRPr="00B349E8"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12.3.3. Ка</w:t>
      </w:r>
      <w:r w:rsidRPr="00BA40F5">
        <w:rPr>
          <w:rFonts w:ascii="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Pr>
          <w:rFonts w:ascii="Times New Roman" w:hAnsi="Times New Roman"/>
          <w:sz w:val="24"/>
          <w:szCs w:val="24"/>
          <w:lang w:eastAsia="ru-RU"/>
        </w:rPr>
        <w:t>.</w:t>
      </w:r>
    </w:p>
    <w:p w:rsidR="00CB600D" w:rsidRPr="00B349E8"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12.3.4</w:t>
      </w:r>
      <w:r w:rsidRPr="00B349E8">
        <w:rPr>
          <w:rFonts w:ascii="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12.3.5. </w:t>
      </w:r>
      <w:r w:rsidRPr="00BA40F5">
        <w:rPr>
          <w:rFonts w:ascii="Times New Roman" w:hAnsi="Times New Roman"/>
          <w:sz w:val="24"/>
          <w:szCs w:val="24"/>
          <w:lang w:eastAsia="ru-RU"/>
        </w:rPr>
        <w:t>Определение границ поясов ЗСО подземных источников водоснабжения</w:t>
      </w:r>
      <w:r>
        <w:rPr>
          <w:rFonts w:ascii="Times New Roman" w:hAnsi="Times New Roman"/>
          <w:sz w:val="24"/>
          <w:szCs w:val="24"/>
          <w:lang w:eastAsia="ru-RU"/>
        </w:rPr>
        <w:t>.</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CB600D" w:rsidRDefault="00CB600D" w:rsidP="00AE3651">
      <w:pPr>
        <w:pStyle w:val="ListParagraph"/>
        <w:numPr>
          <w:ilvl w:val="0"/>
          <w:numId w:val="12"/>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30 м – при использовании защищенных подземных вод;</w:t>
      </w:r>
    </w:p>
    <w:p w:rsidR="00CB600D" w:rsidRPr="00401AF3" w:rsidRDefault="00CB600D" w:rsidP="00AE3651">
      <w:pPr>
        <w:pStyle w:val="ListParagraph"/>
        <w:numPr>
          <w:ilvl w:val="0"/>
          <w:numId w:val="12"/>
        </w:numPr>
        <w:suppressAutoHyphens/>
        <w:spacing w:after="0" w:line="240" w:lineRule="auto"/>
        <w:jc w:val="both"/>
        <w:rPr>
          <w:rFonts w:ascii="Times New Roman" w:hAnsi="Times New Roman"/>
          <w:sz w:val="24"/>
          <w:szCs w:val="24"/>
          <w:lang w:eastAsia="ru-RU"/>
        </w:rPr>
      </w:pPr>
      <w:r w:rsidRPr="00401AF3">
        <w:rPr>
          <w:rFonts w:ascii="Times New Roman" w:hAnsi="Times New Roman"/>
          <w:sz w:val="24"/>
          <w:szCs w:val="24"/>
          <w:lang w:eastAsia="ru-RU"/>
        </w:rPr>
        <w:t>50 м – при использовании недостаточно защищенных подземных вод.</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в</w:t>
      </w:r>
      <w:r w:rsidRPr="00BA40F5">
        <w:rPr>
          <w:rFonts w:ascii="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CB600D" w:rsidRPr="00BA40F5" w:rsidRDefault="00CB600D" w:rsidP="00AE3651">
      <w:pPr>
        <w:widowControl w:val="0"/>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г</w:t>
      </w:r>
      <w:r w:rsidRPr="00BA40F5">
        <w:rPr>
          <w:rFonts w:ascii="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12.3.6. </w:t>
      </w:r>
      <w:r w:rsidRPr="00BA40F5">
        <w:rPr>
          <w:rFonts w:ascii="Times New Roman" w:hAnsi="Times New Roman"/>
          <w:sz w:val="24"/>
          <w:szCs w:val="24"/>
          <w:lang w:eastAsia="ru-RU"/>
        </w:rPr>
        <w:t>Определение границ поясов ЗСО поверхностных источников водоснабжения</w:t>
      </w:r>
      <w:r>
        <w:rPr>
          <w:rFonts w:ascii="Times New Roman" w:hAnsi="Times New Roman"/>
          <w:sz w:val="24"/>
          <w:szCs w:val="24"/>
          <w:lang w:eastAsia="ru-RU"/>
        </w:rPr>
        <w:t>.</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г</w:t>
      </w:r>
      <w:r w:rsidRPr="00BA40F5">
        <w:rPr>
          <w:rFonts w:ascii="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CB600D" w:rsidRPr="00BA40F5" w:rsidRDefault="00CB600D"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водотоков:</w:t>
      </w:r>
    </w:p>
    <w:p w:rsidR="00CB600D" w:rsidRPr="00DB1458"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DB1458">
        <w:rPr>
          <w:rFonts w:ascii="Times New Roman" w:hAnsi="Times New Roman"/>
          <w:sz w:val="24"/>
          <w:szCs w:val="24"/>
          <w:lang w:eastAsia="ru-RU"/>
        </w:rPr>
        <w:t>вверх по течению – не менее 200 м от водозабора;</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вниз по течению – не менее 100 м от водозабора;</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CB600D" w:rsidRPr="00BA40F5" w:rsidRDefault="00CB600D" w:rsidP="00AE3651">
      <w:pPr>
        <w:pStyle w:val="ListParagraph"/>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w:t>
      </w:r>
      <w:r w:rsidRPr="00BA40F5">
        <w:rPr>
          <w:rFonts w:ascii="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раницы второго пояса ЗСО поверхностных источников водоснабжения устанавливается:</w:t>
      </w:r>
    </w:p>
    <w:p w:rsidR="00CB600D" w:rsidRPr="00BA40F5" w:rsidRDefault="00CB600D"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CB600D" w:rsidRPr="00FF6696"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 и не менее 3-х суток – </w:t>
      </w:r>
      <w:r>
        <w:rPr>
          <w:rFonts w:ascii="Times New Roman" w:hAnsi="Times New Roman"/>
          <w:sz w:val="24"/>
          <w:szCs w:val="24"/>
          <w:lang w:eastAsia="ru-RU"/>
        </w:rPr>
        <w:t>для</w:t>
      </w:r>
      <w:r w:rsidRPr="00FF6696">
        <w:rPr>
          <w:rFonts w:ascii="Times New Roman" w:hAnsi="Times New Roman"/>
          <w:sz w:val="24"/>
          <w:szCs w:val="24"/>
          <w:lang w:eastAsia="ru-RU"/>
        </w:rPr>
        <w:t xml:space="preserve"> III климатического района;</w:t>
      </w:r>
    </w:p>
    <w:p w:rsidR="00CB600D" w:rsidRPr="00FF6696"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граница ниже по течению должна быть не менее 250 м от водозабора;</w:t>
      </w:r>
    </w:p>
    <w:p w:rsidR="00CB600D" w:rsidRPr="00FF6696"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FF6696">
        <w:rPr>
          <w:rFonts w:ascii="Times New Roman" w:hAnsi="Times New Roman"/>
          <w:sz w:val="24"/>
          <w:szCs w:val="24"/>
          <w:lang w:eastAsia="ru-RU"/>
        </w:rPr>
        <w:t>боковые границы от уреза воды должны быть расположены на расстоянии:</w:t>
      </w:r>
    </w:p>
    <w:p w:rsidR="00CB600D" w:rsidRPr="00283864" w:rsidRDefault="00CB600D"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равнинном рельефе местности – не менее 500 м;</w:t>
      </w:r>
    </w:p>
    <w:p w:rsidR="00CB600D" w:rsidRPr="00283864" w:rsidRDefault="00CB600D"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283864">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CB600D" w:rsidRPr="00BA40F5" w:rsidRDefault="00CB600D"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водоемах: </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быть удалены на расстояние:</w:t>
      </w:r>
    </w:p>
    <w:p w:rsidR="00CB600D" w:rsidRPr="00BA40F5" w:rsidRDefault="00CB600D" w:rsidP="00AE3651">
      <w:pPr>
        <w:pStyle w:val="ListParagraph"/>
        <w:numPr>
          <w:ilvl w:val="0"/>
          <w:numId w:val="13"/>
        </w:num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равнинном рельефе местности - не менее 500 м;</w:t>
      </w:r>
    </w:p>
    <w:p w:rsidR="00CB600D" w:rsidRPr="00BA40F5" w:rsidRDefault="00CB600D" w:rsidP="00AE3651">
      <w:pPr>
        <w:pStyle w:val="ListParagraph"/>
        <w:widowControl w:val="0"/>
        <w:numPr>
          <w:ilvl w:val="0"/>
          <w:numId w:val="13"/>
        </w:numPr>
        <w:suppressAutoHyphens/>
        <w:spacing w:after="0" w:line="240" w:lineRule="auto"/>
        <w:ind w:left="1570" w:hanging="357"/>
        <w:jc w:val="both"/>
        <w:rPr>
          <w:rFonts w:ascii="Times New Roman" w:hAnsi="Times New Roman"/>
          <w:sz w:val="24"/>
          <w:szCs w:val="24"/>
          <w:lang w:eastAsia="ru-RU"/>
        </w:rPr>
      </w:pPr>
      <w:r>
        <w:rPr>
          <w:rFonts w:ascii="Times New Roman" w:hAnsi="Times New Roman"/>
          <w:sz w:val="24"/>
          <w:szCs w:val="24"/>
          <w:lang w:eastAsia="ru-RU"/>
        </w:rPr>
        <w:t xml:space="preserve"> </w:t>
      </w:r>
      <w:r w:rsidRPr="00BA40F5">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г</w:t>
      </w:r>
      <w:r w:rsidRPr="00BA40F5">
        <w:rPr>
          <w:rFonts w:ascii="Times New Roman" w:hAnsi="Times New Roman"/>
          <w:sz w:val="24"/>
          <w:szCs w:val="24"/>
          <w:lang w:eastAsia="ru-RU"/>
        </w:rPr>
        <w:t>раницы третьего пояса ЗСО поверхностных источников водоснабжения устанавливаются:</w:t>
      </w:r>
    </w:p>
    <w:p w:rsidR="00CB600D" w:rsidRPr="00BA40F5" w:rsidRDefault="00CB600D" w:rsidP="00AE3651">
      <w:pPr>
        <w:pStyle w:val="ListParagraph"/>
        <w:numPr>
          <w:ilvl w:val="0"/>
          <w:numId w:val="13"/>
        </w:numPr>
        <w:suppressAutoHyphens/>
        <w:spacing w:after="0" w:line="240" w:lineRule="auto"/>
        <w:ind w:left="709"/>
        <w:jc w:val="both"/>
        <w:rPr>
          <w:rFonts w:ascii="Times New Roman" w:hAnsi="Times New Roman"/>
          <w:sz w:val="24"/>
          <w:szCs w:val="24"/>
          <w:lang w:eastAsia="ru-RU"/>
        </w:rPr>
      </w:pPr>
      <w:r w:rsidRPr="00BA40F5">
        <w:rPr>
          <w:rFonts w:ascii="Times New Roman" w:hAnsi="Times New Roman"/>
          <w:sz w:val="24"/>
          <w:szCs w:val="24"/>
          <w:lang w:eastAsia="ru-RU"/>
        </w:rPr>
        <w:t xml:space="preserve">на водотоке: </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 xml:space="preserve">вверх и вниз по течению должны совпадают с границами второго пояса; </w:t>
      </w:r>
    </w:p>
    <w:p w:rsidR="00CB600D" w:rsidRPr="00BA40F5" w:rsidRDefault="00CB600D" w:rsidP="00AE3651">
      <w:pPr>
        <w:pStyle w:val="ListParagraph"/>
        <w:numPr>
          <w:ilvl w:val="0"/>
          <w:numId w:val="22"/>
        </w:numPr>
        <w:suppressAutoHyphens/>
        <w:spacing w:after="0" w:line="240" w:lineRule="auto"/>
        <w:ind w:left="1276"/>
        <w:jc w:val="both"/>
        <w:rPr>
          <w:rFonts w:ascii="Times New Roman" w:hAnsi="Times New Roman"/>
          <w:sz w:val="24"/>
          <w:szCs w:val="24"/>
          <w:lang w:eastAsia="ru-RU"/>
        </w:rPr>
      </w:pPr>
      <w:r w:rsidRPr="00BA40F5">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CB600D" w:rsidRPr="00BA40F5" w:rsidRDefault="00CB600D" w:rsidP="00AE3651">
      <w:pPr>
        <w:pStyle w:val="ListParagraph"/>
        <w:numPr>
          <w:ilvl w:val="0"/>
          <w:numId w:val="13"/>
        </w:numPr>
        <w:suppressAutoHyphens/>
        <w:spacing w:after="0" w:line="240" w:lineRule="auto"/>
        <w:jc w:val="both"/>
        <w:rPr>
          <w:rFonts w:ascii="Times New Roman" w:hAnsi="Times New Roman"/>
          <w:sz w:val="24"/>
          <w:szCs w:val="24"/>
          <w:lang w:eastAsia="ru-RU"/>
        </w:rPr>
      </w:pPr>
      <w:r w:rsidRPr="00BA40F5">
        <w:rPr>
          <w:rFonts w:ascii="Times New Roman" w:hAnsi="Times New Roman"/>
          <w:sz w:val="24"/>
          <w:szCs w:val="24"/>
          <w:lang w:eastAsia="ru-RU"/>
        </w:rPr>
        <w:t>на водоеме должны полностью совпадают с границами второго пояса.</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12.3.7. </w:t>
      </w:r>
      <w:r w:rsidRPr="00BA40F5">
        <w:rPr>
          <w:rFonts w:ascii="Times New Roman" w:hAnsi="Times New Roman"/>
          <w:sz w:val="24"/>
          <w:szCs w:val="24"/>
          <w:lang w:eastAsia="ru-RU"/>
        </w:rPr>
        <w:t>Определение границ ЗСО водопроводных сооружений и водоводов</w:t>
      </w:r>
      <w:r>
        <w:rPr>
          <w:rFonts w:ascii="Times New Roman" w:hAnsi="Times New Roman"/>
          <w:sz w:val="24"/>
          <w:szCs w:val="24"/>
          <w:lang w:eastAsia="ru-RU"/>
        </w:rPr>
        <w:t>.</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BA40F5">
        <w:rPr>
          <w:rFonts w:ascii="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hAnsi="Times New Roman"/>
          <w:sz w:val="24"/>
          <w:szCs w:val="24"/>
          <w:lang w:eastAsia="ru-RU"/>
        </w:rPr>
        <w:t xml:space="preserve"> </w:t>
      </w:r>
      <w:r w:rsidRPr="00BA40F5">
        <w:rPr>
          <w:rFonts w:ascii="Times New Roman" w:hAnsi="Times New Roman"/>
          <w:sz w:val="24"/>
          <w:szCs w:val="24"/>
          <w:lang w:eastAsia="ru-RU"/>
        </w:rPr>
        <w:t>санитарно-защитной полосой.</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г</w:t>
      </w:r>
      <w:r w:rsidRPr="00BA40F5">
        <w:rPr>
          <w:rFonts w:ascii="Times New Roman" w:hAnsi="Times New Roman"/>
          <w:sz w:val="24"/>
          <w:szCs w:val="24"/>
          <w:lang w:eastAsia="ru-RU"/>
        </w:rPr>
        <w:t>раница первого пояса ЗСО водопроводных сооружений принимается на расстоянии:</w:t>
      </w:r>
    </w:p>
    <w:p w:rsidR="00CB600D" w:rsidRDefault="00CB600D"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BA40F5">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CB600D" w:rsidRDefault="00CB600D"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водонапорных башен - не менее 10 м;</w:t>
      </w:r>
    </w:p>
    <w:p w:rsidR="00CB600D" w:rsidRPr="00401AF3" w:rsidRDefault="00CB600D" w:rsidP="00AE3651">
      <w:pPr>
        <w:pStyle w:val="ListParagraph"/>
        <w:numPr>
          <w:ilvl w:val="0"/>
          <w:numId w:val="13"/>
        </w:numPr>
        <w:suppressAutoHyphens/>
        <w:spacing w:after="0" w:line="240" w:lineRule="auto"/>
        <w:ind w:left="851" w:hanging="851"/>
        <w:jc w:val="both"/>
        <w:rPr>
          <w:rFonts w:ascii="Times New Roman" w:hAnsi="Times New Roman"/>
          <w:sz w:val="24"/>
          <w:szCs w:val="24"/>
          <w:lang w:eastAsia="ru-RU"/>
        </w:rPr>
      </w:pPr>
      <w:r w:rsidRPr="00401AF3">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3) п</w:t>
      </w:r>
      <w:r w:rsidRPr="00BA40F5">
        <w:rPr>
          <w:rFonts w:ascii="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Pr>
          <w:rFonts w:ascii="Times New Roman" w:hAnsi="Times New Roman"/>
          <w:sz w:val="24"/>
          <w:szCs w:val="24"/>
          <w:lang w:eastAsia="ru-RU"/>
        </w:rPr>
        <w:t>для</w:t>
      </w:r>
      <w:r w:rsidRPr="00BA40F5">
        <w:rPr>
          <w:rFonts w:ascii="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CB600D" w:rsidRPr="00BA40F5"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4) ш</w:t>
      </w:r>
      <w:r w:rsidRPr="00BA40F5">
        <w:rPr>
          <w:rFonts w:ascii="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CB600D" w:rsidRDefault="00CB600D" w:rsidP="00AE3651">
      <w:pPr>
        <w:pStyle w:val="ListParagraph"/>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CB600D" w:rsidRPr="00401AF3" w:rsidRDefault="00CB600D" w:rsidP="00AE3651">
      <w:pPr>
        <w:pStyle w:val="ListParagraph"/>
        <w:numPr>
          <w:ilvl w:val="0"/>
          <w:numId w:val="14"/>
        </w:numPr>
        <w:suppressAutoHyphens/>
        <w:spacing w:after="0" w:line="240" w:lineRule="auto"/>
        <w:ind w:left="0" w:firstLine="851"/>
        <w:jc w:val="both"/>
        <w:rPr>
          <w:rFonts w:ascii="Times New Roman" w:hAnsi="Times New Roman"/>
          <w:sz w:val="24"/>
          <w:szCs w:val="24"/>
          <w:lang w:eastAsia="ru-RU"/>
        </w:rPr>
      </w:pPr>
      <w:r w:rsidRPr="00401AF3">
        <w:rPr>
          <w:rFonts w:ascii="Times New Roman" w:hAnsi="Times New Roman"/>
          <w:sz w:val="24"/>
          <w:szCs w:val="24"/>
          <w:lang w:eastAsia="ru-RU"/>
        </w:rPr>
        <w:t>при наличии грунтовых вод – не менее 50 м вне зависимости от диаметра водоводов.</w:t>
      </w:r>
    </w:p>
    <w:p w:rsidR="00CB600D" w:rsidRPr="002C0E16"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12.3.8. </w:t>
      </w:r>
      <w:r w:rsidRPr="00BA40F5">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Pr="005255E6">
        <w:rPr>
          <w:rFonts w:ascii="Times New Roman" w:hAnsi="Times New Roman"/>
          <w:sz w:val="24"/>
          <w:szCs w:val="24"/>
          <w:lang w:eastAsia="ru-RU"/>
        </w:rPr>
        <w:t xml:space="preserve">назначения» и </w:t>
      </w:r>
      <w:r w:rsidRPr="002C0E16">
        <w:rPr>
          <w:rFonts w:ascii="Times New Roman" w:hAnsi="Times New Roman"/>
          <w:sz w:val="24"/>
          <w:szCs w:val="24"/>
          <w:lang w:eastAsia="ru-RU"/>
        </w:rPr>
        <w:t xml:space="preserve">СП 31.13330.2012. </w:t>
      </w:r>
      <w:r>
        <w:rPr>
          <w:rFonts w:ascii="Times New Roman" w:hAnsi="Times New Roman"/>
          <w:sz w:val="24"/>
          <w:szCs w:val="24"/>
          <w:lang w:eastAsia="ru-RU"/>
        </w:rPr>
        <w:t>«</w:t>
      </w:r>
      <w:r w:rsidRPr="002C0E16">
        <w:rPr>
          <w:rFonts w:ascii="Times New Roman" w:hAnsi="Times New Roman"/>
          <w:sz w:val="24"/>
          <w:szCs w:val="24"/>
          <w:lang w:eastAsia="ru-RU"/>
        </w:rPr>
        <w:t>Свод правил. Водоснабжение. Наружные сети и сооружения. Актуализированная редакция СНиП 2.04.02-84*</w:t>
      </w:r>
      <w:r>
        <w:rPr>
          <w:rFonts w:ascii="Times New Roman" w:hAnsi="Times New Roman"/>
          <w:sz w:val="24"/>
          <w:szCs w:val="24"/>
          <w:lang w:eastAsia="ru-RU"/>
        </w:rPr>
        <w:t>»</w:t>
      </w:r>
      <w:r w:rsidRPr="002C0E16">
        <w:rPr>
          <w:rFonts w:ascii="Times New Roman" w:hAnsi="Times New Roman"/>
          <w:sz w:val="24"/>
          <w:szCs w:val="24"/>
          <w:lang w:eastAsia="ru-RU"/>
        </w:rPr>
        <w:t>,</w:t>
      </w:r>
      <w:r>
        <w:rPr>
          <w:rFonts w:ascii="Times New Roman" w:hAnsi="Times New Roman"/>
          <w:sz w:val="24"/>
          <w:szCs w:val="24"/>
          <w:lang w:eastAsia="ru-RU"/>
        </w:rPr>
        <w:t xml:space="preserve"> </w:t>
      </w:r>
      <w:r w:rsidRPr="002C0E16">
        <w:rPr>
          <w:rFonts w:ascii="Times New Roman" w:hAnsi="Times New Roman"/>
          <w:sz w:val="24"/>
          <w:szCs w:val="24"/>
          <w:lang w:eastAsia="ru-RU"/>
        </w:rPr>
        <w:t xml:space="preserve">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CB600D" w:rsidRPr="00AA5754" w:rsidRDefault="00CB600D" w:rsidP="00AE3651">
      <w:pPr>
        <w:pStyle w:val="Caption"/>
        <w:keepNext/>
        <w:suppressAutoHyphens/>
        <w:ind w:right="266"/>
      </w:pPr>
      <w:r>
        <w:t xml:space="preserve">Таблица </w:t>
      </w:r>
      <w:fldSimple w:instr=" SEQ Таблица \* ARABIC ">
        <w:r>
          <w:rPr>
            <w:noProof/>
          </w:rPr>
          <w:t>40</w:t>
        </w:r>
      </w:fldSimple>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0A0"/>
      </w:tblPr>
      <w:tblGrid>
        <w:gridCol w:w="5390"/>
        <w:gridCol w:w="70"/>
        <w:gridCol w:w="4587"/>
      </w:tblGrid>
      <w:tr w:rsidR="00CB600D"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CB600D"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B600D" w:rsidRPr="00F757E3"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F757E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CB600D" w:rsidRPr="00D74469" w:rsidRDefault="00CB600D"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CB600D" w:rsidRPr="00D74469" w:rsidRDefault="00CB600D"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CB600D" w:rsidRPr="00D74469" w:rsidRDefault="00CB600D"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CB600D" w:rsidRPr="00D74469" w:rsidRDefault="00CB600D" w:rsidP="00AE3651">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B600D" w:rsidRPr="00F757E3"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ограждение и охрана;</w:t>
            </w:r>
          </w:p>
          <w:p w:rsidR="00CB600D" w:rsidRPr="00F757E3"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озеленение;</w:t>
            </w:r>
          </w:p>
          <w:p w:rsidR="00CB600D" w:rsidRPr="00F757E3"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отвод поверхностного стока за ее пределы;</w:t>
            </w:r>
          </w:p>
          <w:p w:rsidR="00CB600D" w:rsidRPr="00F757E3"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асфальтирование дорожек к сооружениям.</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CB600D" w:rsidRPr="00D74469" w:rsidTr="00401AF3">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удобрений и ядохимикатов;</w:t>
            </w:r>
          </w:p>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CB600D" w:rsidRPr="00D74469" w:rsidRDefault="00CB600D" w:rsidP="00AE3651">
            <w:pPr>
              <w:pStyle w:val="ListParagraph"/>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CB600D"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CB600D" w:rsidRPr="00D74469" w:rsidTr="00401AF3">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widowControl w:val="0"/>
              <w:suppressAutoHyphens/>
              <w:autoSpaceDE w:val="0"/>
              <w:autoSpaceDN w:val="0"/>
              <w:adjustRightInd w:val="0"/>
              <w:spacing w:line="240" w:lineRule="auto"/>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widowControl w:val="0"/>
              <w:suppressAutoHyphens/>
              <w:spacing w:line="240" w:lineRule="auto"/>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CB600D"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виды строительства,</w:t>
            </w:r>
            <w:r w:rsidRPr="00D74469">
              <w:rPr>
                <w:rStyle w:val="FontStyle25"/>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757E3">
              <w:rPr>
                <w:rStyle w:val="FontStyle25"/>
                <w:rFonts w:ascii="Times New Roman" w:hAnsi="Times New Roman" w:cs="Times New Roman"/>
                <w:sz w:val="20"/>
                <w:szCs w:val="20"/>
              </w:rPr>
              <w:t>;</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размещение жилых и хозяйственно-бытовых зданий;</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проживание людей;</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посадка высокоствольных деревьев;</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применение ядохимикатов и удобрений;</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и охрана;</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озеленение;</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отвод поверхностного стока за ее пределы;</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асфальтирование дорожек к сооружениям;</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ограждение акватория буями и другими предупредительными знаками;</w:t>
            </w:r>
          </w:p>
          <w:p w:rsidR="00CB600D" w:rsidRPr="00D74469" w:rsidRDefault="00CB600D" w:rsidP="00AE3651">
            <w:pPr>
              <w:pStyle w:val="Style5"/>
              <w:numPr>
                <w:ilvl w:val="0"/>
                <w:numId w:val="5"/>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на судоходных водоемах над водоприемником устанавливаются бакены с освещением.</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CB600D"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keepNext/>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CB600D"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CB600D" w:rsidRPr="00D74469"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при наличии судоходства - оборудование на пристанях сливных станций и приемников для сбора твердых отходов.</w:t>
            </w:r>
          </w:p>
        </w:tc>
      </w:tr>
      <w:tr w:rsidR="00CB600D"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600D" w:rsidRPr="00D74469" w:rsidRDefault="00CB600D" w:rsidP="00AE3651">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sz w:val="20"/>
                <w:szCs w:val="20"/>
              </w:rPr>
              <w:t>Санитарно-защитные полосы</w:t>
            </w:r>
          </w:p>
        </w:tc>
      </w:tr>
      <w:tr w:rsidR="00CB600D" w:rsidRPr="00D74469" w:rsidTr="006C34D2">
        <w:trPr>
          <w:trHeight w:val="20"/>
        </w:trPr>
        <w:tc>
          <w:tcPr>
            <w:tcW w:w="2682" w:type="pct"/>
            <w:tcBorders>
              <w:top w:val="single" w:sz="4" w:space="0" w:color="auto"/>
              <w:left w:val="single" w:sz="4" w:space="0" w:color="auto"/>
              <w:bottom w:val="single" w:sz="4" w:space="0" w:color="auto"/>
              <w:right w:val="single" w:sz="4" w:space="0" w:color="auto"/>
            </w:tcBorders>
          </w:tcPr>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F757E3">
              <w:rPr>
                <w:rStyle w:val="FontStyle25"/>
                <w:rFonts w:ascii="Times New Roman" w:hAnsi="Times New Roman" w:cs="Times New Roman"/>
                <w:sz w:val="20"/>
                <w:szCs w:val="20"/>
              </w:rPr>
              <w:t>размещение источников загрязнения почвы и грунтовых вод;</w:t>
            </w:r>
          </w:p>
          <w:p w:rsidR="00CB600D" w:rsidRPr="00F757E3" w:rsidRDefault="00CB600D" w:rsidP="00AE3651">
            <w:pPr>
              <w:pStyle w:val="ListParagraph"/>
              <w:widowControl w:val="0"/>
              <w:numPr>
                <w:ilvl w:val="0"/>
                <w:numId w:val="5"/>
              </w:numPr>
              <w:tabs>
                <w:tab w:val="left" w:pos="274"/>
              </w:tabs>
              <w:suppressAutoHyphens/>
              <w:autoSpaceDE w:val="0"/>
              <w:autoSpaceDN w:val="0"/>
              <w:adjustRightInd w:val="0"/>
              <w:spacing w:after="0" w:line="240" w:lineRule="auto"/>
              <w:ind w:left="0" w:hanging="10"/>
            </w:pPr>
            <w:r w:rsidRPr="00F757E3">
              <w:rPr>
                <w:rStyle w:val="FontStyle25"/>
                <w:rFonts w:ascii="Times New Roman" w:hAnsi="Times New Roman" w:cs="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CB600D" w:rsidRDefault="00CB600D" w:rsidP="00AE3651">
            <w:pPr>
              <w:spacing w:line="240" w:lineRule="auto"/>
            </w:pPr>
          </w:p>
        </w:tc>
      </w:tr>
    </w:tbl>
    <w:p w:rsidR="00CB600D" w:rsidRDefault="00CB600D" w:rsidP="00AE3651">
      <w:pPr>
        <w:suppressAutoHyphens/>
        <w:spacing w:line="240" w:lineRule="auto"/>
        <w:ind w:firstLine="851"/>
        <w:jc w:val="both"/>
        <w:rPr>
          <w:rFonts w:ascii="Times New Roman" w:hAnsi="Times New Roman"/>
          <w:sz w:val="24"/>
          <w:szCs w:val="24"/>
        </w:rPr>
      </w:pPr>
    </w:p>
    <w:p w:rsidR="00CB600D" w:rsidRPr="00D1216E" w:rsidRDefault="00CB600D" w:rsidP="00AE3651">
      <w:pPr>
        <w:pStyle w:val="ListParagraph"/>
        <w:keepNext/>
        <w:numPr>
          <w:ilvl w:val="0"/>
          <w:numId w:val="10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1" w:name="_Toc283113423"/>
      <w:bookmarkStart w:id="392" w:name="_Toc470013130"/>
      <w:bookmarkStart w:id="393" w:name="_Toc485909726"/>
      <w:r w:rsidRPr="00D1216E">
        <w:rPr>
          <w:rFonts w:ascii="Times New Roman" w:hAnsi="Times New Roman"/>
          <w:b/>
          <w:sz w:val="24"/>
          <w:szCs w:val="24"/>
        </w:rPr>
        <w:t>Ограничения использования земельных участков и объектов капитального строительства в водоохранных зонах водных объектов</w:t>
      </w:r>
      <w:bookmarkEnd w:id="391"/>
      <w:bookmarkEnd w:id="392"/>
      <w:bookmarkEnd w:id="393"/>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w:t>
      </w:r>
      <w:r w:rsidRPr="00743CB6">
        <w:rPr>
          <w:rFonts w:ascii="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B600D" w:rsidRPr="00DF2BAA"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12.4.2</w:t>
      </w:r>
      <w:r w:rsidRPr="00DF2BAA">
        <w:rPr>
          <w:rFonts w:ascii="Times New Roman" w:hAnsi="Times New Roman"/>
          <w:sz w:val="24"/>
          <w:szCs w:val="24"/>
          <w:lang w:eastAsia="ru-RU"/>
        </w:rPr>
        <w:t xml:space="preserve">. Ширина водоохранной зоны рек или ручьев устанавливается от их истока </w:t>
      </w:r>
      <w:r>
        <w:rPr>
          <w:rFonts w:ascii="Times New Roman" w:hAnsi="Times New Roman"/>
          <w:sz w:val="24"/>
          <w:szCs w:val="24"/>
          <w:lang w:eastAsia="ru-RU"/>
        </w:rPr>
        <w:t>для</w:t>
      </w:r>
      <w:r w:rsidRPr="00DF2BAA">
        <w:rPr>
          <w:rFonts w:ascii="Times New Roman" w:hAnsi="Times New Roman"/>
          <w:sz w:val="24"/>
          <w:szCs w:val="24"/>
          <w:lang w:eastAsia="ru-RU"/>
        </w:rPr>
        <w:t xml:space="preserve"> рек или ручьев протяженностью:</w:t>
      </w:r>
    </w:p>
    <w:p w:rsidR="00CB600D" w:rsidRDefault="00CB600D"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до 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пятидесяти метров;</w:t>
      </w:r>
    </w:p>
    <w:p w:rsidR="00CB600D" w:rsidRDefault="00CB600D"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десяти до пятидесяти километров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ста метров;</w:t>
      </w:r>
    </w:p>
    <w:p w:rsidR="00CB600D" w:rsidRDefault="00CB600D" w:rsidP="00AE3651">
      <w:pPr>
        <w:pStyle w:val="ListParagraph"/>
        <w:numPr>
          <w:ilvl w:val="0"/>
          <w:numId w:val="15"/>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от пятидесяти километров и более </w:t>
      </w:r>
      <w:r>
        <w:rPr>
          <w:rFonts w:ascii="Times New Roman" w:hAnsi="Times New Roman"/>
          <w:sz w:val="24"/>
          <w:szCs w:val="24"/>
          <w:lang w:eastAsia="ru-RU"/>
        </w:rPr>
        <w:t>–</w:t>
      </w:r>
      <w:r w:rsidRPr="00B02531">
        <w:rPr>
          <w:rFonts w:ascii="Times New Roman" w:hAnsi="Times New Roman"/>
          <w:sz w:val="24"/>
          <w:szCs w:val="24"/>
          <w:lang w:eastAsia="ru-RU"/>
        </w:rPr>
        <w:t xml:space="preserve"> в размере двухсот метров.</w:t>
      </w:r>
    </w:p>
    <w:p w:rsidR="00CB600D" w:rsidRPr="00254E1A"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12.4.3</w:t>
      </w:r>
      <w:r w:rsidRPr="00743CB6">
        <w:rPr>
          <w:rFonts w:ascii="Times New Roman" w:hAnsi="Times New Roman"/>
          <w:sz w:val="24"/>
          <w:szCs w:val="24"/>
          <w:lang w:eastAsia="ru-RU"/>
        </w:rPr>
        <w:t xml:space="preserve">. </w:t>
      </w:r>
      <w:r w:rsidRPr="00254E1A">
        <w:rPr>
          <w:rFonts w:ascii="Times New Roman" w:hAnsi="Times New Roman"/>
          <w:sz w:val="24"/>
          <w:szCs w:val="24"/>
          <w:lang w:eastAsia="ru-RU"/>
        </w:rPr>
        <w:t>Ширина водоохранной зоны моря составляет пятьсот метров.</w:t>
      </w:r>
    </w:p>
    <w:p w:rsidR="00CB600D" w:rsidRPr="00743CB6"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12.4.4.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водных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следующей таблице.</w:t>
      </w:r>
    </w:p>
    <w:p w:rsidR="00CB600D" w:rsidRPr="007D64BE" w:rsidRDefault="00CB600D" w:rsidP="00AE3651">
      <w:pPr>
        <w:pStyle w:val="Caption"/>
        <w:keepNext/>
        <w:suppressAutoHyphens/>
        <w:ind w:right="267"/>
      </w:pPr>
      <w:r w:rsidRPr="007D64BE">
        <w:t xml:space="preserve">Таблица </w:t>
      </w:r>
      <w:fldSimple w:instr=" SEQ Таблица \* ARABIC ">
        <w:r>
          <w:rPr>
            <w:noProof/>
          </w:rPr>
          <w:t>41</w:t>
        </w:r>
      </w:fldSimple>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CB600D" w:rsidRPr="007D64BE" w:rsidTr="00B02531">
        <w:tc>
          <w:tcPr>
            <w:tcW w:w="2730" w:type="pct"/>
            <w:vAlign w:val="center"/>
          </w:tcPr>
          <w:p w:rsidR="00CB600D" w:rsidRPr="007D64BE" w:rsidRDefault="00CB600D"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CB600D" w:rsidRPr="007D64BE" w:rsidRDefault="00CB600D"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CB600D" w:rsidRPr="007D64BE" w:rsidTr="00B02531">
        <w:tc>
          <w:tcPr>
            <w:tcW w:w="5000" w:type="pct"/>
            <w:gridSpan w:val="2"/>
            <w:vAlign w:val="center"/>
          </w:tcPr>
          <w:p w:rsidR="00CB600D" w:rsidRPr="007D64BE" w:rsidRDefault="00CB600D" w:rsidP="00AE3651">
            <w:pPr>
              <w:pStyle w:val="Style5"/>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CB600D" w:rsidRPr="007D64BE" w:rsidTr="00B02531">
        <w:tc>
          <w:tcPr>
            <w:tcW w:w="2730" w:type="pct"/>
            <w:vAlign w:val="center"/>
          </w:tcPr>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CB600D" w:rsidRPr="007D64BE"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B600D"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CB600D" w:rsidRPr="00A76F7D" w:rsidRDefault="00CB600D" w:rsidP="00AE3651">
            <w:pPr>
              <w:pStyle w:val="Style5"/>
              <w:widowControl/>
              <w:numPr>
                <w:ilvl w:val="0"/>
                <w:numId w:val="5"/>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водоохранных зон водных объектов</w:t>
            </w:r>
            <w:r>
              <w:rPr>
                <w:rStyle w:val="FontStyle25"/>
                <w:rFonts w:ascii="Times New Roman" w:hAnsi="Times New Roman"/>
                <w:sz w:val="20"/>
                <w:szCs w:val="20"/>
              </w:rPr>
              <w:t>.</w:t>
            </w:r>
          </w:p>
          <w:p w:rsidR="00CB600D" w:rsidRPr="007D64BE" w:rsidRDefault="00CB600D" w:rsidP="00AE3651">
            <w:pPr>
              <w:pStyle w:val="Style5"/>
              <w:widowControl/>
              <w:suppressAutoHyphens/>
              <w:spacing w:line="240" w:lineRule="auto"/>
              <w:ind w:left="61" w:right="-15"/>
              <w:rPr>
                <w:rStyle w:val="FontStyle25"/>
                <w:rFonts w:ascii="Times New Roman" w:hAnsi="Times New Roman"/>
                <w:sz w:val="20"/>
                <w:szCs w:val="20"/>
              </w:rPr>
            </w:pPr>
          </w:p>
        </w:tc>
      </w:tr>
    </w:tbl>
    <w:p w:rsidR="00CB600D" w:rsidRDefault="00CB600D" w:rsidP="00AE3651">
      <w:pPr>
        <w:suppressAutoHyphens/>
        <w:spacing w:line="240" w:lineRule="auto"/>
        <w:ind w:firstLine="851"/>
        <w:jc w:val="both"/>
        <w:rPr>
          <w:rFonts w:ascii="Times New Roman" w:hAnsi="Times New Roman"/>
          <w:sz w:val="24"/>
          <w:szCs w:val="24"/>
        </w:rPr>
      </w:pPr>
    </w:p>
    <w:p w:rsidR="00CB600D" w:rsidRPr="005E76D4" w:rsidRDefault="00CB600D" w:rsidP="00AE3651">
      <w:pPr>
        <w:pStyle w:val="ListParagraph"/>
        <w:keepNext/>
        <w:numPr>
          <w:ilvl w:val="2"/>
          <w:numId w:val="10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4" w:name="_Toc283113424"/>
      <w:bookmarkStart w:id="395" w:name="_Toc470013131"/>
      <w:bookmarkStart w:id="396" w:name="_Toc485909727"/>
      <w:r w:rsidRPr="005E76D4">
        <w:rPr>
          <w:rFonts w:ascii="Times New Roman" w:hAnsi="Times New Roman"/>
          <w:b/>
          <w:sz w:val="24"/>
          <w:szCs w:val="24"/>
        </w:rPr>
        <w:t>Ограничения градостроительных изменений на территории прибрежной защитной полосы</w:t>
      </w:r>
      <w:bookmarkEnd w:id="394"/>
      <w:bookmarkEnd w:id="395"/>
      <w:bookmarkEnd w:id="396"/>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12.5.</w:t>
      </w:r>
      <w:r w:rsidRPr="00743CB6">
        <w:rPr>
          <w:rFonts w:ascii="Times New Roman" w:hAnsi="Times New Roman"/>
          <w:sz w:val="24"/>
          <w:szCs w:val="24"/>
          <w:lang w:eastAsia="ru-RU"/>
        </w:rPr>
        <w:t xml:space="preserve">1. 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B600D" w:rsidRPr="001717DC"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12.5.2. </w:t>
      </w:r>
      <w:r w:rsidRPr="001717DC">
        <w:rPr>
          <w:rFonts w:ascii="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обратного или нулевого уклона, сорок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до трех градусов и пятьдесят метров </w:t>
      </w:r>
      <w:r>
        <w:rPr>
          <w:rFonts w:ascii="Times New Roman" w:hAnsi="Times New Roman"/>
          <w:sz w:val="24"/>
          <w:szCs w:val="24"/>
          <w:lang w:eastAsia="ru-RU"/>
        </w:rPr>
        <w:t>для</w:t>
      </w:r>
      <w:r w:rsidRPr="001717DC">
        <w:rPr>
          <w:rFonts w:ascii="Times New Roman" w:hAnsi="Times New Roman"/>
          <w:sz w:val="24"/>
          <w:szCs w:val="24"/>
          <w:lang w:eastAsia="ru-RU"/>
        </w:rPr>
        <w:t xml:space="preserve"> уклона три и более градуса.</w:t>
      </w:r>
    </w:p>
    <w:p w:rsidR="00CB600D" w:rsidRPr="00EE106C"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w:t>
      </w:r>
    </w:p>
    <w:p w:rsidR="00CB600D" w:rsidRPr="00EE106C" w:rsidRDefault="00CB600D" w:rsidP="00AE3651">
      <w:pPr>
        <w:suppressAutoHyphens/>
        <w:spacing w:line="240" w:lineRule="auto"/>
        <w:ind w:firstLine="851"/>
        <w:jc w:val="both"/>
        <w:rPr>
          <w:rFonts w:ascii="Times New Roman" w:hAnsi="Times New Roman"/>
          <w:sz w:val="24"/>
          <w:szCs w:val="24"/>
          <w:lang w:eastAsia="ru-RU"/>
        </w:rPr>
      </w:pPr>
    </w:p>
    <w:p w:rsidR="00CB600D" w:rsidRPr="00EE106C" w:rsidRDefault="00CB600D" w:rsidP="00AE3651">
      <w:pPr>
        <w:suppressAutoHyphens/>
        <w:spacing w:line="240" w:lineRule="auto"/>
        <w:ind w:firstLine="851"/>
        <w:jc w:val="both"/>
        <w:rPr>
          <w:rFonts w:ascii="Times New Roman" w:hAnsi="Times New Roman"/>
          <w:sz w:val="24"/>
          <w:szCs w:val="24"/>
          <w:lang w:eastAsia="ru-RU"/>
        </w:rPr>
      </w:pPr>
    </w:p>
    <w:p w:rsidR="00CB600D" w:rsidRPr="007D64BE" w:rsidRDefault="00CB600D" w:rsidP="00AE3651">
      <w:pPr>
        <w:pStyle w:val="Caption"/>
        <w:keepNext/>
        <w:suppressAutoHyphens/>
        <w:ind w:right="267"/>
      </w:pPr>
      <w:r w:rsidRPr="007D64BE">
        <w:t xml:space="preserve">Таблица </w:t>
      </w:r>
      <w:fldSimple w:instr=" SEQ Таблица \* ARABIC ">
        <w:r>
          <w:rPr>
            <w:noProof/>
          </w:rPr>
          <w:t>42</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CB600D" w:rsidRPr="007D64BE" w:rsidTr="00A87A1D">
        <w:trPr>
          <w:tblHeader/>
        </w:trPr>
        <w:tc>
          <w:tcPr>
            <w:tcW w:w="2730" w:type="pct"/>
            <w:vAlign w:val="center"/>
          </w:tcPr>
          <w:p w:rsidR="00CB600D" w:rsidRPr="007D64BE" w:rsidRDefault="00CB600D"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CB600D" w:rsidRPr="007D64BE" w:rsidRDefault="00CB600D" w:rsidP="00AE365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CB600D" w:rsidRPr="007D64BE" w:rsidTr="00A87A1D">
        <w:trPr>
          <w:tblHeader/>
        </w:trPr>
        <w:tc>
          <w:tcPr>
            <w:tcW w:w="5000" w:type="pct"/>
            <w:gridSpan w:val="2"/>
            <w:vAlign w:val="center"/>
          </w:tcPr>
          <w:p w:rsidR="00CB600D" w:rsidRPr="007D64BE" w:rsidRDefault="00CB600D" w:rsidP="00AE3651">
            <w:pPr>
              <w:pStyle w:val="Style5"/>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CB600D" w:rsidRPr="007D64BE" w:rsidTr="00A87A1D">
        <w:tc>
          <w:tcPr>
            <w:tcW w:w="2730" w:type="pct"/>
            <w:vAlign w:val="center"/>
          </w:tcPr>
          <w:p w:rsidR="00CB600D" w:rsidRPr="007D64BE"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B600D" w:rsidRPr="007D64BE"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CB600D" w:rsidRPr="007D64BE"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CB600D" w:rsidRPr="007D64BE"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CB600D" w:rsidRPr="007D64BE"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CB600D"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CB600D"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CB600D"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CB600D" w:rsidRPr="007F6945"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CB600D" w:rsidRPr="007D64BE"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B600D"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CB600D" w:rsidRPr="00A76F7D" w:rsidRDefault="00CB600D" w:rsidP="00AE3651">
            <w:pPr>
              <w:pStyle w:val="Style5"/>
              <w:widowControl/>
              <w:numPr>
                <w:ilvl w:val="0"/>
                <w:numId w:val="5"/>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CB600D" w:rsidRPr="007D64BE" w:rsidRDefault="00CB600D" w:rsidP="00AE3651">
            <w:pPr>
              <w:pStyle w:val="Style5"/>
              <w:widowControl/>
              <w:suppressAutoHyphens/>
              <w:spacing w:line="240" w:lineRule="auto"/>
              <w:ind w:left="61" w:right="-15"/>
              <w:jc w:val="center"/>
              <w:rPr>
                <w:rStyle w:val="FontStyle25"/>
                <w:rFonts w:ascii="Times New Roman" w:hAnsi="Times New Roman"/>
                <w:sz w:val="20"/>
                <w:szCs w:val="20"/>
              </w:rPr>
            </w:pPr>
          </w:p>
        </w:tc>
      </w:tr>
    </w:tbl>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12.5.4. </w:t>
      </w:r>
      <w:r w:rsidRPr="009B0E85">
        <w:rPr>
          <w:rFonts w:ascii="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Pr>
          <w:rFonts w:ascii="Times New Roman" w:hAnsi="Times New Roman"/>
          <w:sz w:val="24"/>
          <w:szCs w:val="24"/>
          <w:lang w:eastAsia="ru-RU"/>
        </w:rPr>
        <w:t>для</w:t>
      </w:r>
      <w:r w:rsidRPr="009B0E85">
        <w:rPr>
          <w:rFonts w:ascii="Times New Roman" w:hAnsi="Times New Roman"/>
          <w:sz w:val="24"/>
          <w:szCs w:val="24"/>
          <w:lang w:eastAsia="ru-RU"/>
        </w:rPr>
        <w:t xml:space="preserve"> общего пользования и должна быть доступна </w:t>
      </w:r>
      <w:r>
        <w:rPr>
          <w:rFonts w:ascii="Times New Roman" w:hAnsi="Times New Roman"/>
          <w:sz w:val="24"/>
          <w:szCs w:val="24"/>
          <w:lang w:eastAsia="ru-RU"/>
        </w:rPr>
        <w:t>для</w:t>
      </w:r>
      <w:r w:rsidRPr="009B0E85">
        <w:rPr>
          <w:rFonts w:ascii="Times New Roman" w:hAnsi="Times New Roman"/>
          <w:sz w:val="24"/>
          <w:szCs w:val="24"/>
          <w:lang w:eastAsia="ru-RU"/>
        </w:rPr>
        <w:t xml:space="preserve"> каждого гражданина. Ширина береговой полосы водных объектов составляет 20 м</w:t>
      </w:r>
      <w:r>
        <w:rPr>
          <w:rFonts w:ascii="Times New Roman" w:hAnsi="Times New Roman"/>
          <w:sz w:val="24"/>
          <w:szCs w:val="24"/>
          <w:lang w:eastAsia="ru-RU"/>
        </w:rPr>
        <w:t>.</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CB600D" w:rsidRPr="005E76D4" w:rsidRDefault="00CB600D" w:rsidP="00AE3651">
      <w:pPr>
        <w:pStyle w:val="ListParagraph"/>
        <w:keepNext/>
        <w:numPr>
          <w:ilvl w:val="2"/>
          <w:numId w:val="104"/>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397" w:name="_Toc283113425"/>
      <w:bookmarkStart w:id="398" w:name="_Toc470013132"/>
      <w:bookmarkStart w:id="399" w:name="_Toc485909728"/>
      <w:r w:rsidRPr="005E76D4">
        <w:rPr>
          <w:rFonts w:ascii="Times New Roman" w:hAnsi="Times New Roman"/>
          <w:b/>
          <w:sz w:val="24"/>
          <w:szCs w:val="24"/>
        </w:rPr>
        <w:t>Ограничения использования земельных участков с существующим и прогнозируемым высоким стоянием уровня грунтовых вод</w:t>
      </w:r>
      <w:bookmarkEnd w:id="397"/>
      <w:bookmarkEnd w:id="398"/>
      <w:bookmarkEnd w:id="399"/>
    </w:p>
    <w:p w:rsidR="00CB600D" w:rsidRPr="00B919D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CB600D" w:rsidRDefault="00CB600D" w:rsidP="00AE3651">
      <w:pPr>
        <w:pStyle w:val="ListParagraph"/>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капитальной застройки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2 м от проектной отметки поверхности;</w:t>
      </w:r>
    </w:p>
    <w:p w:rsidR="00CB600D" w:rsidRPr="00B02531" w:rsidRDefault="00CB600D" w:rsidP="00AE3651">
      <w:pPr>
        <w:pStyle w:val="ListParagraph"/>
        <w:numPr>
          <w:ilvl w:val="0"/>
          <w:numId w:val="16"/>
        </w:numPr>
        <w:suppressAutoHyphens/>
        <w:spacing w:after="0" w:line="240" w:lineRule="auto"/>
        <w:ind w:left="0" w:firstLine="851"/>
        <w:jc w:val="both"/>
        <w:rPr>
          <w:rFonts w:ascii="Times New Roman" w:hAnsi="Times New Roman"/>
          <w:sz w:val="24"/>
          <w:szCs w:val="24"/>
          <w:lang w:eastAsia="ru-RU"/>
        </w:rPr>
      </w:pPr>
      <w:r w:rsidRPr="00B02531">
        <w:rPr>
          <w:rFonts w:ascii="Times New Roman" w:hAnsi="Times New Roman"/>
          <w:sz w:val="24"/>
          <w:szCs w:val="24"/>
          <w:lang w:eastAsia="ru-RU"/>
        </w:rPr>
        <w:t xml:space="preserve">стадионов, парков, скверов и других зеленых насаждений </w:t>
      </w:r>
      <w:r>
        <w:rPr>
          <w:rFonts w:ascii="Times New Roman" w:hAnsi="Times New Roman"/>
          <w:sz w:val="24"/>
          <w:szCs w:val="24"/>
          <w:lang w:eastAsia="ru-RU"/>
        </w:rPr>
        <w:t>–</w:t>
      </w:r>
      <w:r w:rsidRPr="00B02531">
        <w:rPr>
          <w:rFonts w:ascii="Times New Roman" w:hAnsi="Times New Roman"/>
          <w:sz w:val="24"/>
          <w:szCs w:val="24"/>
          <w:lang w:eastAsia="ru-RU"/>
        </w:rPr>
        <w:t xml:space="preserve"> не менее 1 м.</w:t>
      </w:r>
    </w:p>
    <w:p w:rsidR="00CB600D" w:rsidRPr="00B919D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12.6.</w:t>
      </w:r>
      <w:r w:rsidRPr="00B919D7">
        <w:rPr>
          <w:rFonts w:ascii="Times New Roman" w:hAnsi="Times New Roman"/>
          <w:sz w:val="24"/>
          <w:szCs w:val="24"/>
          <w:lang w:eastAsia="ru-RU"/>
        </w:rPr>
        <w:t xml:space="preserve">2. В случае если по результатам инженерно-геологических изысканий </w:t>
      </w:r>
      <w:r>
        <w:rPr>
          <w:rFonts w:ascii="Times New Roman" w:hAnsi="Times New Roman"/>
          <w:sz w:val="24"/>
          <w:szCs w:val="24"/>
          <w:lang w:eastAsia="ru-RU"/>
        </w:rPr>
        <w:t>для</w:t>
      </w:r>
      <w:r w:rsidRPr="00B919D7">
        <w:rPr>
          <w:rFonts w:ascii="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CB600D" w:rsidRDefault="00CB600D" w:rsidP="00AE3651">
      <w:pPr>
        <w:suppressAutoHyphens/>
        <w:spacing w:line="240" w:lineRule="auto"/>
        <w:ind w:firstLine="851"/>
        <w:jc w:val="both"/>
        <w:rPr>
          <w:rFonts w:ascii="Times New Roman" w:hAnsi="Times New Roman"/>
          <w:sz w:val="24"/>
          <w:szCs w:val="24"/>
        </w:rPr>
      </w:pPr>
    </w:p>
    <w:p w:rsidR="00CB600D" w:rsidRPr="005E76D4" w:rsidRDefault="00CB600D" w:rsidP="00AE3651">
      <w:pPr>
        <w:pStyle w:val="ListParagraph"/>
        <w:keepNext/>
        <w:numPr>
          <w:ilvl w:val="2"/>
          <w:numId w:val="105"/>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0" w:name="_Toc283113426"/>
      <w:bookmarkStart w:id="401" w:name="_Toc470013133"/>
      <w:bookmarkStart w:id="402" w:name="_Toc485909729"/>
      <w:r w:rsidRPr="005E76D4">
        <w:rPr>
          <w:rFonts w:ascii="Times New Roman" w:hAnsi="Times New Roman"/>
          <w:b/>
          <w:sz w:val="24"/>
          <w:szCs w:val="24"/>
        </w:rPr>
        <w:t>Ограничения градостроительных изменений на территории зон охраны естественных ландшафтов и озелененных территорий</w:t>
      </w:r>
      <w:bookmarkEnd w:id="400"/>
      <w:bookmarkEnd w:id="401"/>
      <w:bookmarkEnd w:id="402"/>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1. Ограничения на пойменных территориях</w:t>
      </w:r>
      <w:r>
        <w:rPr>
          <w:rFonts w:ascii="Times New Roman" w:hAnsi="Times New Roman"/>
          <w:sz w:val="24"/>
          <w:szCs w:val="24"/>
          <w:lang w:eastAsia="ru-RU"/>
        </w:rPr>
        <w:t>: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Pr>
          <w:rFonts w:ascii="Times New Roman" w:hAnsi="Times New Roman"/>
          <w:sz w:val="24"/>
          <w:szCs w:val="24"/>
          <w:lang w:eastAsia="ru-RU"/>
        </w:rPr>
        <w:t>:</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Pr>
          <w:rFonts w:ascii="Times New Roman" w:hAnsi="Times New Roman"/>
          <w:sz w:val="24"/>
          <w:szCs w:val="24"/>
          <w:lang w:eastAsia="ru-RU"/>
        </w:rPr>
        <w:t>;</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CB600D" w:rsidRDefault="00CB600D"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CB600D" w:rsidRPr="00B44412" w:rsidRDefault="00CB600D"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CB600D" w:rsidRPr="00B44412" w:rsidRDefault="00CB600D" w:rsidP="00AE3651">
      <w:pPr>
        <w:pStyle w:val="ListParagraph"/>
        <w:numPr>
          <w:ilvl w:val="0"/>
          <w:numId w:val="17"/>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CB600D" w:rsidRPr="00E93E57" w:rsidRDefault="00CB600D" w:rsidP="00AE3651">
      <w:pPr>
        <w:pStyle w:val="ListParagraph"/>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застроенных или подлежащих застройке жилыми и общественными зданиями;</w:t>
      </w:r>
    </w:p>
    <w:p w:rsidR="00CB600D" w:rsidRPr="00E93E57" w:rsidRDefault="00CB600D" w:rsidP="00AE3651">
      <w:pPr>
        <w:pStyle w:val="ListParagraph"/>
        <w:numPr>
          <w:ilvl w:val="0"/>
          <w:numId w:val="23"/>
        </w:numPr>
        <w:suppressAutoHyphens/>
        <w:spacing w:after="0" w:line="240" w:lineRule="auto"/>
        <w:jc w:val="both"/>
        <w:rPr>
          <w:rFonts w:ascii="Times New Roman" w:hAnsi="Times New Roman"/>
          <w:sz w:val="24"/>
          <w:szCs w:val="24"/>
          <w:lang w:eastAsia="ru-RU"/>
        </w:rPr>
      </w:pPr>
      <w:r w:rsidRPr="00E93E57">
        <w:rPr>
          <w:rFonts w:ascii="Times New Roman" w:hAnsi="Times New Roman"/>
          <w:sz w:val="24"/>
          <w:szCs w:val="24"/>
          <w:lang w:eastAsia="ru-RU"/>
        </w:rPr>
        <w:t xml:space="preserve">один раз в 10 лет </w:t>
      </w:r>
      <w:r>
        <w:rPr>
          <w:rFonts w:ascii="Times New Roman" w:hAnsi="Times New Roman"/>
          <w:sz w:val="24"/>
          <w:szCs w:val="24"/>
          <w:lang w:eastAsia="ru-RU"/>
        </w:rPr>
        <w:t>–</w:t>
      </w:r>
      <w:r w:rsidRPr="00E93E57">
        <w:rPr>
          <w:rFonts w:ascii="Times New Roman" w:hAnsi="Times New Roman"/>
          <w:sz w:val="24"/>
          <w:szCs w:val="24"/>
          <w:lang w:eastAsia="ru-RU"/>
        </w:rPr>
        <w:t xml:space="preserve"> </w:t>
      </w:r>
      <w:r>
        <w:rPr>
          <w:rFonts w:ascii="Times New Roman" w:hAnsi="Times New Roman"/>
          <w:sz w:val="24"/>
          <w:szCs w:val="24"/>
          <w:lang w:eastAsia="ru-RU"/>
        </w:rPr>
        <w:t>для</w:t>
      </w:r>
      <w:r w:rsidRPr="00E93E57">
        <w:rPr>
          <w:rFonts w:ascii="Times New Roman" w:hAnsi="Times New Roman"/>
          <w:sz w:val="24"/>
          <w:szCs w:val="24"/>
          <w:lang w:eastAsia="ru-RU"/>
        </w:rPr>
        <w:t xml:space="preserve"> территорий парков и плоскостных спортивных сооружений.</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w:t>
      </w:r>
      <w:r w:rsidRPr="00E93E57">
        <w:rPr>
          <w:rFonts w:ascii="Times New Roman" w:hAnsi="Times New Roman"/>
          <w:sz w:val="24"/>
          <w:szCs w:val="24"/>
          <w:lang w:eastAsia="ru-RU"/>
        </w:rPr>
        <w:t>3. Ограничения на территориях зоны крутых склонов и оврагов</w:t>
      </w:r>
      <w:r>
        <w:rPr>
          <w:rFonts w:ascii="Times New Roman" w:hAnsi="Times New Roman"/>
          <w:sz w:val="24"/>
          <w:szCs w:val="24"/>
          <w:lang w:eastAsia="ru-RU"/>
        </w:rPr>
        <w:t>:</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r>
        <w:rPr>
          <w:rFonts w:ascii="Times New Roman" w:hAnsi="Times New Roman"/>
          <w:sz w:val="24"/>
          <w:szCs w:val="24"/>
          <w:lang w:eastAsia="ru-RU"/>
        </w:rPr>
        <w:t>:</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Pr>
          <w:rFonts w:ascii="Times New Roman" w:hAnsi="Times New Roman"/>
          <w:sz w:val="24"/>
          <w:szCs w:val="24"/>
          <w:lang w:eastAsia="ru-RU"/>
        </w:rPr>
        <w:t>;</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CB600D" w:rsidRDefault="00CB600D"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CB600D" w:rsidRPr="00B44412" w:rsidRDefault="00CB600D"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лечебных учреждений;</w:t>
      </w:r>
    </w:p>
    <w:p w:rsidR="00CB600D" w:rsidRPr="005255E6" w:rsidRDefault="00CB600D" w:rsidP="00AE3651">
      <w:pPr>
        <w:pStyle w:val="ListParagraph"/>
        <w:widowControl w:val="0"/>
        <w:numPr>
          <w:ilvl w:val="0"/>
          <w:numId w:val="18"/>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Pr>
          <w:rFonts w:ascii="Times New Roman" w:hAnsi="Times New Roman"/>
          <w:sz w:val="24"/>
          <w:szCs w:val="24"/>
          <w:lang w:eastAsia="ru-RU"/>
        </w:rPr>
        <w:t xml:space="preserve">е труда </w:t>
      </w:r>
      <w:r w:rsidRPr="005255E6">
        <w:rPr>
          <w:rFonts w:ascii="Times New Roman" w:hAnsi="Times New Roman"/>
          <w:sz w:val="24"/>
          <w:szCs w:val="24"/>
          <w:lang w:eastAsia="ru-RU"/>
        </w:rPr>
        <w:t>и технике безопасности);</w:t>
      </w:r>
    </w:p>
    <w:p w:rsidR="00CB600D" w:rsidRPr="005255E6" w:rsidRDefault="00CB600D" w:rsidP="00AE3651">
      <w:pPr>
        <w:pStyle w:val="ListParagraph"/>
        <w:numPr>
          <w:ilvl w:val="0"/>
          <w:numId w:val="18"/>
        </w:numPr>
        <w:suppressAutoHyphens/>
        <w:spacing w:line="240" w:lineRule="auto"/>
        <w:jc w:val="both"/>
        <w:rPr>
          <w:rFonts w:ascii="Times New Roman" w:hAnsi="Times New Roman"/>
          <w:sz w:val="24"/>
          <w:szCs w:val="24"/>
          <w:lang w:eastAsia="ru-RU"/>
        </w:rPr>
      </w:pPr>
      <w:r w:rsidRPr="005255E6">
        <w:rPr>
          <w:rFonts w:ascii="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CB600D" w:rsidRPr="00E93E57"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12.7.5</w:t>
      </w:r>
      <w:r w:rsidRPr="00E93E57">
        <w:rPr>
          <w:rFonts w:ascii="Times New Roman" w:hAnsi="Times New Roman"/>
          <w:sz w:val="24"/>
          <w:szCs w:val="24"/>
          <w:lang w:eastAsia="ru-RU"/>
        </w:rPr>
        <w:t>. Ограничения использования зимовальных участков на участке зимовальных ям</w:t>
      </w:r>
      <w:r>
        <w:rPr>
          <w:rFonts w:ascii="Times New Roman" w:hAnsi="Times New Roman"/>
          <w:sz w:val="24"/>
          <w:szCs w:val="24"/>
          <w:lang w:eastAsia="ru-RU"/>
        </w:rPr>
        <w:t>: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CB600D" w:rsidRDefault="00CB600D" w:rsidP="00AE3651">
      <w:pPr>
        <w:suppressAutoHyphens/>
        <w:spacing w:line="240" w:lineRule="auto"/>
        <w:ind w:firstLine="851"/>
        <w:jc w:val="both"/>
        <w:rPr>
          <w:rFonts w:ascii="Times New Roman" w:hAnsi="Times New Roman"/>
          <w:sz w:val="24"/>
          <w:szCs w:val="24"/>
        </w:rPr>
      </w:pPr>
    </w:p>
    <w:p w:rsidR="00CB600D" w:rsidRPr="001A1ECB" w:rsidRDefault="00CB600D" w:rsidP="00AE3651">
      <w:pPr>
        <w:pStyle w:val="ListParagraph"/>
        <w:keepNext/>
        <w:numPr>
          <w:ilvl w:val="0"/>
          <w:numId w:val="106"/>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3" w:name="_Toc276550372"/>
      <w:bookmarkStart w:id="404" w:name="_Toc470013134"/>
      <w:bookmarkStart w:id="405" w:name="_Toc485909730"/>
      <w:r w:rsidRPr="001A1ECB">
        <w:rPr>
          <w:rFonts w:ascii="Times New Roman" w:hAnsi="Times New Roman"/>
          <w:b/>
          <w:sz w:val="24"/>
          <w:szCs w:val="24"/>
        </w:rPr>
        <w:t>Ограничения градостроительных изменений на территории объектов культурного наследия</w:t>
      </w:r>
      <w:bookmarkEnd w:id="403"/>
      <w:bookmarkEnd w:id="404"/>
      <w:bookmarkEnd w:id="405"/>
    </w:p>
    <w:p w:rsidR="00CB600D" w:rsidRPr="009E6963" w:rsidRDefault="00CB600D" w:rsidP="00AE3651">
      <w:pPr>
        <w:suppressAutoHyphens/>
        <w:spacing w:line="240" w:lineRule="auto"/>
        <w:ind w:firstLine="851"/>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1A1ECB" w:rsidRDefault="00CB600D" w:rsidP="00AE3651">
      <w:pPr>
        <w:pStyle w:val="ListParagraph"/>
        <w:keepNext/>
        <w:numPr>
          <w:ilvl w:val="0"/>
          <w:numId w:val="107"/>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6" w:name="_Toc283113427"/>
      <w:bookmarkStart w:id="407" w:name="_Toc470013135"/>
      <w:bookmarkStart w:id="408" w:name="_Toc485909731"/>
      <w:r w:rsidRPr="001A1ECB">
        <w:rPr>
          <w:rFonts w:ascii="Times New Roman" w:hAnsi="Times New Roman"/>
          <w:b/>
          <w:sz w:val="24"/>
          <w:szCs w:val="24"/>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406"/>
      <w:bookmarkEnd w:id="407"/>
      <w:bookmarkEnd w:id="408"/>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1. Ограничения на территории зоны шумового дискомфорта от электро- и автомобильного транспорта</w:t>
      </w:r>
      <w:r>
        <w:rPr>
          <w:rFonts w:ascii="Times New Roman" w:hAnsi="Times New Roman"/>
          <w:sz w:val="24"/>
          <w:szCs w:val="24"/>
          <w:lang w:eastAsia="ru-RU"/>
        </w:rPr>
        <w:t>: п</w:t>
      </w:r>
      <w:r w:rsidRPr="009B7E8F">
        <w:rPr>
          <w:rFonts w:ascii="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Pr>
          <w:rFonts w:ascii="Times New Roman" w:hAnsi="Times New Roman"/>
          <w:sz w:val="24"/>
          <w:szCs w:val="24"/>
          <w:lang w:eastAsia="ru-RU"/>
        </w:rPr>
        <w:t>ним относятся такие мероприятия</w:t>
      </w:r>
      <w:r w:rsidRPr="009B7E8F">
        <w:rPr>
          <w:rFonts w:ascii="Times New Roman" w:hAnsi="Times New Roman"/>
          <w:sz w:val="24"/>
          <w:szCs w:val="24"/>
          <w:lang w:eastAsia="ru-RU"/>
        </w:rPr>
        <w:t xml:space="preserve"> как:</w:t>
      </w:r>
    </w:p>
    <w:p w:rsidR="00CB600D" w:rsidRDefault="00CB600D" w:rsidP="00AE3651">
      <w:pPr>
        <w:pStyle w:val="ListParagraph"/>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CB600D" w:rsidRPr="00B44412" w:rsidRDefault="00CB600D" w:rsidP="00AE3651">
      <w:pPr>
        <w:pStyle w:val="ListParagraph"/>
        <w:numPr>
          <w:ilvl w:val="0"/>
          <w:numId w:val="19"/>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CB600D" w:rsidRPr="009B7E8F"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12.9.</w:t>
      </w:r>
      <w:r w:rsidRPr="009B7E8F">
        <w:rPr>
          <w:rFonts w:ascii="Times New Roman" w:hAnsi="Times New Roman"/>
          <w:sz w:val="24"/>
          <w:szCs w:val="24"/>
          <w:lang w:eastAsia="ru-RU"/>
        </w:rPr>
        <w:t>2. Ограничения на территории зоны акустической вредности от автодорог</w:t>
      </w:r>
      <w:r>
        <w:rPr>
          <w:rFonts w:ascii="Times New Roman" w:hAnsi="Times New Roman"/>
          <w:sz w:val="24"/>
          <w:szCs w:val="24"/>
          <w:lang w:eastAsia="ru-RU"/>
        </w:rPr>
        <w:t>:</w:t>
      </w:r>
    </w:p>
    <w:p w:rsidR="00CB600D" w:rsidRPr="009B7E8F" w:rsidRDefault="00CB600D"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1) 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CB600D"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CB600D" w:rsidRPr="00B44412"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садоводства;</w:t>
      </w:r>
    </w:p>
    <w:p w:rsidR="00CB600D" w:rsidRPr="00B44412"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жилых зданий;</w:t>
      </w:r>
    </w:p>
    <w:p w:rsidR="00CB600D" w:rsidRPr="00B44412"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санаторно-курортных;</w:t>
      </w:r>
    </w:p>
    <w:p w:rsidR="00CB600D" w:rsidRPr="00B44412"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медицинских учреждений;</w:t>
      </w:r>
    </w:p>
    <w:p w:rsidR="00CB600D" w:rsidRPr="00B44412"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отдыха;</w:t>
      </w:r>
    </w:p>
    <w:p w:rsidR="00CB600D" w:rsidRDefault="00CB600D"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CB600D" w:rsidRPr="00B44412"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B44412">
        <w:rPr>
          <w:rFonts w:ascii="Times New Roman" w:hAnsi="Times New Roman"/>
          <w:sz w:val="24"/>
          <w:szCs w:val="24"/>
          <w:lang w:eastAsia="ru-RU"/>
        </w:rPr>
        <w:t>детских учреждений;</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жилой застройки;</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CB600D" w:rsidRPr="009B7E8F" w:rsidRDefault="00CB600D" w:rsidP="00AE3651">
      <w:pPr>
        <w:suppressAutoHyphens/>
        <w:spacing w:line="240" w:lineRule="auto"/>
        <w:ind w:firstLine="851"/>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r>
        <w:rPr>
          <w:rFonts w:ascii="Times New Roman" w:hAnsi="Times New Roman"/>
          <w:sz w:val="24"/>
          <w:szCs w:val="24"/>
          <w:lang w:eastAsia="ru-RU"/>
        </w:rPr>
        <w:t xml:space="preserve"> – з</w:t>
      </w:r>
      <w:r w:rsidRPr="009B7E8F">
        <w:rPr>
          <w:rFonts w:ascii="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детских учреждений;</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санаторно-курортных;</w:t>
      </w:r>
    </w:p>
    <w:p w:rsidR="00CB600D" w:rsidRPr="009B7E8F"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медицинских учреждений;</w:t>
      </w:r>
    </w:p>
    <w:p w:rsidR="00CB600D" w:rsidRPr="009B7E8F" w:rsidRDefault="00CB600D" w:rsidP="00AE3651">
      <w:pPr>
        <w:pStyle w:val="ListParagraph"/>
        <w:widowControl w:val="0"/>
        <w:numPr>
          <w:ilvl w:val="0"/>
          <w:numId w:val="20"/>
        </w:numPr>
        <w:suppressAutoHyphens/>
        <w:spacing w:after="0" w:line="240" w:lineRule="auto"/>
        <w:ind w:left="0" w:firstLine="851"/>
        <w:jc w:val="both"/>
        <w:rPr>
          <w:rFonts w:ascii="Times New Roman" w:hAnsi="Times New Roman"/>
          <w:sz w:val="24"/>
          <w:szCs w:val="24"/>
          <w:lang w:eastAsia="ru-RU"/>
        </w:rPr>
      </w:pPr>
      <w:r w:rsidRPr="009B7E8F">
        <w:rPr>
          <w:rFonts w:ascii="Times New Roman" w:hAnsi="Times New Roman"/>
          <w:sz w:val="24"/>
          <w:szCs w:val="24"/>
          <w:lang w:eastAsia="ru-RU"/>
        </w:rPr>
        <w:t>отдыха.</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1A1ECB" w:rsidRDefault="00CB600D" w:rsidP="00AE3651">
      <w:pPr>
        <w:pStyle w:val="ListParagraph"/>
        <w:keepNext/>
        <w:numPr>
          <w:ilvl w:val="0"/>
          <w:numId w:val="108"/>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09" w:name="_Toc470013136"/>
      <w:bookmarkStart w:id="410" w:name="_Toc485909732"/>
      <w:r w:rsidRPr="001A1ECB">
        <w:rPr>
          <w:rFonts w:ascii="Times New Roman" w:hAnsi="Times New Roman"/>
          <w:b/>
          <w:sz w:val="24"/>
          <w:szCs w:val="24"/>
        </w:rPr>
        <w:t>Ограничения на территории санитарно-защитных зон от железнодорожного транспорта</w:t>
      </w:r>
      <w:bookmarkEnd w:id="409"/>
      <w:bookmarkEnd w:id="410"/>
    </w:p>
    <w:p w:rsidR="00CB600D" w:rsidRPr="00E7055E"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12.10.1 </w:t>
      </w:r>
      <w:r w:rsidRPr="00E7055E">
        <w:rPr>
          <w:rFonts w:ascii="Times New Roman" w:hAnsi="Times New Roman"/>
          <w:sz w:val="24"/>
          <w:szCs w:val="24"/>
          <w:lang w:eastAsia="ru-RU"/>
        </w:rPr>
        <w:t>Запрещено размещение следующих видов объектов:</w:t>
      </w:r>
    </w:p>
    <w:p w:rsidR="00CB600D" w:rsidRPr="00E7055E"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детских учреждений;</w:t>
      </w:r>
    </w:p>
    <w:p w:rsidR="00CB600D" w:rsidRPr="00E7055E"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жилых зданий;</w:t>
      </w:r>
    </w:p>
    <w:p w:rsidR="00CB600D" w:rsidRPr="00E7055E"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E7055E">
        <w:rPr>
          <w:rFonts w:ascii="Times New Roman" w:hAnsi="Times New Roman"/>
          <w:sz w:val="24"/>
          <w:szCs w:val="24"/>
          <w:lang w:eastAsia="ru-RU"/>
        </w:rPr>
        <w:t>общественных зданий (кроме зданий, связанных с обслуживанием пассажиров</w:t>
      </w:r>
      <w:r>
        <w:rPr>
          <w:rFonts w:ascii="Times New Roman" w:hAnsi="Times New Roman"/>
          <w:sz w:val="24"/>
          <w:szCs w:val="24"/>
          <w:lang w:eastAsia="ru-RU"/>
        </w:rPr>
        <w:t>).</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294CAF" w:rsidRDefault="00CB600D" w:rsidP="00AE3651">
      <w:pPr>
        <w:pStyle w:val="ListParagraph"/>
        <w:keepNext/>
        <w:numPr>
          <w:ilvl w:val="0"/>
          <w:numId w:val="109"/>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1" w:name="_Toc283113428"/>
      <w:bookmarkStart w:id="412" w:name="_Toc470013137"/>
      <w:bookmarkStart w:id="413" w:name="_Toc485909733"/>
      <w:r w:rsidRPr="00294CAF">
        <w:rPr>
          <w:rFonts w:ascii="Times New Roman" w:hAnsi="Times New Roman"/>
          <w:b/>
          <w:sz w:val="24"/>
          <w:szCs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411"/>
      <w:bookmarkEnd w:id="412"/>
      <w:bookmarkEnd w:id="413"/>
    </w:p>
    <w:p w:rsidR="00CB600D" w:rsidRPr="00733350"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12.11.1. </w:t>
      </w:r>
      <w:r w:rsidRPr="00733350">
        <w:rPr>
          <w:rFonts w:ascii="Times New Roman" w:hAnsi="Times New Roman"/>
          <w:sz w:val="24"/>
          <w:szCs w:val="24"/>
          <w:lang w:eastAsia="ru-RU"/>
        </w:rPr>
        <w:t>Запрещено размещение следующих видов объектов:</w:t>
      </w:r>
    </w:p>
    <w:p w:rsidR="00CB600D" w:rsidRPr="00733350"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жилых зданий;</w:t>
      </w:r>
    </w:p>
    <w:p w:rsidR="00CB600D" w:rsidRPr="00733350"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детских учреждений;</w:t>
      </w:r>
    </w:p>
    <w:p w:rsidR="00CB600D" w:rsidRPr="00733350"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санаторно-курортных;</w:t>
      </w:r>
    </w:p>
    <w:p w:rsidR="00CB600D" w:rsidRPr="00733350"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медицинских учреждений (стационаров);</w:t>
      </w:r>
    </w:p>
    <w:p w:rsidR="00CB600D" w:rsidRPr="00733350" w:rsidRDefault="00CB600D" w:rsidP="00AE3651">
      <w:pPr>
        <w:pStyle w:val="ListParagraph"/>
        <w:numPr>
          <w:ilvl w:val="0"/>
          <w:numId w:val="20"/>
        </w:numPr>
        <w:suppressAutoHyphens/>
        <w:spacing w:after="0" w:line="240" w:lineRule="auto"/>
        <w:ind w:left="0" w:firstLine="851"/>
        <w:jc w:val="both"/>
        <w:rPr>
          <w:rFonts w:ascii="Times New Roman" w:hAnsi="Times New Roman"/>
          <w:sz w:val="24"/>
          <w:szCs w:val="24"/>
          <w:lang w:eastAsia="ru-RU"/>
        </w:rPr>
      </w:pPr>
      <w:r w:rsidRPr="00733350">
        <w:rPr>
          <w:rFonts w:ascii="Times New Roman" w:hAnsi="Times New Roman"/>
          <w:sz w:val="24"/>
          <w:szCs w:val="24"/>
          <w:lang w:eastAsia="ru-RU"/>
        </w:rPr>
        <w:t>общественных зданий.</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294CAF" w:rsidRDefault="00CB600D" w:rsidP="00AE3651">
      <w:pPr>
        <w:pStyle w:val="ListParagraph"/>
        <w:keepNext/>
        <w:numPr>
          <w:ilvl w:val="0"/>
          <w:numId w:val="110"/>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14" w:name="_Toc283113429"/>
      <w:bookmarkStart w:id="415" w:name="_Toc470013138"/>
      <w:bookmarkStart w:id="416" w:name="_Toc485909734"/>
      <w:r w:rsidRPr="00294CAF">
        <w:rPr>
          <w:rFonts w:ascii="Times New Roman" w:hAnsi="Times New Roman"/>
          <w:b/>
          <w:sz w:val="24"/>
          <w:szCs w:val="24"/>
        </w:rPr>
        <w:t>Ограничения использования земельных участков и объектов капитального строительства на территории коммуникационных коридоров</w:t>
      </w:r>
      <w:bookmarkEnd w:id="414"/>
      <w:bookmarkEnd w:id="415"/>
      <w:bookmarkEnd w:id="416"/>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12.12.1. </w:t>
      </w:r>
      <w:r w:rsidRPr="002050AB">
        <w:rPr>
          <w:rFonts w:ascii="Times New Roman" w:hAnsi="Times New Roman"/>
          <w:sz w:val="24"/>
          <w:szCs w:val="24"/>
          <w:lang w:eastAsia="ru-RU"/>
        </w:rPr>
        <w:t>Запрещается застройка коридоров инженерных сетей, дренажных канав зданиями и сооружениями.</w:t>
      </w:r>
    </w:p>
    <w:p w:rsidR="00CB600D" w:rsidRPr="009A55A0" w:rsidRDefault="00CB600D" w:rsidP="00AE3651">
      <w:pPr>
        <w:suppressAutoHyphens/>
        <w:spacing w:line="240" w:lineRule="auto"/>
        <w:ind w:firstLine="851"/>
        <w:jc w:val="both"/>
        <w:rPr>
          <w:rFonts w:ascii="Times New Roman" w:hAnsi="Times New Roman"/>
          <w:sz w:val="24"/>
          <w:szCs w:val="24"/>
          <w:lang w:eastAsia="ru-RU"/>
        </w:rPr>
      </w:pPr>
    </w:p>
    <w:p w:rsidR="00CB600D" w:rsidRPr="00A66ABF" w:rsidRDefault="00CB600D" w:rsidP="00AE3651">
      <w:pPr>
        <w:pStyle w:val="Heading2"/>
        <w:pageBreakBefore/>
        <w:suppressAutoHyphens/>
        <w:spacing w:before="0" w:after="0"/>
        <w:ind w:firstLine="851"/>
        <w:rPr>
          <w:rFonts w:ascii="Times New Roman" w:hAnsi="Times New Roman" w:cs="Times New Roman"/>
          <w:i w:val="0"/>
          <w:kern w:val="32"/>
          <w:sz w:val="30"/>
          <w:szCs w:val="30"/>
        </w:rPr>
      </w:pPr>
      <w:bookmarkStart w:id="417" w:name="_Toc309220546"/>
      <w:bookmarkStart w:id="418" w:name="_Toc464566638"/>
      <w:bookmarkStart w:id="419" w:name="_Toc470013139"/>
      <w:bookmarkStart w:id="420" w:name="_Toc485909735"/>
      <w:r w:rsidRPr="00A66ABF">
        <w:rPr>
          <w:rFonts w:ascii="Times New Roman" w:hAnsi="Times New Roman" w:cs="Times New Roman"/>
          <w:i w:val="0"/>
          <w:kern w:val="32"/>
          <w:sz w:val="30"/>
          <w:szCs w:val="30"/>
        </w:rPr>
        <w:t xml:space="preserve">ЧАСТЬ </w:t>
      </w:r>
      <w:r>
        <w:rPr>
          <w:rFonts w:ascii="Times New Roman" w:hAnsi="Times New Roman" w:cs="Times New Roman"/>
          <w:i w:val="0"/>
          <w:kern w:val="32"/>
          <w:sz w:val="30"/>
          <w:szCs w:val="30"/>
        </w:rPr>
        <w:t>ТРЕТЬЯ</w:t>
      </w:r>
      <w:bookmarkEnd w:id="417"/>
      <w:bookmarkEnd w:id="418"/>
      <w:bookmarkEnd w:id="419"/>
      <w:bookmarkEnd w:id="420"/>
      <w:r w:rsidRPr="00A66ABF">
        <w:rPr>
          <w:rFonts w:ascii="Times New Roman" w:hAnsi="Times New Roman" w:cs="Times New Roman"/>
          <w:i w:val="0"/>
          <w:kern w:val="32"/>
          <w:sz w:val="30"/>
          <w:szCs w:val="30"/>
        </w:rPr>
        <w:t xml:space="preserve"> </w:t>
      </w:r>
    </w:p>
    <w:p w:rsidR="00CB600D" w:rsidRDefault="00CB600D" w:rsidP="00AE3651">
      <w:pPr>
        <w:pStyle w:val="Heading2"/>
        <w:suppressAutoHyphens/>
        <w:spacing w:before="0" w:after="0"/>
        <w:ind w:firstLine="851"/>
        <w:rPr>
          <w:rFonts w:ascii="Times New Roman" w:hAnsi="Times New Roman" w:cs="Times New Roman"/>
          <w:i w:val="0"/>
          <w:kern w:val="32"/>
          <w:sz w:val="30"/>
          <w:szCs w:val="30"/>
        </w:rPr>
      </w:pPr>
      <w:bookmarkStart w:id="421" w:name="_Toc470013140"/>
      <w:bookmarkStart w:id="422" w:name="_Toc485909736"/>
      <w:r w:rsidRPr="00A66ABF">
        <w:rPr>
          <w:rFonts w:ascii="Times New Roman" w:hAnsi="Times New Roman" w:cs="Times New Roman"/>
          <w:i w:val="0"/>
          <w:kern w:val="32"/>
          <w:sz w:val="30"/>
          <w:szCs w:val="30"/>
        </w:rPr>
        <w:t>КАРТА ГРАДОСТРОИТЕЛЬНОГО ЗОНИРОВАНИЯ</w:t>
      </w:r>
      <w:bookmarkEnd w:id="421"/>
      <w:bookmarkEnd w:id="422"/>
      <w:r w:rsidRPr="00A66ABF">
        <w:rPr>
          <w:rFonts w:ascii="Times New Roman" w:hAnsi="Times New Roman" w:cs="Times New Roman"/>
          <w:i w:val="0"/>
          <w:kern w:val="32"/>
          <w:sz w:val="30"/>
          <w:szCs w:val="30"/>
        </w:rPr>
        <w:t xml:space="preserve"> </w:t>
      </w:r>
    </w:p>
    <w:p w:rsidR="00CB600D" w:rsidRDefault="00CB600D"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МУНИЦИПАЛЬНОГО ОБРАЗОВАНИЯ </w:t>
      </w:r>
      <w:r w:rsidRPr="001D623F">
        <w:rPr>
          <w:rFonts w:ascii="Times New Roman" w:hAnsi="Times New Roman"/>
          <w:b/>
          <w:kern w:val="32"/>
          <w:sz w:val="28"/>
          <w:szCs w:val="28"/>
          <w:lang w:eastAsia="ru-RU"/>
        </w:rPr>
        <w:t xml:space="preserve">«СЕЛО </w:t>
      </w:r>
      <w:r>
        <w:rPr>
          <w:rFonts w:ascii="Times New Roman" w:hAnsi="Times New Roman"/>
          <w:b/>
          <w:kern w:val="32"/>
          <w:sz w:val="28"/>
          <w:szCs w:val="28"/>
          <w:lang w:eastAsia="ru-RU"/>
        </w:rPr>
        <w:t>ШАЛИБ</w:t>
      </w:r>
      <w:r w:rsidRPr="001D623F">
        <w:rPr>
          <w:rFonts w:ascii="Times New Roman" w:hAnsi="Times New Roman"/>
          <w:b/>
          <w:kern w:val="32"/>
          <w:sz w:val="28"/>
          <w:szCs w:val="28"/>
          <w:lang w:eastAsia="ru-RU"/>
        </w:rPr>
        <w:t xml:space="preserve">» </w:t>
      </w:r>
      <w:r>
        <w:rPr>
          <w:rFonts w:ascii="Times New Roman" w:hAnsi="Times New Roman"/>
          <w:b/>
          <w:kern w:val="32"/>
          <w:sz w:val="28"/>
          <w:szCs w:val="28"/>
          <w:lang w:eastAsia="ru-RU"/>
        </w:rPr>
        <w:t>ЧАРОДИНСКОГО</w:t>
      </w:r>
      <w:r>
        <w:rPr>
          <w:rFonts w:ascii="Times New Roman" w:hAnsi="Times New Roman"/>
          <w:b/>
          <w:bCs/>
          <w:iCs/>
          <w:kern w:val="32"/>
          <w:sz w:val="30"/>
          <w:szCs w:val="30"/>
          <w:lang w:eastAsia="ru-RU"/>
        </w:rPr>
        <w:t xml:space="preserve"> РАЙОНА</w:t>
      </w:r>
    </w:p>
    <w:p w:rsidR="00CB600D" w:rsidRDefault="00CB600D" w:rsidP="00AE3651">
      <w:pPr>
        <w:spacing w:line="240" w:lineRule="auto"/>
        <w:ind w:firstLine="851"/>
        <w:rPr>
          <w:rFonts w:ascii="Times New Roman" w:hAnsi="Times New Roman"/>
          <w:b/>
          <w:bCs/>
          <w:iCs/>
          <w:kern w:val="32"/>
          <w:sz w:val="30"/>
          <w:szCs w:val="30"/>
          <w:lang w:eastAsia="ru-RU"/>
        </w:rPr>
      </w:pPr>
      <w:r w:rsidRPr="00110759">
        <w:rPr>
          <w:rFonts w:ascii="Times New Roman" w:hAnsi="Times New Roman"/>
          <w:b/>
          <w:bCs/>
          <w:iCs/>
          <w:kern w:val="32"/>
          <w:sz w:val="30"/>
          <w:szCs w:val="30"/>
          <w:lang w:eastAsia="ru-RU"/>
        </w:rPr>
        <w:t xml:space="preserve"> РЕСПУБЛИКИ ДАГЕСТАН</w:t>
      </w:r>
    </w:p>
    <w:p w:rsidR="00CB600D" w:rsidRPr="00622028" w:rsidRDefault="00CB600D" w:rsidP="00AE3651">
      <w:pPr>
        <w:spacing w:line="240" w:lineRule="auto"/>
        <w:ind w:firstLine="851"/>
        <w:rPr>
          <w:rFonts w:ascii="Times New Roman" w:hAnsi="Times New Roman"/>
          <w:b/>
          <w:sz w:val="30"/>
          <w:szCs w:val="30"/>
          <w:lang w:eastAsia="ru-RU"/>
        </w:rPr>
      </w:pPr>
    </w:p>
    <w:p w:rsidR="00CB600D" w:rsidRPr="005E76D4" w:rsidRDefault="00CB600D" w:rsidP="00AE3651">
      <w:pPr>
        <w:pStyle w:val="Heading3"/>
        <w:keepLines w:val="0"/>
        <w:numPr>
          <w:ilvl w:val="1"/>
          <w:numId w:val="111"/>
        </w:numPr>
        <w:suppressAutoHyphens/>
        <w:spacing w:before="0" w:line="240" w:lineRule="auto"/>
        <w:ind w:firstLine="851"/>
        <w:jc w:val="center"/>
        <w:rPr>
          <w:rFonts w:ascii="Times New Roman" w:hAnsi="Times New Roman"/>
          <w:color w:val="auto"/>
          <w:kern w:val="32"/>
          <w:sz w:val="28"/>
          <w:szCs w:val="28"/>
          <w:lang w:eastAsia="ru-RU"/>
        </w:rPr>
      </w:pPr>
      <w:bookmarkStart w:id="423" w:name="_Toc470013141"/>
      <w:bookmarkStart w:id="424" w:name="_Toc485909737"/>
      <w:r w:rsidRPr="008837F8">
        <w:rPr>
          <w:rFonts w:ascii="Times New Roman" w:hAnsi="Times New Roman"/>
          <w:color w:val="auto"/>
          <w:kern w:val="32"/>
          <w:sz w:val="28"/>
          <w:szCs w:val="28"/>
          <w:lang w:eastAsia="ru-RU"/>
        </w:rPr>
        <w:t xml:space="preserve">КАРТА ГРАДОСТРОИТЕЛЬНОГО ЗОНИРОВАНИЯ </w:t>
      </w:r>
      <w:r w:rsidRPr="00110759">
        <w:rPr>
          <w:rFonts w:ascii="Times New Roman" w:hAnsi="Times New Roman"/>
          <w:color w:val="auto"/>
          <w:kern w:val="32"/>
          <w:sz w:val="28"/>
          <w:szCs w:val="28"/>
          <w:lang w:eastAsia="ru-RU"/>
        </w:rPr>
        <w:t xml:space="preserve">МУНИЦИПАЛЬНОГО ОБРАЗОВАНИЯ </w:t>
      </w:r>
      <w:r>
        <w:rPr>
          <w:rFonts w:ascii="Times New Roman" w:hAnsi="Times New Roman"/>
          <w:color w:val="auto"/>
          <w:kern w:val="32"/>
          <w:sz w:val="28"/>
          <w:szCs w:val="28"/>
          <w:lang w:eastAsia="ru-RU"/>
        </w:rPr>
        <w:t xml:space="preserve">«СЕЛО ШАЛИБ» ЧАРОДИНСКОГО РАЙОНА </w:t>
      </w:r>
      <w:r w:rsidRPr="005E76D4">
        <w:rPr>
          <w:rFonts w:ascii="Times New Roman" w:hAnsi="Times New Roman"/>
          <w:color w:val="auto"/>
          <w:kern w:val="32"/>
          <w:sz w:val="28"/>
          <w:szCs w:val="28"/>
          <w:lang w:eastAsia="ru-RU"/>
        </w:rPr>
        <w:t>РЕСПУБЛИКИ ДАГЕСТАН В ЧАСТИ ГРАНИЦ ТЕРРИТОРИАЛЬНЫХ ЗОН</w:t>
      </w:r>
      <w:bookmarkEnd w:id="423"/>
      <w:bookmarkEnd w:id="424"/>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Pr="005E76D4" w:rsidRDefault="00CB600D" w:rsidP="00AE3651">
      <w:pPr>
        <w:pStyle w:val="ListParagraph"/>
        <w:keepNext/>
        <w:numPr>
          <w:ilvl w:val="2"/>
          <w:numId w:val="11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5" w:name="_Toc470013142"/>
      <w:bookmarkStart w:id="426" w:name="_Toc485909738"/>
      <w:r w:rsidRPr="005E76D4">
        <w:rPr>
          <w:rFonts w:ascii="Times New Roman" w:hAnsi="Times New Roman"/>
          <w:b/>
          <w:sz w:val="24"/>
          <w:szCs w:val="24"/>
        </w:rPr>
        <w:t xml:space="preserve">Карта градостроительного зонирования 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CB218E">
        <w:rPr>
          <w:rFonts w:ascii="Times New Roman" w:hAnsi="Times New Roman"/>
          <w:b/>
          <w:sz w:val="24"/>
          <w:szCs w:val="24"/>
        </w:rPr>
        <w:t>Мугурух</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25"/>
      <w:bookmarkEnd w:id="426"/>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 xml:space="preserve">13.1.1. </w:t>
      </w:r>
      <w:r w:rsidRPr="00B57146">
        <w:rPr>
          <w:rFonts w:ascii="Times New Roman" w:hAnsi="Times New Roman"/>
          <w:sz w:val="24"/>
          <w:szCs w:val="24"/>
          <w:lang w:eastAsia="ru-RU"/>
        </w:rPr>
        <w:t xml:space="preserve">Карта градостроительного зонирования </w:t>
      </w:r>
      <w:r w:rsidRPr="00B10BFB">
        <w:rPr>
          <w:rFonts w:ascii="Times New Roman" w:hAnsi="Times New Roman"/>
          <w:sz w:val="24"/>
          <w:szCs w:val="24"/>
          <w:lang w:eastAsia="ru-RU"/>
        </w:rPr>
        <w:t xml:space="preserve">муниципального образования </w:t>
      </w:r>
      <w:r>
        <w:rPr>
          <w:rFonts w:ascii="Times New Roman" w:hAnsi="Times New Roman"/>
          <w:sz w:val="24"/>
          <w:szCs w:val="24"/>
        </w:rPr>
        <w:t>«село Шалиб» Чародинского</w:t>
      </w:r>
      <w:r>
        <w:rPr>
          <w:rFonts w:ascii="Times New Roman" w:hAnsi="Times New Roman"/>
          <w:sz w:val="24"/>
          <w:szCs w:val="24"/>
          <w:lang w:eastAsia="ru-RU"/>
        </w:rPr>
        <w:t xml:space="preserve"> района </w:t>
      </w:r>
      <w:r w:rsidRPr="009610E4">
        <w:rPr>
          <w:rFonts w:ascii="Times New Roman" w:hAnsi="Times New Roman"/>
          <w:sz w:val="24"/>
          <w:szCs w:val="24"/>
          <w:lang w:eastAsia="ru-RU"/>
        </w:rPr>
        <w:t xml:space="preserve"> Республики Дагестан</w:t>
      </w:r>
      <w:r>
        <w:rPr>
          <w:rFonts w:ascii="Times New Roman" w:hAnsi="Times New Roman"/>
          <w:sz w:val="24"/>
          <w:szCs w:val="24"/>
          <w:lang w:eastAsia="ru-RU"/>
        </w:rPr>
        <w:t xml:space="preserve"> </w:t>
      </w:r>
      <w:r w:rsidRPr="00B57146">
        <w:rPr>
          <w:rFonts w:ascii="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w:t>
      </w:r>
      <w:r w:rsidRPr="00B57146">
        <w:rPr>
          <w:rFonts w:ascii="Times New Roman" w:hAnsi="Times New Roman"/>
          <w:sz w:val="24"/>
          <w:szCs w:val="24"/>
          <w:lang w:eastAsia="ru-RU"/>
        </w:rPr>
        <w:t xml:space="preserve">риложение 1 </w:t>
      </w:r>
      <w:r>
        <w:rPr>
          <w:rFonts w:ascii="Times New Roman" w:hAnsi="Times New Roman"/>
          <w:sz w:val="24"/>
          <w:szCs w:val="24"/>
          <w:lang w:eastAsia="ru-RU"/>
        </w:rPr>
        <w:t>–</w:t>
      </w:r>
      <w:r w:rsidRPr="00B57146">
        <w:rPr>
          <w:rFonts w:ascii="Times New Roman" w:hAnsi="Times New Roman"/>
          <w:sz w:val="24"/>
          <w:szCs w:val="24"/>
          <w:lang w:eastAsia="ru-RU"/>
        </w:rPr>
        <w:t xml:space="preserve"> не приводится). На карте отображены границы следующих территориальных зон</w:t>
      </w:r>
      <w:r>
        <w:rPr>
          <w:rFonts w:ascii="Times New Roman" w:hAnsi="Times New Roman"/>
          <w:sz w:val="24"/>
          <w:szCs w:val="24"/>
          <w:lang w:eastAsia="ru-RU"/>
        </w:rPr>
        <w:t>.</w:t>
      </w:r>
    </w:p>
    <w:p w:rsidR="00CB600D" w:rsidRPr="006F7B98"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Жилые зоны:</w:t>
      </w:r>
    </w:p>
    <w:p w:rsidR="00CB600D" w:rsidRPr="002C0E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застройки индивидуальными жилыми домами</w:t>
      </w:r>
      <w:r>
        <w:rPr>
          <w:rFonts w:ascii="Times New Roman" w:hAnsi="Times New Roman"/>
          <w:sz w:val="24"/>
          <w:szCs w:val="24"/>
          <w:lang w:eastAsia="ru-RU"/>
        </w:rPr>
        <w:t xml:space="preserve"> (</w:t>
      </w:r>
      <w:r w:rsidRPr="001A0EF9">
        <w:rPr>
          <w:rFonts w:ascii="Times New Roman" w:hAnsi="Times New Roman"/>
          <w:sz w:val="24"/>
          <w:szCs w:val="24"/>
          <w:lang w:eastAsia="ru-RU"/>
        </w:rPr>
        <w:t>Ж1</w:t>
      </w:r>
      <w:r>
        <w:rPr>
          <w:rFonts w:ascii="Times New Roman" w:hAnsi="Times New Roman"/>
          <w:sz w:val="24"/>
          <w:szCs w:val="24"/>
          <w:lang w:eastAsia="ru-RU"/>
        </w:rPr>
        <w:t>).</w:t>
      </w:r>
    </w:p>
    <w:p w:rsidR="00CB600D" w:rsidRPr="006F7B98"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sidRPr="006F7B98">
        <w:rPr>
          <w:rFonts w:ascii="Times New Roman" w:hAnsi="Times New Roman"/>
          <w:b/>
          <w:sz w:val="24"/>
          <w:szCs w:val="24"/>
          <w:lang w:eastAsia="ru-RU"/>
        </w:rPr>
        <w:t>Общественно-деловые зоны</w:t>
      </w:r>
      <w:r>
        <w:rPr>
          <w:rFonts w:ascii="Times New Roman" w:hAnsi="Times New Roman"/>
          <w:b/>
          <w:sz w:val="24"/>
          <w:szCs w:val="24"/>
          <w:lang w:eastAsia="ru-RU"/>
        </w:rPr>
        <w:t>:</w:t>
      </w:r>
    </w:p>
    <w:p w:rsidR="00CB600D" w:rsidRPr="002C0E1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AC6323">
        <w:rPr>
          <w:rFonts w:ascii="Times New Roman" w:hAnsi="Times New Roman"/>
          <w:sz w:val="24"/>
          <w:szCs w:val="24"/>
          <w:lang w:eastAsia="ru-RU"/>
        </w:rPr>
        <w:t xml:space="preserve">зона объектов </w:t>
      </w:r>
      <w:r>
        <w:rPr>
          <w:rFonts w:ascii="Times New Roman" w:hAnsi="Times New Roman"/>
          <w:sz w:val="24"/>
          <w:szCs w:val="24"/>
          <w:lang w:eastAsia="ru-RU"/>
        </w:rPr>
        <w:t>делового, общественного и коммерческого назначения (О1).</w:t>
      </w:r>
    </w:p>
    <w:p w:rsidR="00CB600D" w:rsidRPr="009F6B1A"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Производственные зоны:</w:t>
      </w:r>
    </w:p>
    <w:p w:rsidR="00CB600D" w:rsidRPr="0039025F"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1A0EF9">
        <w:rPr>
          <w:rFonts w:ascii="Times New Roman" w:hAnsi="Times New Roman"/>
          <w:sz w:val="24"/>
          <w:szCs w:val="24"/>
          <w:lang w:eastAsia="ru-RU"/>
        </w:rPr>
        <w:t>производственн</w:t>
      </w:r>
      <w:r>
        <w:rPr>
          <w:rFonts w:ascii="Times New Roman" w:hAnsi="Times New Roman"/>
          <w:sz w:val="24"/>
          <w:szCs w:val="24"/>
          <w:lang w:eastAsia="ru-RU"/>
        </w:rPr>
        <w:t>ая зона (П1)</w:t>
      </w:r>
      <w:r w:rsidRPr="001A0EF9">
        <w:rPr>
          <w:rFonts w:ascii="Times New Roman" w:hAnsi="Times New Roman"/>
          <w:sz w:val="24"/>
          <w:szCs w:val="24"/>
          <w:lang w:eastAsia="ru-RU"/>
        </w:rPr>
        <w:t>;</w:t>
      </w:r>
    </w:p>
    <w:p w:rsidR="00CB600D" w:rsidRPr="001A0EF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коммунально-складская</w:t>
      </w:r>
      <w:r w:rsidRPr="00F63DB6">
        <w:rPr>
          <w:rFonts w:ascii="Times New Roman" w:hAnsi="Times New Roman"/>
          <w:sz w:val="24"/>
          <w:szCs w:val="24"/>
          <w:lang w:eastAsia="ru-RU"/>
        </w:rPr>
        <w:t xml:space="preserve"> </w:t>
      </w: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(П2).</w:t>
      </w:r>
    </w:p>
    <w:p w:rsidR="00CB600D" w:rsidRPr="009F6B1A"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инженерной и транспортной инфраструктур:</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F63DB6">
        <w:rPr>
          <w:rFonts w:ascii="Times New Roman" w:hAnsi="Times New Roman"/>
          <w:sz w:val="24"/>
          <w:szCs w:val="24"/>
          <w:lang w:eastAsia="ru-RU"/>
        </w:rPr>
        <w:t xml:space="preserve">зона </w:t>
      </w:r>
      <w:r>
        <w:rPr>
          <w:rFonts w:ascii="Times New Roman" w:hAnsi="Times New Roman"/>
          <w:sz w:val="24"/>
          <w:szCs w:val="24"/>
          <w:lang w:eastAsia="ru-RU"/>
        </w:rPr>
        <w:t>транспортной инфраструктуры (</w:t>
      </w:r>
      <w:r w:rsidRPr="00F63DB6">
        <w:rPr>
          <w:rFonts w:ascii="Times New Roman" w:hAnsi="Times New Roman"/>
          <w:sz w:val="24"/>
          <w:szCs w:val="24"/>
          <w:lang w:eastAsia="ru-RU"/>
        </w:rPr>
        <w:t>Т)</w:t>
      </w:r>
      <w:r>
        <w:rPr>
          <w:rFonts w:ascii="Times New Roman" w:hAnsi="Times New Roman"/>
          <w:sz w:val="24"/>
          <w:szCs w:val="24"/>
          <w:lang w:eastAsia="ru-RU"/>
        </w:rPr>
        <w:t>;</w:t>
      </w:r>
    </w:p>
    <w:p w:rsidR="00CB600D" w:rsidRPr="001A0EF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F63DB6">
        <w:rPr>
          <w:rFonts w:ascii="Times New Roman" w:hAnsi="Times New Roman"/>
          <w:sz w:val="24"/>
          <w:szCs w:val="24"/>
          <w:lang w:eastAsia="ru-RU"/>
        </w:rPr>
        <w:t xml:space="preserve">инженерной инфраструктуры </w:t>
      </w:r>
      <w:r>
        <w:rPr>
          <w:rFonts w:ascii="Times New Roman" w:hAnsi="Times New Roman"/>
          <w:sz w:val="24"/>
          <w:szCs w:val="24"/>
          <w:lang w:eastAsia="ru-RU"/>
        </w:rPr>
        <w:t>(И)</w:t>
      </w:r>
      <w:r w:rsidRPr="001A0EF9">
        <w:rPr>
          <w:rFonts w:ascii="Times New Roman" w:hAnsi="Times New Roman"/>
          <w:sz w:val="24"/>
          <w:szCs w:val="24"/>
          <w:lang w:eastAsia="ru-RU"/>
        </w:rPr>
        <w:t>.</w:t>
      </w:r>
    </w:p>
    <w:p w:rsidR="00CB600D" w:rsidRPr="009F6B1A"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сельскохозяйственного использования:</w:t>
      </w:r>
    </w:p>
    <w:p w:rsidR="00CB600D" w:rsidRPr="00BC5B6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она сельскохозяйственн</w:t>
      </w:r>
      <w:r>
        <w:rPr>
          <w:rFonts w:ascii="Times New Roman" w:hAnsi="Times New Roman"/>
          <w:sz w:val="24"/>
          <w:szCs w:val="24"/>
          <w:lang w:eastAsia="ru-RU"/>
        </w:rPr>
        <w:t>ых угодий (Сх1);</w:t>
      </w:r>
    </w:p>
    <w:p w:rsidR="00CB600D" w:rsidRPr="001A0EF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зона, занятая объектами сельскохозяйственного назначения (Сх2)</w:t>
      </w:r>
      <w:r w:rsidRPr="001A0EF9">
        <w:rPr>
          <w:rFonts w:ascii="Times New Roman" w:hAnsi="Times New Roman"/>
          <w:sz w:val="24"/>
          <w:szCs w:val="24"/>
          <w:lang w:eastAsia="ru-RU"/>
        </w:rPr>
        <w:t>.</w:t>
      </w:r>
    </w:p>
    <w:p w:rsidR="00CB600D" w:rsidRPr="009F6B1A" w:rsidRDefault="00CB600D" w:rsidP="00AE3651">
      <w:pPr>
        <w:pStyle w:val="ListParagraph"/>
        <w:keepNext/>
        <w:keepLine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рекреационного назначения:</w:t>
      </w:r>
    </w:p>
    <w:p w:rsidR="00CB600D" w:rsidRPr="001A0EF9" w:rsidRDefault="00CB600D" w:rsidP="00AE3651">
      <w:pPr>
        <w:pStyle w:val="ListParagraph"/>
        <w:keepNext/>
        <w:keepLines/>
        <w:numPr>
          <w:ilvl w:val="0"/>
          <w:numId w:val="3"/>
        </w:numPr>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sidRPr="00021F63">
        <w:rPr>
          <w:rFonts w:ascii="Times New Roman" w:hAnsi="Times New Roman"/>
          <w:sz w:val="24"/>
          <w:szCs w:val="24"/>
          <w:lang w:eastAsia="ru-RU"/>
        </w:rPr>
        <w:t xml:space="preserve">рекреационного назначения </w:t>
      </w:r>
      <w:r>
        <w:rPr>
          <w:rFonts w:ascii="Times New Roman" w:hAnsi="Times New Roman"/>
          <w:sz w:val="24"/>
          <w:szCs w:val="24"/>
          <w:lang w:eastAsia="ru-RU"/>
        </w:rPr>
        <w:t>(Р).</w:t>
      </w:r>
    </w:p>
    <w:p w:rsidR="00CB600D" w:rsidRPr="009F6B1A"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sidRPr="009F6B1A">
        <w:rPr>
          <w:rFonts w:ascii="Times New Roman" w:hAnsi="Times New Roman"/>
          <w:b/>
          <w:sz w:val="24"/>
          <w:szCs w:val="24"/>
          <w:lang w:eastAsia="ru-RU"/>
        </w:rPr>
        <w:t>Зоны специального назначения:</w:t>
      </w:r>
    </w:p>
    <w:p w:rsidR="00CB600D"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специального назначения, связанная с захоронениями</w:t>
      </w:r>
      <w:r w:rsidRPr="00F63DB6">
        <w:rPr>
          <w:rFonts w:ascii="Times New Roman" w:hAnsi="Times New Roman"/>
          <w:sz w:val="24"/>
          <w:szCs w:val="24"/>
          <w:lang w:eastAsia="ru-RU"/>
        </w:rPr>
        <w:t xml:space="preserve"> </w:t>
      </w:r>
      <w:r>
        <w:rPr>
          <w:rFonts w:ascii="Times New Roman" w:hAnsi="Times New Roman"/>
          <w:sz w:val="24"/>
          <w:szCs w:val="24"/>
          <w:lang w:eastAsia="ru-RU"/>
        </w:rPr>
        <w:t xml:space="preserve">(Сп1). </w:t>
      </w:r>
    </w:p>
    <w:p w:rsidR="00CB600D" w:rsidRPr="009F6B1A" w:rsidRDefault="00CB600D" w:rsidP="00AE3651">
      <w:pPr>
        <w:pStyle w:val="ListParagraph"/>
        <w:suppressAutoHyphens/>
        <w:spacing w:after="0" w:line="240" w:lineRule="auto"/>
        <w:ind w:left="0" w:firstLine="851"/>
        <w:jc w:val="center"/>
        <w:rPr>
          <w:rFonts w:ascii="Times New Roman" w:hAnsi="Times New Roman"/>
          <w:b/>
          <w:sz w:val="24"/>
          <w:szCs w:val="24"/>
          <w:lang w:eastAsia="ru-RU"/>
        </w:rPr>
      </w:pPr>
      <w:r>
        <w:rPr>
          <w:rFonts w:ascii="Times New Roman" w:hAnsi="Times New Roman"/>
          <w:b/>
          <w:sz w:val="24"/>
          <w:szCs w:val="24"/>
          <w:lang w:eastAsia="ru-RU"/>
        </w:rPr>
        <w:t>Зоны и</w:t>
      </w:r>
      <w:r w:rsidRPr="009F6B1A">
        <w:rPr>
          <w:rFonts w:ascii="Times New Roman" w:hAnsi="Times New Roman"/>
          <w:b/>
          <w:sz w:val="24"/>
          <w:szCs w:val="24"/>
          <w:lang w:eastAsia="ru-RU"/>
        </w:rPr>
        <w:t>ного назначения:</w:t>
      </w:r>
    </w:p>
    <w:p w:rsidR="00CB600D" w:rsidRPr="001A0EF9"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з</w:t>
      </w:r>
      <w:r w:rsidRPr="001A0EF9">
        <w:rPr>
          <w:rFonts w:ascii="Times New Roman" w:hAnsi="Times New Roman"/>
          <w:sz w:val="24"/>
          <w:szCs w:val="24"/>
          <w:lang w:eastAsia="ru-RU"/>
        </w:rPr>
        <w:t xml:space="preserve">она </w:t>
      </w:r>
      <w:r>
        <w:rPr>
          <w:rFonts w:ascii="Times New Roman" w:hAnsi="Times New Roman"/>
          <w:sz w:val="24"/>
          <w:szCs w:val="24"/>
          <w:lang w:eastAsia="ru-RU"/>
        </w:rPr>
        <w:t>и</w:t>
      </w:r>
      <w:r w:rsidRPr="00021F63">
        <w:rPr>
          <w:rFonts w:ascii="Times New Roman" w:hAnsi="Times New Roman"/>
          <w:sz w:val="24"/>
          <w:szCs w:val="24"/>
          <w:lang w:eastAsia="ru-RU"/>
        </w:rPr>
        <w:t>ного назначения</w:t>
      </w:r>
      <w:r>
        <w:rPr>
          <w:rFonts w:ascii="Times New Roman" w:hAnsi="Times New Roman"/>
          <w:sz w:val="24"/>
          <w:szCs w:val="24"/>
          <w:lang w:eastAsia="ru-RU"/>
        </w:rPr>
        <w:t xml:space="preserve"> (ИН).</w:t>
      </w: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Default="00CB600D" w:rsidP="00AE3651">
      <w:pPr>
        <w:suppressAutoHyphens/>
        <w:spacing w:line="240" w:lineRule="auto"/>
        <w:ind w:firstLine="851"/>
        <w:jc w:val="both"/>
        <w:rPr>
          <w:rFonts w:ascii="Times New Roman" w:hAnsi="Times New Roman"/>
          <w:sz w:val="24"/>
          <w:szCs w:val="24"/>
          <w:lang w:eastAsia="ru-RU"/>
        </w:rPr>
      </w:pPr>
    </w:p>
    <w:p w:rsidR="00CB600D" w:rsidRDefault="00CB600D" w:rsidP="00AE3651">
      <w:pPr>
        <w:spacing w:line="240" w:lineRule="auto"/>
        <w:rPr>
          <w:rFonts w:ascii="Times New Roman" w:hAnsi="Times New Roman"/>
          <w:b/>
          <w:bCs/>
          <w:kern w:val="32"/>
          <w:sz w:val="28"/>
          <w:szCs w:val="28"/>
          <w:lang w:eastAsia="ru-RU"/>
        </w:rPr>
      </w:pPr>
      <w:r>
        <w:rPr>
          <w:rFonts w:ascii="Times New Roman" w:hAnsi="Times New Roman"/>
          <w:kern w:val="32"/>
          <w:sz w:val="28"/>
          <w:szCs w:val="28"/>
          <w:lang w:eastAsia="ru-RU"/>
        </w:rPr>
        <w:br w:type="page"/>
      </w:r>
    </w:p>
    <w:p w:rsidR="00CB600D" w:rsidRDefault="00CB600D" w:rsidP="00AE3651">
      <w:pPr>
        <w:pStyle w:val="Heading3"/>
        <w:keepLines w:val="0"/>
        <w:numPr>
          <w:ilvl w:val="1"/>
          <w:numId w:val="112"/>
        </w:numPr>
        <w:suppressAutoHyphens/>
        <w:spacing w:before="0" w:line="240" w:lineRule="auto"/>
        <w:ind w:firstLine="851"/>
        <w:jc w:val="center"/>
        <w:rPr>
          <w:rFonts w:ascii="Times New Roman" w:hAnsi="Times New Roman"/>
          <w:color w:val="auto"/>
          <w:kern w:val="32"/>
          <w:sz w:val="28"/>
          <w:szCs w:val="28"/>
          <w:lang w:eastAsia="ru-RU"/>
        </w:rPr>
      </w:pPr>
      <w:bookmarkStart w:id="427" w:name="_Toc470013143"/>
      <w:bookmarkStart w:id="428" w:name="_Toc485909739"/>
      <w:r w:rsidRPr="00E252D8">
        <w:rPr>
          <w:rFonts w:ascii="Times New Roman" w:hAnsi="Times New Roman"/>
          <w:color w:val="auto"/>
          <w:kern w:val="32"/>
          <w:sz w:val="28"/>
          <w:szCs w:val="28"/>
          <w:lang w:eastAsia="ru-RU"/>
        </w:rPr>
        <w:t xml:space="preserve">КАРТА (СХЕМА) ГРАНИЦ ЗОН С ОСОБЫМИ УСЛОВИЯМИ ИСПОЛЬЗОВАНИЯ ТЕРРИТОРИЙ МУНИЦИПАЛЬНОГО ОБРАЗОВАНИЯ </w:t>
      </w:r>
      <w:r>
        <w:rPr>
          <w:rFonts w:ascii="Times New Roman" w:hAnsi="Times New Roman"/>
          <w:color w:val="auto"/>
          <w:kern w:val="32"/>
          <w:sz w:val="28"/>
          <w:szCs w:val="28"/>
          <w:lang w:eastAsia="ru-RU"/>
        </w:rPr>
        <w:t xml:space="preserve">«СЕЛО ШАЛИБ» ЧАРОДИНСКОГО РАЙОНА  </w:t>
      </w:r>
      <w:r w:rsidRPr="00E252D8">
        <w:rPr>
          <w:rFonts w:ascii="Times New Roman" w:hAnsi="Times New Roman"/>
          <w:color w:val="auto"/>
          <w:kern w:val="32"/>
          <w:sz w:val="28"/>
          <w:szCs w:val="28"/>
          <w:lang w:eastAsia="ru-RU"/>
        </w:rPr>
        <w:t xml:space="preserve"> РЕСПУБЛИКИ ДАГЕСТАН</w:t>
      </w:r>
      <w:bookmarkEnd w:id="427"/>
      <w:bookmarkEnd w:id="428"/>
    </w:p>
    <w:p w:rsidR="00CB600D" w:rsidRPr="00E252D8" w:rsidRDefault="00CB600D" w:rsidP="00AE3651">
      <w:pPr>
        <w:spacing w:line="240" w:lineRule="auto"/>
        <w:rPr>
          <w:lang w:eastAsia="ru-RU"/>
        </w:rPr>
      </w:pPr>
    </w:p>
    <w:p w:rsidR="00CB600D" w:rsidRPr="005E76D4" w:rsidRDefault="00CB600D" w:rsidP="00AE3651">
      <w:pPr>
        <w:pStyle w:val="ListParagraph"/>
        <w:keepNext/>
        <w:numPr>
          <w:ilvl w:val="2"/>
          <w:numId w:val="113"/>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429" w:name="_Toc297626236"/>
      <w:bookmarkStart w:id="430" w:name="_Toc470013144"/>
      <w:bookmarkStart w:id="431" w:name="_Toc485909740"/>
      <w:r w:rsidRPr="005E76D4">
        <w:rPr>
          <w:rFonts w:ascii="Times New Roman" w:hAnsi="Times New Roman"/>
          <w:b/>
          <w:sz w:val="24"/>
          <w:szCs w:val="24"/>
        </w:rPr>
        <w:t xml:space="preserve">Карта (схема) границ зон с особыми условиями использования территорий </w:t>
      </w:r>
      <w:bookmarkEnd w:id="429"/>
      <w:r w:rsidRPr="005E76D4">
        <w:rPr>
          <w:rFonts w:ascii="Times New Roman" w:hAnsi="Times New Roman"/>
          <w:b/>
          <w:sz w:val="24"/>
          <w:szCs w:val="24"/>
        </w:rPr>
        <w:t xml:space="preserve">муниципального образования </w:t>
      </w:r>
      <w:r w:rsidRPr="003359E6">
        <w:rPr>
          <w:rFonts w:ascii="Times New Roman" w:hAnsi="Times New Roman"/>
          <w:b/>
          <w:sz w:val="24"/>
          <w:szCs w:val="24"/>
        </w:rPr>
        <w:t>«</w:t>
      </w:r>
      <w:r>
        <w:rPr>
          <w:rFonts w:ascii="Times New Roman" w:hAnsi="Times New Roman"/>
          <w:b/>
          <w:sz w:val="24"/>
          <w:szCs w:val="24"/>
        </w:rPr>
        <w:t xml:space="preserve">село </w:t>
      </w:r>
      <w:r w:rsidRPr="005C0FFF">
        <w:rPr>
          <w:rFonts w:ascii="Times New Roman" w:hAnsi="Times New Roman"/>
          <w:b/>
          <w:sz w:val="24"/>
          <w:szCs w:val="24"/>
        </w:rPr>
        <w:t>Шалиб</w:t>
      </w:r>
      <w:r w:rsidRPr="003359E6">
        <w:rPr>
          <w:rFonts w:ascii="Times New Roman" w:hAnsi="Times New Roman"/>
          <w:b/>
          <w:sz w:val="24"/>
          <w:szCs w:val="24"/>
        </w:rPr>
        <w:t xml:space="preserve">» </w:t>
      </w:r>
      <w:r>
        <w:rPr>
          <w:rFonts w:ascii="Times New Roman" w:hAnsi="Times New Roman"/>
          <w:b/>
          <w:sz w:val="24"/>
          <w:szCs w:val="24"/>
        </w:rPr>
        <w:t>Чародинского</w:t>
      </w:r>
      <w:r w:rsidRPr="003359E6">
        <w:rPr>
          <w:rFonts w:ascii="Times New Roman" w:hAnsi="Times New Roman"/>
          <w:b/>
          <w:sz w:val="24"/>
          <w:szCs w:val="24"/>
        </w:rPr>
        <w:t xml:space="preserve"> </w:t>
      </w:r>
      <w:r w:rsidRPr="005E76D4">
        <w:rPr>
          <w:rFonts w:ascii="Times New Roman" w:hAnsi="Times New Roman"/>
          <w:b/>
          <w:sz w:val="24"/>
          <w:szCs w:val="24"/>
        </w:rPr>
        <w:t>района Республики Дагестан</w:t>
      </w:r>
      <w:bookmarkEnd w:id="430"/>
      <w:bookmarkEnd w:id="431"/>
      <w:r w:rsidRPr="005E76D4">
        <w:rPr>
          <w:rFonts w:ascii="Times New Roman" w:hAnsi="Times New Roman"/>
          <w:b/>
          <w:sz w:val="24"/>
          <w:szCs w:val="24"/>
        </w:rPr>
        <w:t xml:space="preserve"> </w:t>
      </w:r>
    </w:p>
    <w:p w:rsidR="00CB600D" w:rsidRPr="00E252D8" w:rsidRDefault="00CB600D" w:rsidP="00AE3651">
      <w:pPr>
        <w:suppressAutoHyphens/>
        <w:autoSpaceDE w:val="0"/>
        <w:autoSpaceDN w:val="0"/>
        <w:adjustRightInd w:val="0"/>
        <w:spacing w:line="240" w:lineRule="auto"/>
        <w:ind w:firstLine="851"/>
        <w:jc w:val="both"/>
        <w:rPr>
          <w:rFonts w:ascii="Times New Roman" w:hAnsi="Times New Roman"/>
          <w:sz w:val="24"/>
          <w:szCs w:val="24"/>
          <w:lang w:eastAsia="ru-RU"/>
        </w:rPr>
      </w:pPr>
      <w:r w:rsidRPr="00E252D8">
        <w:rPr>
          <w:rFonts w:ascii="Times New Roman" w:hAnsi="Times New Roman"/>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CB600D" w:rsidRPr="0005442C"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 н</w:t>
      </w:r>
      <w:r w:rsidRPr="00CD1E60">
        <w:rPr>
          <w:rFonts w:ascii="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hAnsi="Times New Roman"/>
          <w:sz w:val="24"/>
          <w:szCs w:val="24"/>
          <w:lang w:eastAsia="ru-RU"/>
        </w:rPr>
        <w:t>территорий по природно-экологическим и санитарно-гигиеническим требованиям:</w:t>
      </w:r>
    </w:p>
    <w:p w:rsidR="00CB600D" w:rsidRPr="0005442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предприятий и сооружений;</w:t>
      </w:r>
    </w:p>
    <w:p w:rsidR="00CB600D" w:rsidRPr="0005442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от объектов складирования и захоронения отходов;</w:t>
      </w:r>
    </w:p>
    <w:p w:rsidR="00CB600D" w:rsidRPr="0005442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санитарно-защитные зоны объектов ритуального назначения;</w:t>
      </w:r>
    </w:p>
    <w:p w:rsidR="00CB600D" w:rsidRPr="0005442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санитарного разрыва линий электропередач;</w:t>
      </w:r>
    </w:p>
    <w:p w:rsidR="00CB600D" w:rsidRPr="0005442C"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зоны санитарной охраны источников питьевого водоснабжения;</w:t>
      </w:r>
    </w:p>
    <w:p w:rsidR="00CB600D" w:rsidRPr="005255E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05442C">
        <w:rPr>
          <w:rFonts w:ascii="Times New Roman" w:hAnsi="Times New Roman"/>
          <w:sz w:val="24"/>
          <w:szCs w:val="24"/>
          <w:lang w:eastAsia="ru-RU"/>
        </w:rPr>
        <w:t>охранные зоны водных объектов.</w:t>
      </w:r>
    </w:p>
    <w:p w:rsidR="00CB600D" w:rsidRPr="005255E6" w:rsidRDefault="00CB600D" w:rsidP="00AE3651">
      <w:pPr>
        <w:suppressAutoHyphens/>
        <w:spacing w:line="240" w:lineRule="auto"/>
        <w:ind w:firstLine="851"/>
        <w:jc w:val="both"/>
        <w:rPr>
          <w:rFonts w:ascii="Times New Roman" w:hAnsi="Times New Roman"/>
          <w:sz w:val="24"/>
          <w:szCs w:val="24"/>
          <w:lang w:eastAsia="ru-RU"/>
        </w:rPr>
      </w:pPr>
      <w:r w:rsidRPr="005255E6">
        <w:rPr>
          <w:rFonts w:ascii="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CB600D" w:rsidRPr="005255E6" w:rsidRDefault="00CB600D" w:rsidP="00AE3651">
      <w:pPr>
        <w:pStyle w:val="ListParagraph"/>
        <w:numPr>
          <w:ilvl w:val="0"/>
          <w:numId w:val="3"/>
        </w:numPr>
        <w:suppressAutoHyphens/>
        <w:spacing w:after="0" w:line="240" w:lineRule="auto"/>
        <w:ind w:left="0" w:firstLine="851"/>
        <w:jc w:val="both"/>
        <w:rPr>
          <w:rFonts w:ascii="Times New Roman" w:hAnsi="Times New Roman"/>
          <w:sz w:val="24"/>
          <w:szCs w:val="24"/>
          <w:lang w:eastAsia="ru-RU"/>
        </w:rPr>
      </w:pPr>
      <w:r w:rsidRPr="005255E6">
        <w:rPr>
          <w:rFonts w:ascii="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CB600D" w:rsidRDefault="00CB600D" w:rsidP="00AE3651">
      <w:pPr>
        <w:suppressAutoHyphens/>
        <w:spacing w:line="240" w:lineRule="auto"/>
        <w:ind w:firstLine="851"/>
        <w:jc w:val="both"/>
        <w:rPr>
          <w:rFonts w:ascii="Times New Roman" w:hAnsi="Times New Roman"/>
          <w:sz w:val="24"/>
          <w:szCs w:val="24"/>
          <w:lang w:eastAsia="ru-RU"/>
        </w:rPr>
      </w:pPr>
      <w:r>
        <w:rPr>
          <w:rFonts w:ascii="Times New Roman" w:hAnsi="Times New Roman"/>
          <w:sz w:val="24"/>
          <w:szCs w:val="24"/>
          <w:lang w:eastAsia="ru-RU"/>
        </w:rPr>
        <w:t>14.1.3. Т</w:t>
      </w:r>
      <w:r w:rsidRPr="00E85E58">
        <w:rPr>
          <w:rFonts w:ascii="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hAnsi="Times New Roman"/>
          <w:sz w:val="24"/>
          <w:szCs w:val="24"/>
          <w:lang w:eastAsia="ru-RU"/>
        </w:rPr>
        <w:t xml:space="preserve">зонирования </w:t>
      </w:r>
      <w:r w:rsidRPr="00184E16">
        <w:rPr>
          <w:rFonts w:ascii="Times New Roman" w:hAnsi="Times New Roman"/>
          <w:sz w:val="24"/>
          <w:szCs w:val="24"/>
          <w:lang w:eastAsia="ru-RU"/>
        </w:rPr>
        <w:t xml:space="preserve">муниципального образования </w:t>
      </w:r>
      <w:r>
        <w:rPr>
          <w:rFonts w:ascii="Times New Roman" w:hAnsi="Times New Roman"/>
          <w:sz w:val="24"/>
          <w:szCs w:val="24"/>
        </w:rPr>
        <w:t xml:space="preserve">«село Шалиб» Чародинского </w:t>
      </w:r>
      <w:r>
        <w:rPr>
          <w:rFonts w:ascii="Times New Roman" w:hAnsi="Times New Roman"/>
          <w:sz w:val="24"/>
          <w:szCs w:val="24"/>
          <w:lang w:eastAsia="ru-RU"/>
        </w:rPr>
        <w:t xml:space="preserve">района </w:t>
      </w:r>
      <w:r w:rsidRPr="00184E16">
        <w:rPr>
          <w:rFonts w:ascii="Times New Roman" w:hAnsi="Times New Roman"/>
          <w:sz w:val="24"/>
          <w:szCs w:val="24"/>
          <w:lang w:eastAsia="ru-RU"/>
        </w:rPr>
        <w:t>Республики Дагестан</w:t>
      </w:r>
      <w:r w:rsidRPr="00E85E58">
        <w:rPr>
          <w:rFonts w:ascii="Times New Roman" w:hAnsi="Times New Roman"/>
          <w:sz w:val="24"/>
          <w:szCs w:val="24"/>
          <w:lang w:eastAsia="ru-RU"/>
        </w:rPr>
        <w:t>.</w:t>
      </w:r>
    </w:p>
    <w:p w:rsidR="00CB600D" w:rsidRPr="00AF6B26" w:rsidRDefault="00CB600D" w:rsidP="00AF6B26">
      <w:pPr>
        <w:rPr>
          <w:rFonts w:ascii="Times New Roman" w:hAnsi="Times New Roman"/>
          <w:sz w:val="24"/>
          <w:szCs w:val="24"/>
          <w:lang w:eastAsia="ru-RU"/>
        </w:rPr>
      </w:pPr>
    </w:p>
    <w:p w:rsidR="00CB600D" w:rsidRPr="00AF6B26" w:rsidRDefault="00CB600D" w:rsidP="00AF6B26">
      <w:pPr>
        <w:rPr>
          <w:rFonts w:ascii="Times New Roman" w:hAnsi="Times New Roman"/>
          <w:sz w:val="24"/>
          <w:szCs w:val="24"/>
          <w:lang w:eastAsia="ru-RU"/>
        </w:rPr>
      </w:pPr>
    </w:p>
    <w:p w:rsidR="00CB600D" w:rsidRPr="00AF6B26" w:rsidRDefault="00CB600D" w:rsidP="00AF6B26">
      <w:pPr>
        <w:rPr>
          <w:rFonts w:ascii="Times New Roman" w:hAnsi="Times New Roman"/>
          <w:sz w:val="24"/>
          <w:szCs w:val="24"/>
          <w:lang w:eastAsia="ru-RU"/>
        </w:rPr>
      </w:pPr>
    </w:p>
    <w:p w:rsidR="00CB600D" w:rsidRPr="00AF6B26" w:rsidRDefault="00CB600D" w:rsidP="00AF6B26">
      <w:pPr>
        <w:rPr>
          <w:rFonts w:ascii="Times New Roman" w:hAnsi="Times New Roman"/>
          <w:sz w:val="24"/>
          <w:szCs w:val="24"/>
          <w:lang w:eastAsia="ru-RU"/>
        </w:rPr>
      </w:pPr>
    </w:p>
    <w:p w:rsidR="00CB600D" w:rsidRPr="00AF6B26" w:rsidRDefault="00CB600D" w:rsidP="00AF6B26">
      <w:pPr>
        <w:rPr>
          <w:rFonts w:ascii="Times New Roman" w:hAnsi="Times New Roman"/>
          <w:sz w:val="24"/>
          <w:szCs w:val="24"/>
          <w:lang w:eastAsia="ru-RU"/>
        </w:rPr>
      </w:pPr>
    </w:p>
    <w:p w:rsidR="00CB600D" w:rsidRPr="00650097" w:rsidRDefault="00CB600D" w:rsidP="00AF6B26">
      <w:pPr>
        <w:rPr>
          <w:rFonts w:ascii="Times New Roman" w:hAnsi="Times New Roman"/>
          <w:sz w:val="24"/>
          <w:szCs w:val="24"/>
          <w:lang w:eastAsia="ru-RU"/>
        </w:rPr>
      </w:pPr>
    </w:p>
    <w:p w:rsidR="00CB600D" w:rsidRPr="00650097" w:rsidRDefault="00CB600D" w:rsidP="00AF6B26">
      <w:pPr>
        <w:rPr>
          <w:rFonts w:ascii="Times New Roman" w:hAnsi="Times New Roman"/>
          <w:sz w:val="24"/>
          <w:szCs w:val="24"/>
          <w:lang w:eastAsia="ru-RU"/>
        </w:rPr>
      </w:pPr>
    </w:p>
    <w:p w:rsidR="00CB600D" w:rsidRPr="00650097" w:rsidRDefault="00CB600D" w:rsidP="00AF6B26">
      <w:pPr>
        <w:rPr>
          <w:rFonts w:ascii="Times New Roman" w:hAnsi="Times New Roman"/>
          <w:sz w:val="24"/>
          <w:szCs w:val="24"/>
          <w:lang w:eastAsia="ru-RU"/>
        </w:rPr>
      </w:pPr>
    </w:p>
    <w:p w:rsidR="00CB600D" w:rsidRPr="00650097" w:rsidRDefault="00CB600D" w:rsidP="00AF6B26">
      <w:pPr>
        <w:rPr>
          <w:rFonts w:ascii="Times New Roman" w:hAnsi="Times New Roman"/>
          <w:sz w:val="24"/>
          <w:szCs w:val="24"/>
          <w:lang w:eastAsia="ru-RU"/>
        </w:rPr>
      </w:pPr>
    </w:p>
    <w:p w:rsidR="00CB600D" w:rsidRPr="00650097" w:rsidRDefault="00CB600D" w:rsidP="00AF6B26">
      <w:pPr>
        <w:rPr>
          <w:rFonts w:ascii="Times New Roman" w:hAnsi="Times New Roman"/>
          <w:sz w:val="24"/>
          <w:szCs w:val="24"/>
          <w:lang w:eastAsia="ru-RU"/>
        </w:rPr>
      </w:pPr>
    </w:p>
    <w:p w:rsidR="00CB600D" w:rsidRPr="00650097" w:rsidRDefault="00CB600D" w:rsidP="00AF6B26">
      <w:pPr>
        <w:rPr>
          <w:rFonts w:ascii="Times New Roman" w:hAnsi="Times New Roman"/>
          <w:sz w:val="24"/>
          <w:szCs w:val="24"/>
          <w:lang w:eastAsia="ru-RU"/>
        </w:rPr>
      </w:pPr>
    </w:p>
    <w:p w:rsidR="00CB600D" w:rsidRDefault="00CB600D" w:rsidP="00AF6B26">
      <w:pPr>
        <w:rPr>
          <w:rFonts w:ascii="Times New Roman" w:hAnsi="Times New Roman"/>
          <w:sz w:val="24"/>
          <w:szCs w:val="24"/>
          <w:lang w:eastAsia="ru-RU"/>
        </w:rPr>
      </w:pPr>
    </w:p>
    <w:p w:rsidR="00CB600D" w:rsidRDefault="00CB600D" w:rsidP="00AF6B26">
      <w:pPr>
        <w:spacing w:after="200" w:line="240" w:lineRule="auto"/>
        <w:jc w:val="both"/>
        <w:rPr>
          <w:rFonts w:ascii="Arial" w:hAnsi="Arial" w:cs="Arial"/>
          <w:b/>
          <w:bCs/>
          <w:sz w:val="24"/>
          <w:szCs w:val="24"/>
        </w:rPr>
      </w:pPr>
      <w:r w:rsidRPr="00AF6B26">
        <w:rPr>
          <w:rFonts w:ascii="Arial" w:hAnsi="Arial" w:cs="Arial"/>
          <w:b/>
          <w:bCs/>
          <w:sz w:val="24"/>
          <w:szCs w:val="24"/>
        </w:rPr>
        <w:t xml:space="preserve">                                                           </w:t>
      </w:r>
      <w:r>
        <w:rPr>
          <w:rFonts w:ascii="Arial" w:hAnsi="Arial" w:cs="Arial"/>
          <w:b/>
          <w:bCs/>
          <w:sz w:val="24"/>
          <w:szCs w:val="24"/>
        </w:rPr>
        <w:t>ПРИЛОЖЕНИЕ</w:t>
      </w:r>
    </w:p>
    <w:p w:rsidR="00CB600D" w:rsidRDefault="00CB600D" w:rsidP="00AF6B26">
      <w:pPr>
        <w:pStyle w:val="BodyText"/>
        <w:widowControl/>
        <w:suppressAutoHyphens w:val="0"/>
        <w:overflowPunct w:val="0"/>
        <w:autoSpaceDE w:val="0"/>
        <w:autoSpaceDN w:val="0"/>
        <w:adjustRightInd w:val="0"/>
        <w:spacing w:after="240" w:line="240" w:lineRule="auto"/>
        <w:ind w:left="0" w:firstLine="0"/>
        <w:rPr>
          <w:rFonts w:ascii="Arial" w:hAnsi="Arial" w:cs="Arial"/>
          <w:b/>
          <w:bCs/>
          <w:kern w:val="0"/>
          <w:lang w:eastAsia="ru-RU"/>
        </w:rPr>
      </w:pPr>
      <w:bookmarkStart w:id="432" w:name="__RefHeading__32_1324584294"/>
      <w:bookmarkEnd w:id="432"/>
      <w:r>
        <w:rPr>
          <w:rFonts w:ascii="Arial" w:hAnsi="Arial" w:cs="Arial"/>
          <w:b/>
          <w:bCs/>
          <w:kern w:val="0"/>
          <w:lang w:eastAsia="ru-RU"/>
        </w:rPr>
        <w:t>СВОДНЫЙ ПЕРЕЧЕНЬ ЗАКОНОДАТЕЛЬНОЙ И НОРМАТИВНО-ТЕХНИЧЕСКОЙ ДОКУМЕНТАЦИИ ИСПОЛЬЗУЕМОЙ В РАБОТЕ</w:t>
      </w:r>
    </w:p>
    <w:p w:rsidR="00CB600D" w:rsidRDefault="00CB600D" w:rsidP="00AF6B26">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r>
        <w:rPr>
          <w:rFonts w:ascii="Arial" w:hAnsi="Arial" w:cs="Arial"/>
          <w:b/>
          <w:bCs/>
          <w:kern w:val="0"/>
          <w:lang w:eastAsia="ru-RU"/>
        </w:rPr>
        <w:t>ДОКУМЕНТЫ ФЕДЕРАЛЬНОГО УРОВНЯ</w:t>
      </w:r>
    </w:p>
    <w:p w:rsidR="00CB600D" w:rsidRDefault="00CB600D" w:rsidP="00AF6B26">
      <w:pPr>
        <w:pStyle w:val="BodyText"/>
        <w:widowControl/>
        <w:suppressAutoHyphens w:val="0"/>
        <w:overflowPunct w:val="0"/>
        <w:autoSpaceDE w:val="0"/>
        <w:autoSpaceDN w:val="0"/>
        <w:adjustRightInd w:val="0"/>
        <w:spacing w:after="0" w:line="240" w:lineRule="auto"/>
        <w:ind w:left="0" w:firstLine="539"/>
        <w:rPr>
          <w:rFonts w:ascii="Arial" w:hAnsi="Arial" w:cs="Arial"/>
          <w:b/>
          <w:bCs/>
          <w:kern w:val="0"/>
          <w:lang w:eastAsia="ru-RU"/>
        </w:rPr>
      </w:pPr>
    </w:p>
    <w:p w:rsidR="00CB600D" w:rsidRDefault="00CB600D" w:rsidP="00AF6B26">
      <w:pPr>
        <w:pStyle w:val="BodyText"/>
        <w:widowControl/>
        <w:suppressAutoHyphens w:val="0"/>
        <w:overflowPunct w:val="0"/>
        <w:autoSpaceDE w:val="0"/>
        <w:autoSpaceDN w:val="0"/>
        <w:adjustRightInd w:val="0"/>
        <w:spacing w:line="240" w:lineRule="auto"/>
        <w:ind w:left="2832" w:firstLine="708"/>
        <w:rPr>
          <w:rFonts w:ascii="Arial" w:hAnsi="Arial" w:cs="Arial"/>
          <w:b/>
          <w:bCs/>
          <w:kern w:val="0"/>
          <w:lang w:eastAsia="ru-RU"/>
        </w:rPr>
      </w:pPr>
      <w:r>
        <w:rPr>
          <w:rFonts w:ascii="Arial" w:hAnsi="Arial" w:cs="Arial"/>
          <w:b/>
          <w:bCs/>
          <w:kern w:val="0"/>
          <w:lang w:eastAsia="ru-RU"/>
        </w:rPr>
        <w:t>Кодексы</w:t>
      </w:r>
    </w:p>
    <w:p w:rsidR="00CB600D" w:rsidRDefault="00CB600D" w:rsidP="00AF6B26">
      <w:pPr>
        <w:spacing w:after="60" w:line="240" w:lineRule="auto"/>
        <w:jc w:val="both"/>
        <w:rPr>
          <w:rFonts w:ascii="Times New Roman" w:hAnsi="Times New Roman"/>
          <w:sz w:val="24"/>
          <w:szCs w:val="24"/>
          <w:lang w:eastAsia="ru-RU"/>
        </w:rPr>
      </w:pPr>
      <w:r>
        <w:rPr>
          <w:rFonts w:ascii="Arial" w:hAnsi="Arial" w:cs="Arial"/>
          <w:sz w:val="24"/>
          <w:szCs w:val="24"/>
          <w:lang w:eastAsia="ru-RU"/>
        </w:rPr>
        <w:t>1</w:t>
      </w:r>
      <w:r>
        <w:rPr>
          <w:rFonts w:ascii="Times New Roman" w:hAnsi="Times New Roman"/>
          <w:sz w:val="24"/>
          <w:szCs w:val="24"/>
          <w:lang w:eastAsia="ru-RU"/>
        </w:rPr>
        <w:t>. Градостроительный Кодекс РФ №190-Ф3 от 29.12.04. (ред. от 23. 07.2013 №207-ФЗ  в ред. от 02.04.2014)</w:t>
      </w:r>
    </w:p>
    <w:p w:rsidR="00CB600D" w:rsidRDefault="00CB600D"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2. Гражданский Кодекс РФ №51-ФЗ от 30.11.94 (действующая редакция от 14.11.2013)</w:t>
      </w:r>
    </w:p>
    <w:p w:rsidR="00CB600D" w:rsidRDefault="00CB600D"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3. Земельный Кодекс РФ №136-Ф3 от 25.10.01 (ред. от 28.12. 2013 № 446-ФЗ, с изменениями и дополнениями, вступил в силу с 01.01.2014 г.)</w:t>
      </w:r>
    </w:p>
    <w:p w:rsidR="00CB600D" w:rsidRDefault="00CB600D" w:rsidP="00AF6B26">
      <w:pPr>
        <w:spacing w:after="6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Водный Кодекс РФ №74-ФЗ от 03.06.2006 (ред. от 28.12.2013 №396-ФЗ) (действующая редакция от 01.01.2014) </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5. Лесной Кодекс РФ №200-Ф3 от 04.12.06 (ред. от 12.03.2014 )</w:t>
      </w:r>
    </w:p>
    <w:p w:rsidR="00CB600D" w:rsidRDefault="00CB600D" w:rsidP="00AF6B26">
      <w:pPr>
        <w:spacing w:line="240" w:lineRule="auto"/>
        <w:jc w:val="both"/>
        <w:rPr>
          <w:rFonts w:ascii="Times New Roman" w:hAnsi="Times New Roman"/>
          <w:lang w:eastAsia="ru-RU"/>
        </w:rPr>
      </w:pPr>
      <w:r>
        <w:rPr>
          <w:rFonts w:ascii="Times New Roman" w:hAnsi="Times New Roman"/>
          <w:lang w:eastAsia="ru-RU"/>
        </w:rPr>
        <w:t>6. Кодекс РФ об административных правонарушениях №195-ФЗ от 30.12.01 ((ред. от 29.12. 2010г.) (с изм. и доп., вступающими в силу с 27.01.2011 г.).</w:t>
      </w:r>
    </w:p>
    <w:p w:rsidR="00CB600D" w:rsidRDefault="00CB600D" w:rsidP="00AF6B26">
      <w:pPr>
        <w:spacing w:line="240" w:lineRule="auto"/>
        <w:ind w:firstLine="45"/>
        <w:jc w:val="both"/>
        <w:rPr>
          <w:rFonts w:ascii="Times New Roman" w:hAnsi="Times New Roman"/>
          <w:lang w:eastAsia="ru-RU"/>
        </w:rPr>
      </w:pPr>
    </w:p>
    <w:p w:rsidR="00CB600D" w:rsidRDefault="00CB600D" w:rsidP="00AF6B26">
      <w:pPr>
        <w:pStyle w:val="BodyText"/>
        <w:widowControl/>
        <w:suppressAutoHyphens w:val="0"/>
        <w:overflowPunct w:val="0"/>
        <w:autoSpaceDE w:val="0"/>
        <w:autoSpaceDN w:val="0"/>
        <w:adjustRightInd w:val="0"/>
        <w:spacing w:line="240" w:lineRule="auto"/>
        <w:ind w:left="2832" w:firstLine="708"/>
        <w:rPr>
          <w:b/>
          <w:bCs/>
          <w:kern w:val="0"/>
          <w:sz w:val="22"/>
          <w:szCs w:val="22"/>
          <w:lang w:eastAsia="ru-RU"/>
        </w:rPr>
      </w:pPr>
      <w:r>
        <w:rPr>
          <w:b/>
          <w:bCs/>
          <w:kern w:val="0"/>
          <w:sz w:val="22"/>
          <w:szCs w:val="22"/>
          <w:lang w:eastAsia="ru-RU"/>
        </w:rPr>
        <w:t>Законы</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1. «Об общих принципах организации местного самоуправления в Российской Федерации» №131-ФЗ от 6.10.03 г. (ред. от 27.12.2009 №365-ФЗ)</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2. «Об архитектурной деятельности в Российской Федерации» №169-ФЗ от 17.11.95 (ред. от 30.12.2008 №309-ФЗ)</w:t>
      </w:r>
    </w:p>
    <w:p w:rsidR="00CB600D" w:rsidRDefault="00CB600D" w:rsidP="00AF6B26">
      <w:pPr>
        <w:spacing w:after="60" w:line="240" w:lineRule="auto"/>
        <w:jc w:val="both"/>
        <w:rPr>
          <w:rFonts w:ascii="Times New Roman" w:hAnsi="Times New Roman"/>
          <w:color w:val="000000"/>
          <w:lang w:eastAsia="ru-RU"/>
        </w:rPr>
      </w:pPr>
      <w:r>
        <w:rPr>
          <w:rFonts w:ascii="Times New Roman" w:hAnsi="Times New Roman"/>
        </w:rPr>
        <w:t>3</w:t>
      </w:r>
      <w:hyperlink r:id="rId20" w:history="1">
        <w:r>
          <w:rPr>
            <w:rStyle w:val="Hyperlink"/>
            <w:rFonts w:ascii="Times New Roman" w:hAnsi="Times New Roman"/>
            <w:b/>
            <w:bCs/>
            <w:color w:val="000000"/>
          </w:rPr>
          <w:t xml:space="preserve"> </w:t>
        </w:r>
        <w:r>
          <w:rPr>
            <w:rStyle w:val="Hyperlink"/>
            <w:rFonts w:ascii="Times New Roman" w:hAnsi="Times New Roman"/>
            <w:color w:val="000000"/>
          </w:rPr>
          <w:t>"О техническом регулировании"</w:t>
        </w:r>
      </w:hyperlink>
      <w:r>
        <w:rPr>
          <w:rFonts w:ascii="Times New Roman" w:hAnsi="Times New Roman"/>
          <w:color w:val="000000"/>
          <w:lang w:eastAsia="ru-RU"/>
        </w:rPr>
        <w:t xml:space="preserve"> от 27.12. 2002 г. № 184-ФЗ.</w:t>
      </w:r>
    </w:p>
    <w:p w:rsidR="00CB600D" w:rsidRDefault="00CB600D" w:rsidP="00AF6B26">
      <w:pPr>
        <w:spacing w:after="60" w:line="240" w:lineRule="auto"/>
        <w:jc w:val="both"/>
        <w:rPr>
          <w:rFonts w:ascii="Times New Roman" w:hAnsi="Times New Roman"/>
          <w:color w:val="000000"/>
          <w:lang w:eastAsia="ru-RU"/>
        </w:rPr>
      </w:pPr>
      <w:r>
        <w:rPr>
          <w:rFonts w:ascii="Times New Roman" w:hAnsi="Times New Roman"/>
          <w:color w:val="000000"/>
        </w:rPr>
        <w:t>4.</w:t>
      </w:r>
      <w:hyperlink r:id="rId21" w:history="1">
        <w:r>
          <w:rPr>
            <w:rStyle w:val="Hyperlink"/>
            <w:rFonts w:ascii="Times New Roman" w:hAnsi="Times New Roman"/>
            <w:color w:val="000000"/>
          </w:rPr>
          <w:t>"Технический регламент о требованиях пожарной безопасности"</w:t>
        </w:r>
      </w:hyperlink>
      <w:r>
        <w:rPr>
          <w:rFonts w:ascii="Times New Roman" w:hAnsi="Times New Roman"/>
          <w:color w:val="000000"/>
        </w:rPr>
        <w:t xml:space="preserve"> № 123-ФЗ</w:t>
      </w:r>
    </w:p>
    <w:p w:rsidR="00CB600D" w:rsidRDefault="00CB600D" w:rsidP="00AF6B26">
      <w:pPr>
        <w:spacing w:after="60" w:line="240" w:lineRule="auto"/>
        <w:jc w:val="both"/>
        <w:rPr>
          <w:rFonts w:ascii="Times New Roman" w:hAnsi="Times New Roman"/>
          <w:lang w:eastAsia="ar-SA"/>
        </w:rPr>
      </w:pPr>
      <w:r>
        <w:rPr>
          <w:rFonts w:ascii="Times New Roman" w:hAnsi="Times New Roman"/>
        </w:rPr>
        <w:t xml:space="preserve">от 22 июля 2008 года </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5. «Об особо охраняемых природных территориях» №33-Ф3 от 14.03.95 (ред.  от 27.12.2009 №379-ФЗ)</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6. «Об объектах культурного наследия (памятники истории и культуры) народов Российской Федерации» №73-Ф3 от 14.06.02 (ред. от 23.07.2008 №160-ФЗ)</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 xml:space="preserve">7. «О переводе земель или земельных участков из одной категории в другую» №172-ФЗ от 21.12.04 (ред. от 25.12.2009 №340-ФЗ) </w:t>
      </w:r>
    </w:p>
    <w:p w:rsidR="00CB600D" w:rsidRDefault="00CB600D" w:rsidP="00AF6B26">
      <w:pPr>
        <w:spacing w:line="240" w:lineRule="auto"/>
        <w:jc w:val="both"/>
        <w:rPr>
          <w:rFonts w:ascii="Times New Roman" w:hAnsi="Times New Roman"/>
          <w:lang w:eastAsia="ru-RU"/>
        </w:rPr>
      </w:pPr>
      <w:r>
        <w:rPr>
          <w:rFonts w:ascii="Times New Roman" w:hAnsi="Times New Roman"/>
        </w:rPr>
        <w:t>8.«О введении в действие Земельного кодекса Российской Федерации» № 137-ФЗ</w:t>
      </w:r>
    </w:p>
    <w:p w:rsidR="00CB600D" w:rsidRDefault="00CB600D" w:rsidP="00AF6B26">
      <w:pPr>
        <w:spacing w:line="240" w:lineRule="auto"/>
        <w:jc w:val="both"/>
        <w:rPr>
          <w:rFonts w:ascii="Times New Roman" w:hAnsi="Times New Roman"/>
          <w:lang w:eastAsia="ru-RU"/>
        </w:rPr>
      </w:pPr>
      <w:r>
        <w:rPr>
          <w:rFonts w:ascii="Times New Roman" w:hAnsi="Times New Roman"/>
        </w:rPr>
        <w:t xml:space="preserve">от 25.10.2001г. </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9. «О погребении и похоронном деле» №8-ФЗ от 12.01.96 (с изм. на 25 ноября 2009 года) (ред. от 01.01.2010)</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10. «О государственной регистрации прав на недвижимое имущество и сделок с ним» №122-ФЗ от 21.07.97 (по состоянию на июнь 2010 г. в ред. фз: №119-ФЗ от 17.06.2010)</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11. «О внесении изменений в отдельные законодательные акты РФ в части установления порядка резервирования земель для государственных или муниципальных нужд» №69-ФЗ от 10.05.07</w:t>
      </w:r>
    </w:p>
    <w:p w:rsidR="00CB600D" w:rsidRDefault="00CB600D" w:rsidP="00AF6B26">
      <w:pPr>
        <w:spacing w:line="240" w:lineRule="auto"/>
        <w:jc w:val="both"/>
        <w:rPr>
          <w:rFonts w:ascii="Times New Roman" w:hAnsi="Times New Roman"/>
          <w:lang w:eastAsia="ru-RU"/>
        </w:rPr>
      </w:pPr>
      <w:r>
        <w:rPr>
          <w:rFonts w:ascii="Times New Roman" w:hAnsi="Times New Roman"/>
          <w:lang w:eastAsia="ru-RU"/>
        </w:rPr>
        <w:t>12. Закон СССР «О собственности в СССР» №1305-1 от 06.03.90 г.</w:t>
      </w:r>
    </w:p>
    <w:p w:rsidR="00CB600D" w:rsidRDefault="00CB600D" w:rsidP="00AF6B26">
      <w:pPr>
        <w:spacing w:line="240" w:lineRule="auto"/>
        <w:jc w:val="both"/>
        <w:rPr>
          <w:rFonts w:ascii="Times New Roman" w:hAnsi="Times New Roman"/>
          <w:color w:val="000000"/>
          <w:lang w:eastAsia="ar-SA"/>
        </w:rPr>
      </w:pPr>
      <w:r>
        <w:rPr>
          <w:rFonts w:ascii="Times New Roman" w:hAnsi="Times New Roman"/>
          <w:color w:val="000000"/>
        </w:rPr>
        <w:t>13.Федеральный закон от 08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B600D" w:rsidRDefault="00CB600D" w:rsidP="00AF6B26">
      <w:pPr>
        <w:spacing w:line="240" w:lineRule="auto"/>
        <w:jc w:val="both"/>
        <w:rPr>
          <w:rFonts w:ascii="Times New Roman" w:hAnsi="Times New Roman"/>
          <w:color w:val="000000"/>
        </w:rPr>
      </w:pPr>
      <w:r>
        <w:rPr>
          <w:rFonts w:ascii="Times New Roman" w:hAnsi="Times New Roman"/>
          <w:color w:val="000000"/>
        </w:rPr>
        <w:t>14.Федеральный закон «Об охране окружающей среды»</w:t>
      </w:r>
    </w:p>
    <w:p w:rsidR="00CB600D" w:rsidRDefault="00CB600D" w:rsidP="00AF6B26">
      <w:pPr>
        <w:spacing w:line="240" w:lineRule="auto"/>
        <w:jc w:val="both"/>
        <w:rPr>
          <w:rFonts w:ascii="Times New Roman" w:hAnsi="Times New Roman"/>
          <w:color w:val="000000"/>
        </w:rPr>
      </w:pPr>
    </w:p>
    <w:p w:rsidR="00CB600D" w:rsidRDefault="00CB600D" w:rsidP="00AF6B26">
      <w:pPr>
        <w:pStyle w:val="BodyText"/>
        <w:widowControl/>
        <w:suppressAutoHyphens w:val="0"/>
        <w:overflowPunct w:val="0"/>
        <w:autoSpaceDE w:val="0"/>
        <w:autoSpaceDN w:val="0"/>
        <w:adjustRightInd w:val="0"/>
        <w:spacing w:after="0" w:line="240" w:lineRule="auto"/>
        <w:ind w:left="0" w:firstLine="539"/>
        <w:rPr>
          <w:b/>
          <w:bCs/>
          <w:kern w:val="0"/>
          <w:lang w:eastAsia="ru-RU"/>
        </w:rPr>
      </w:pPr>
      <w:r>
        <w:rPr>
          <w:b/>
          <w:bCs/>
          <w:kern w:val="0"/>
          <w:lang w:eastAsia="ru-RU"/>
        </w:rPr>
        <w:t>Постановления Правительства РФ, приказы</w:t>
      </w:r>
    </w:p>
    <w:p w:rsidR="00CB600D" w:rsidRDefault="00CB600D" w:rsidP="00AF6B26">
      <w:pPr>
        <w:spacing w:line="240" w:lineRule="auto"/>
        <w:jc w:val="both"/>
        <w:rPr>
          <w:rFonts w:ascii="Times New Roman" w:hAnsi="Times New Roman"/>
          <w:lang w:eastAsia="ru-RU"/>
        </w:rPr>
      </w:pPr>
      <w:r>
        <w:rPr>
          <w:rFonts w:ascii="Times New Roman" w:hAnsi="Times New Roman"/>
          <w:lang w:eastAsia="ru-RU"/>
        </w:rPr>
        <w:t>1. Постановление Правительства РФ «О форме градостроительного плана земельного участка» №840 от 29.12.05 г.</w:t>
      </w:r>
    </w:p>
    <w:p w:rsidR="00CB600D" w:rsidRDefault="00CB600D" w:rsidP="00AF6B26">
      <w:pPr>
        <w:spacing w:line="240" w:lineRule="auto"/>
        <w:jc w:val="both"/>
        <w:rPr>
          <w:rFonts w:ascii="Times New Roman" w:hAnsi="Times New Roman"/>
          <w:lang w:eastAsia="ru-RU"/>
        </w:rPr>
      </w:pPr>
      <w:r>
        <w:rPr>
          <w:rFonts w:ascii="Times New Roman" w:hAnsi="Times New Roman"/>
          <w:lang w:eastAsia="ru-RU"/>
        </w:rPr>
        <w:t>2.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№160 от 24.02.09 г.</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3. Постановление Правительства РФ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№486 от 11.08.03 г.</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4. Постановление Правительства РФ «О некоторых вопросах, связанных с резервированием земель для государственных или муниципальных нужд» №561 от 22.07.08 г.</w:t>
      </w:r>
    </w:p>
    <w:p w:rsidR="00CB600D" w:rsidRDefault="00CB600D" w:rsidP="00AF6B26">
      <w:pPr>
        <w:spacing w:line="240" w:lineRule="auto"/>
        <w:jc w:val="both"/>
        <w:rPr>
          <w:rFonts w:ascii="Times New Roman" w:hAnsi="Times New Roman"/>
          <w:lang w:eastAsia="ru-RU"/>
        </w:rPr>
      </w:pPr>
      <w:r>
        <w:rPr>
          <w:rFonts w:ascii="Times New Roman" w:hAnsi="Times New Roman"/>
          <w:lang w:eastAsia="ru-RU"/>
        </w:rPr>
        <w:t xml:space="preserve">5. Приказ Федеральной службы по надзору за соблюдением законодательства в области охраны культурного наследия (Росохранкультура) от 27.02.09 г. №37 г. Москва «Об утверждении положения о едином государственном реестре объектов культурного наследия (памятников истории и культуры) народов Российской Федерации». </w:t>
      </w:r>
    </w:p>
    <w:p w:rsidR="00CB600D" w:rsidRDefault="00CB600D" w:rsidP="00AF6B26">
      <w:pPr>
        <w:spacing w:after="120" w:line="240" w:lineRule="auto"/>
        <w:jc w:val="both"/>
        <w:rPr>
          <w:rFonts w:ascii="Times New Roman" w:hAnsi="Times New Roman"/>
          <w:color w:val="000000"/>
          <w:lang w:eastAsia="ar-SA"/>
        </w:rPr>
      </w:pPr>
      <w:r>
        <w:rPr>
          <w:rFonts w:ascii="Times New Roman" w:hAnsi="Times New Roman"/>
          <w:color w:val="000000"/>
        </w:rPr>
        <w:t>6.Приказ Минрегиона РФ от 30 января 2012 №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CB600D" w:rsidRDefault="00CB600D" w:rsidP="00AF6B26">
      <w:pPr>
        <w:spacing w:line="240" w:lineRule="auto"/>
        <w:ind w:left="1416" w:firstLine="708"/>
        <w:jc w:val="both"/>
        <w:rPr>
          <w:rFonts w:ascii="Times New Roman" w:hAnsi="Times New Roman"/>
          <w:b/>
          <w:bCs/>
          <w:sz w:val="24"/>
          <w:szCs w:val="24"/>
          <w:lang w:eastAsia="ru-RU"/>
        </w:rPr>
      </w:pPr>
      <w:r>
        <w:rPr>
          <w:rFonts w:ascii="Times New Roman" w:hAnsi="Times New Roman"/>
          <w:b/>
          <w:bCs/>
          <w:sz w:val="24"/>
          <w:szCs w:val="24"/>
          <w:lang w:eastAsia="ru-RU"/>
        </w:rPr>
        <w:t xml:space="preserve">           Государственные стандарты РФ (ГОСТ)</w:t>
      </w:r>
    </w:p>
    <w:p w:rsidR="00CB600D" w:rsidRDefault="00CB600D" w:rsidP="00AF6B26">
      <w:pPr>
        <w:spacing w:line="240" w:lineRule="auto"/>
        <w:ind w:firstLine="708"/>
        <w:jc w:val="both"/>
        <w:rPr>
          <w:rFonts w:ascii="Times New Roman" w:hAnsi="Times New Roman"/>
          <w:b/>
          <w:bCs/>
          <w:lang w:eastAsia="ru-RU"/>
        </w:rPr>
      </w:pPr>
    </w:p>
    <w:p w:rsidR="00CB600D" w:rsidRDefault="00CB600D" w:rsidP="00AF6B26">
      <w:pPr>
        <w:pStyle w:val="1"/>
        <w:tabs>
          <w:tab w:val="left" w:pos="1134"/>
        </w:tabs>
        <w:suppressAutoHyphens/>
        <w:autoSpaceDE w:val="0"/>
        <w:autoSpaceDN w:val="0"/>
        <w:adjustRightInd w:val="0"/>
        <w:spacing w:after="180"/>
        <w:ind w:left="0"/>
        <w:jc w:val="both"/>
        <w:rPr>
          <w:sz w:val="22"/>
          <w:szCs w:val="22"/>
        </w:rPr>
      </w:pPr>
      <w:r>
        <w:rPr>
          <w:sz w:val="22"/>
          <w:szCs w:val="22"/>
        </w:rPr>
        <w:t xml:space="preserve">1. ГОСТ 17.1.3.13-86. Охрана природы. Гидросфера. Общие требования к охране поверхностных вод от загрязнения. </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539"/>
        <w:rPr>
          <w:b/>
          <w:bCs/>
          <w:kern w:val="0"/>
          <w:sz w:val="22"/>
          <w:szCs w:val="22"/>
          <w:lang w:eastAsia="ru-RU"/>
        </w:rPr>
      </w:pPr>
      <w:r>
        <w:rPr>
          <w:b/>
          <w:bCs/>
          <w:kern w:val="0"/>
          <w:lang w:eastAsia="ru-RU"/>
        </w:rPr>
        <w:t>Строительные нормы и правила (СНиП</w:t>
      </w:r>
      <w:r>
        <w:rPr>
          <w:b/>
          <w:bCs/>
          <w:kern w:val="0"/>
          <w:sz w:val="22"/>
          <w:szCs w:val="22"/>
          <w:lang w:eastAsia="ru-RU"/>
        </w:rPr>
        <w:t>)</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1. СНиП 2.07.01-89* «Градостроительство. Планировка и застройка городских и сельских поселений»</w:t>
      </w:r>
    </w:p>
    <w:p w:rsidR="00CB600D" w:rsidRDefault="00CB600D" w:rsidP="00AF6B26">
      <w:pPr>
        <w:spacing w:after="120" w:line="240" w:lineRule="auto"/>
        <w:jc w:val="both"/>
        <w:rPr>
          <w:rFonts w:ascii="Times New Roman" w:hAnsi="Times New Roman"/>
          <w:color w:val="000000"/>
          <w:lang w:eastAsia="ar-SA"/>
        </w:rPr>
      </w:pPr>
      <w:r>
        <w:rPr>
          <w:rFonts w:ascii="Times New Roman" w:hAnsi="Times New Roman"/>
          <w:color w:val="000000"/>
        </w:rPr>
        <w:t xml:space="preserve">2.Свод правил СП 42.13330.2011 «Градостроительство. Планировка и застройка городских и сельских поселений» (актуализированная редакция </w:t>
      </w:r>
      <w:hyperlink r:id="rId22" w:history="1">
        <w:r>
          <w:rPr>
            <w:rStyle w:val="Hyperlink"/>
            <w:rFonts w:ascii="Times New Roman" w:hAnsi="Times New Roman"/>
            <w:color w:val="000000"/>
          </w:rPr>
          <w:t>СНиП 2.07.01-89*</w:t>
        </w:r>
      </w:hyperlink>
      <w:r>
        <w:rPr>
          <w:rFonts w:ascii="Times New Roman" w:hAnsi="Times New Roman"/>
          <w:color w:val="000000"/>
        </w:rPr>
        <w:t>)</w:t>
      </w:r>
    </w:p>
    <w:p w:rsidR="00CB600D" w:rsidRDefault="00CB600D" w:rsidP="00AF6B26">
      <w:pPr>
        <w:pStyle w:val="formattext"/>
        <w:spacing w:before="120" w:beforeAutospacing="0" w:after="0" w:afterAutospacing="0"/>
        <w:jc w:val="both"/>
        <w:rPr>
          <w:color w:val="000000"/>
          <w:sz w:val="22"/>
          <w:szCs w:val="22"/>
        </w:rPr>
      </w:pPr>
      <w:r>
        <w:rPr>
          <w:sz w:val="22"/>
          <w:szCs w:val="22"/>
        </w:rPr>
        <w:t>3.</w:t>
      </w:r>
      <w:r>
        <w:rPr>
          <w:color w:val="000000"/>
          <w:sz w:val="22"/>
          <w:szCs w:val="22"/>
        </w:rPr>
        <w:t>Инструкция о порядке разработки, согласования, экспертизы и утверждения градостроительной документации, в части, не противоречащей Градостроительному кодексу Российской Федерации (СНиП 11-04- 2003).</w:t>
      </w:r>
    </w:p>
    <w:p w:rsidR="00CB600D" w:rsidRDefault="00CB600D" w:rsidP="00AF6B26">
      <w:pPr>
        <w:pStyle w:val="formattext"/>
        <w:spacing w:before="120" w:beforeAutospacing="0" w:after="0" w:afterAutospacing="0"/>
        <w:jc w:val="both"/>
        <w:rPr>
          <w:sz w:val="22"/>
          <w:szCs w:val="22"/>
        </w:rPr>
      </w:pPr>
      <w:r>
        <w:rPr>
          <w:sz w:val="22"/>
          <w:szCs w:val="22"/>
        </w:rPr>
        <w:t>4.СНиП II-7-81* «Строительство в сейсмических районах»</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5. СНиП 2.04.02-84* «Водоснабжение. Наружные сети и сооружения»</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6. СНиП 2.04.03-85 «Канализация. Наружные сети и сооружения»</w:t>
      </w:r>
    </w:p>
    <w:p w:rsidR="00CB600D" w:rsidRDefault="00CB600D" w:rsidP="00AF6B26">
      <w:pPr>
        <w:pStyle w:val="formattext"/>
        <w:spacing w:before="120" w:beforeAutospacing="0" w:after="0" w:afterAutospacing="0"/>
        <w:jc w:val="both"/>
        <w:rPr>
          <w:sz w:val="22"/>
          <w:szCs w:val="22"/>
        </w:rPr>
      </w:pPr>
      <w:r>
        <w:rPr>
          <w:sz w:val="22"/>
          <w:szCs w:val="22"/>
        </w:rPr>
        <w:t>7.СНиП 41-02-2003 «Тепловые сети»</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8.СНиП 2.06.15-85 «Инженерная защита территорий от затопления и подтопления»</w:t>
      </w:r>
    </w:p>
    <w:p w:rsidR="00CB600D" w:rsidRDefault="00CB600D" w:rsidP="00AF6B26">
      <w:pPr>
        <w:pStyle w:val="formattext"/>
        <w:spacing w:before="120" w:beforeAutospacing="0" w:after="0" w:afterAutospacing="0"/>
        <w:jc w:val="both"/>
        <w:rPr>
          <w:sz w:val="22"/>
          <w:szCs w:val="22"/>
        </w:rPr>
      </w:pPr>
      <w:r>
        <w:rPr>
          <w:sz w:val="22"/>
          <w:szCs w:val="22"/>
        </w:rPr>
        <w:t>9.СНиП  22-02-2003 Инженерная защита территорий, зданий и сооружений от опасных геологических процессов. Основные положения</w:t>
      </w:r>
    </w:p>
    <w:p w:rsidR="00CB600D" w:rsidRDefault="00CB600D" w:rsidP="00AF6B26">
      <w:pPr>
        <w:pStyle w:val="formattext"/>
        <w:spacing w:before="120" w:beforeAutospacing="0" w:after="0" w:afterAutospacing="0"/>
        <w:jc w:val="both"/>
        <w:rPr>
          <w:sz w:val="22"/>
          <w:szCs w:val="22"/>
        </w:rPr>
      </w:pPr>
      <w:r>
        <w:rPr>
          <w:sz w:val="22"/>
          <w:szCs w:val="22"/>
        </w:rPr>
        <w:t>10.СНиП  2.06.03-85 «Мелиоративные системы и сооружения»</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11. СНиП 2.05.02-85 «Автомобильные дороги»</w:t>
      </w:r>
    </w:p>
    <w:p w:rsidR="00CB600D" w:rsidRDefault="00CB600D" w:rsidP="00AF6B26">
      <w:pPr>
        <w:pStyle w:val="formattext"/>
        <w:spacing w:before="120" w:beforeAutospacing="0" w:after="0" w:afterAutospacing="0"/>
        <w:jc w:val="both"/>
        <w:rPr>
          <w:sz w:val="22"/>
          <w:szCs w:val="22"/>
        </w:rPr>
      </w:pPr>
      <w:r>
        <w:rPr>
          <w:sz w:val="22"/>
          <w:szCs w:val="22"/>
        </w:rPr>
        <w:t>12.СНиП  2.01.09-91 Здания и сооружения на подрабатываемых территориях и просадочных грунтах</w:t>
      </w:r>
    </w:p>
    <w:p w:rsidR="00CB600D" w:rsidRDefault="00CB600D" w:rsidP="00AF6B26">
      <w:pPr>
        <w:pStyle w:val="formattext"/>
        <w:spacing w:before="120" w:beforeAutospacing="0" w:after="0" w:afterAutospacing="0"/>
        <w:jc w:val="both"/>
        <w:rPr>
          <w:sz w:val="22"/>
          <w:szCs w:val="22"/>
        </w:rPr>
      </w:pPr>
      <w:r>
        <w:rPr>
          <w:sz w:val="22"/>
          <w:szCs w:val="22"/>
        </w:rPr>
        <w:t>13.СНиП 31-06-2009 Общественные здания и сооружения</w:t>
      </w:r>
    </w:p>
    <w:p w:rsidR="00CB600D" w:rsidRDefault="00CB600D" w:rsidP="00AF6B26">
      <w:pPr>
        <w:pStyle w:val="formattext"/>
        <w:spacing w:before="120" w:beforeAutospacing="0" w:after="0" w:afterAutospacing="0"/>
        <w:jc w:val="both"/>
        <w:rPr>
          <w:sz w:val="22"/>
          <w:szCs w:val="22"/>
        </w:rPr>
      </w:pPr>
      <w:r>
        <w:rPr>
          <w:sz w:val="22"/>
          <w:szCs w:val="22"/>
        </w:rPr>
        <w:t>14.СНиП 2.05.07-91* Промышленный транспорт</w:t>
      </w:r>
    </w:p>
    <w:p w:rsidR="00CB600D" w:rsidRDefault="00CB600D" w:rsidP="00AF6B26">
      <w:pPr>
        <w:pStyle w:val="formattext"/>
        <w:spacing w:before="120" w:beforeAutospacing="0" w:after="0" w:afterAutospacing="0"/>
        <w:jc w:val="both"/>
        <w:rPr>
          <w:sz w:val="22"/>
          <w:szCs w:val="22"/>
        </w:rPr>
      </w:pPr>
      <w:r>
        <w:rPr>
          <w:sz w:val="22"/>
          <w:szCs w:val="22"/>
        </w:rPr>
        <w:t>15.СНиП 23-02-2003 Тепловая защита зданий</w:t>
      </w:r>
    </w:p>
    <w:p w:rsidR="00CB600D" w:rsidRDefault="00CB600D" w:rsidP="00AF6B26">
      <w:pPr>
        <w:pStyle w:val="formattext"/>
        <w:spacing w:before="120" w:beforeAutospacing="0" w:after="0" w:afterAutospacing="0"/>
        <w:jc w:val="both"/>
        <w:rPr>
          <w:sz w:val="22"/>
          <w:szCs w:val="22"/>
        </w:rPr>
      </w:pPr>
      <w:r>
        <w:rPr>
          <w:sz w:val="22"/>
          <w:szCs w:val="22"/>
        </w:rPr>
        <w:t>16.СНиП 31-01-2003 Здания жилые многоквартирные</w:t>
      </w:r>
    </w:p>
    <w:p w:rsidR="00CB600D" w:rsidRDefault="00CB600D" w:rsidP="00AF6B26">
      <w:pPr>
        <w:pStyle w:val="formattext"/>
        <w:spacing w:before="120" w:beforeAutospacing="0" w:after="0" w:afterAutospacing="0"/>
        <w:jc w:val="both"/>
        <w:rPr>
          <w:sz w:val="22"/>
          <w:szCs w:val="22"/>
        </w:rPr>
      </w:pPr>
      <w:r>
        <w:rPr>
          <w:sz w:val="22"/>
          <w:szCs w:val="22"/>
        </w:rPr>
        <w:t>17.СНиП 2.04.01-85* Внутренний водопровод и канализация зданий</w:t>
      </w:r>
    </w:p>
    <w:p w:rsidR="00CB600D" w:rsidRDefault="00CB600D" w:rsidP="00AF6B26">
      <w:pPr>
        <w:tabs>
          <w:tab w:val="left" w:pos="1080"/>
        </w:tabs>
        <w:autoSpaceDE w:val="0"/>
        <w:autoSpaceDN w:val="0"/>
        <w:adjustRightInd w:val="0"/>
        <w:spacing w:before="120" w:line="240" w:lineRule="auto"/>
        <w:jc w:val="both"/>
        <w:rPr>
          <w:rFonts w:ascii="Times New Roman" w:hAnsi="Times New Roman"/>
        </w:rPr>
      </w:pPr>
      <w:r>
        <w:rPr>
          <w:rFonts w:ascii="Times New Roman" w:hAnsi="Times New Roman"/>
        </w:rPr>
        <w:t xml:space="preserve">18.СНиП 12-01-2004 «Организация строительства» </w:t>
      </w:r>
      <w:r>
        <w:rPr>
          <w:rFonts w:ascii="Times New Roman" w:hAnsi="Times New Roman"/>
          <w:color w:val="000000"/>
        </w:rPr>
        <w:t>от 27.12. 2010 № 781.</w:t>
      </w:r>
    </w:p>
    <w:p w:rsidR="00CB600D" w:rsidRDefault="00CB600D" w:rsidP="00AF6B26">
      <w:pPr>
        <w:pStyle w:val="formattext"/>
        <w:spacing w:before="120" w:beforeAutospacing="0" w:after="0" w:afterAutospacing="0"/>
        <w:ind w:firstLine="708"/>
        <w:jc w:val="both"/>
        <w:rPr>
          <w:b/>
          <w:bCs/>
        </w:rPr>
      </w:pPr>
      <w:r>
        <w:rPr>
          <w:b/>
          <w:bCs/>
        </w:rPr>
        <w:t>Своды правил по проектированию и строительству (СП)</w:t>
      </w:r>
    </w:p>
    <w:p w:rsidR="00CB600D" w:rsidRDefault="00CB600D" w:rsidP="00AF6B26">
      <w:pPr>
        <w:pStyle w:val="formattext"/>
        <w:spacing w:before="120" w:beforeAutospacing="0" w:after="0" w:afterAutospacing="0"/>
        <w:jc w:val="both"/>
        <w:rPr>
          <w:sz w:val="22"/>
          <w:szCs w:val="22"/>
        </w:rPr>
      </w:pPr>
      <w:r>
        <w:rPr>
          <w:sz w:val="22"/>
          <w:szCs w:val="22"/>
        </w:rPr>
        <w:t>1.СП 30-102-99 Планировка и застройка территорий малоэтажного жилищного строительства</w:t>
      </w:r>
    </w:p>
    <w:p w:rsidR="00CB600D" w:rsidRDefault="00CB600D" w:rsidP="00AF6B26">
      <w:pPr>
        <w:pStyle w:val="formattext"/>
        <w:spacing w:before="120" w:beforeAutospacing="0" w:after="0" w:afterAutospacing="0"/>
        <w:jc w:val="both"/>
        <w:rPr>
          <w:sz w:val="22"/>
          <w:szCs w:val="22"/>
        </w:rPr>
      </w:pPr>
      <w:r>
        <w:rPr>
          <w:sz w:val="22"/>
          <w:szCs w:val="22"/>
        </w:rPr>
        <w:t>2.СП 31-114-2004 Правила проектирования жилых и общественных зданий для строительства в сейсмических районах</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3.«Правила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утвержденные постановлением Правительства Российской Федерации от 11 августа 2003 года №486</w:t>
      </w:r>
    </w:p>
    <w:p w:rsidR="00CB600D" w:rsidRDefault="00CB600D" w:rsidP="00AF6B26">
      <w:pPr>
        <w:pStyle w:val="formattext"/>
        <w:spacing w:before="120" w:beforeAutospacing="0" w:after="0" w:afterAutospacing="0"/>
        <w:ind w:left="2124" w:firstLine="708"/>
        <w:jc w:val="both"/>
        <w:rPr>
          <w:b/>
          <w:bCs/>
        </w:rPr>
      </w:pPr>
      <w:r>
        <w:rPr>
          <w:b/>
          <w:bCs/>
        </w:rPr>
        <w:t>Строительные нормы (СН)</w:t>
      </w:r>
    </w:p>
    <w:p w:rsidR="00CB600D" w:rsidRDefault="00CB600D" w:rsidP="00AF6B26">
      <w:pPr>
        <w:pStyle w:val="formattext"/>
        <w:spacing w:before="120" w:beforeAutospacing="0" w:after="0" w:afterAutospacing="0"/>
        <w:jc w:val="both"/>
        <w:rPr>
          <w:sz w:val="22"/>
          <w:szCs w:val="22"/>
        </w:rPr>
      </w:pPr>
      <w:r>
        <w:rPr>
          <w:sz w:val="22"/>
          <w:szCs w:val="22"/>
        </w:rPr>
        <w:t>1.СН 452-73 Нормы отвода земель для магистральных трубопроводов</w:t>
      </w:r>
    </w:p>
    <w:p w:rsidR="00CB600D" w:rsidRDefault="00CB600D" w:rsidP="00AF6B26">
      <w:pPr>
        <w:pStyle w:val="formattext"/>
        <w:spacing w:before="120" w:beforeAutospacing="0" w:after="0" w:afterAutospacing="0"/>
        <w:jc w:val="both"/>
        <w:rPr>
          <w:sz w:val="22"/>
          <w:szCs w:val="22"/>
        </w:rPr>
      </w:pPr>
      <w:r>
        <w:rPr>
          <w:sz w:val="22"/>
          <w:szCs w:val="22"/>
        </w:rPr>
        <w:t>2.СН 456-73 Нормы отвода земель для магистральных водоводов и канализационных коллекторов</w:t>
      </w:r>
    </w:p>
    <w:p w:rsidR="00CB600D" w:rsidRDefault="00CB600D" w:rsidP="00AF6B26">
      <w:pPr>
        <w:pStyle w:val="formattext"/>
        <w:spacing w:before="120" w:beforeAutospacing="0" w:after="0" w:afterAutospacing="0"/>
        <w:jc w:val="both"/>
        <w:rPr>
          <w:sz w:val="22"/>
          <w:szCs w:val="22"/>
        </w:rPr>
      </w:pPr>
      <w:r>
        <w:rPr>
          <w:sz w:val="22"/>
          <w:szCs w:val="22"/>
        </w:rPr>
        <w:t>3.СН 461-74 Нормы отвода земель для линий связи</w:t>
      </w:r>
    </w:p>
    <w:p w:rsidR="00CB600D" w:rsidRDefault="00CB600D" w:rsidP="00AF6B26">
      <w:pPr>
        <w:pStyle w:val="formattext"/>
        <w:spacing w:before="120" w:beforeAutospacing="0" w:after="0" w:afterAutospacing="0"/>
        <w:jc w:val="both"/>
        <w:rPr>
          <w:sz w:val="22"/>
          <w:szCs w:val="22"/>
        </w:rPr>
      </w:pPr>
      <w:r>
        <w:rPr>
          <w:sz w:val="22"/>
          <w:szCs w:val="22"/>
        </w:rPr>
        <w:t>4.СН 467-74 Нормы отвода земель для автомобильных дорог</w:t>
      </w:r>
    </w:p>
    <w:p w:rsidR="00CB600D" w:rsidRDefault="00CB600D" w:rsidP="00AF6B26">
      <w:pPr>
        <w:pStyle w:val="formattext"/>
        <w:spacing w:before="120" w:beforeAutospacing="0" w:after="0" w:afterAutospacing="0"/>
        <w:jc w:val="both"/>
        <w:rPr>
          <w:sz w:val="22"/>
          <w:szCs w:val="22"/>
        </w:rPr>
      </w:pPr>
      <w:r>
        <w:rPr>
          <w:sz w:val="22"/>
          <w:szCs w:val="22"/>
        </w:rPr>
        <w:t>5.СН 474-75 Нормы отвода земель для мелиоративных каналов</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6.СН 429-71 Указания по размещению объектов строительства и ограничению этажности зданий в сейсмических районах</w:t>
      </w:r>
    </w:p>
    <w:p w:rsidR="00CB600D" w:rsidRDefault="00CB600D" w:rsidP="00AF6B26">
      <w:pPr>
        <w:pStyle w:val="formattext"/>
        <w:spacing w:before="120" w:beforeAutospacing="0" w:after="0" w:afterAutospacing="0"/>
        <w:ind w:left="1416" w:firstLine="708"/>
        <w:jc w:val="both"/>
        <w:rPr>
          <w:b/>
          <w:bCs/>
        </w:rPr>
      </w:pPr>
      <w:r>
        <w:rPr>
          <w:b/>
          <w:bCs/>
        </w:rPr>
        <w:t xml:space="preserve">      Ведомственные строительные нормы (ВСН)</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 xml:space="preserve">1.ВСН №14278 тм-т1 «Нормы отвода земель для электрических сетей напряжением 0,38-750 кВ» </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539"/>
        <w:rPr>
          <w:b/>
          <w:bCs/>
          <w:kern w:val="0"/>
          <w:lang w:eastAsia="ru-RU"/>
        </w:rPr>
      </w:pPr>
      <w:r>
        <w:rPr>
          <w:b/>
          <w:bCs/>
          <w:kern w:val="0"/>
          <w:lang w:eastAsia="ru-RU"/>
        </w:rPr>
        <w:t>Санитарные правила и нормы (СанПиН)</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 xml:space="preserve">1.СанПиН 2.2.1/2.1.1.2555-09 </w:t>
      </w:r>
      <w:r>
        <w:rPr>
          <w:rFonts w:ascii="Times New Roman" w:hAnsi="Times New Roman"/>
        </w:rPr>
        <w:t>Изменение N2 СанПиН 2.2.1/2.1.1.1200-03</w:t>
      </w:r>
      <w:r>
        <w:rPr>
          <w:rFonts w:ascii="Times New Roman" w:hAnsi="Times New Roman"/>
          <w:b/>
          <w:bCs/>
        </w:rPr>
        <w:t xml:space="preserve"> </w:t>
      </w:r>
      <w:r>
        <w:rPr>
          <w:rFonts w:ascii="Times New Roman" w:hAnsi="Times New Roman"/>
          <w:lang w:eastAsia="ru-RU"/>
        </w:rPr>
        <w:t>«Санитарно-защитные зоны и санитарная классификация предприятий, сооружений и иных объектов.</w:t>
      </w:r>
      <w:r>
        <w:rPr>
          <w:rFonts w:ascii="Times New Roman" w:hAnsi="Times New Roman"/>
        </w:rPr>
        <w:t xml:space="preserve"> Новая редакция»</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2. СанПиН 2.1.4.1110-02 «Зоны санитарной охраны источников водоснабжения и водопроводов питьевого назначения»</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3. СанПиН 2.1.4.1074-01 «Питьевая вода. Гигиенические требования к качеству воды централизованных систем питьевого водоснабжения. Контроль качества»</w:t>
      </w:r>
    </w:p>
    <w:p w:rsidR="00CB600D" w:rsidRDefault="00CB600D" w:rsidP="00AF6B26">
      <w:pPr>
        <w:pStyle w:val="formattext"/>
        <w:spacing w:before="120" w:beforeAutospacing="0" w:after="0" w:afterAutospacing="0"/>
        <w:jc w:val="both"/>
        <w:rPr>
          <w:sz w:val="22"/>
          <w:szCs w:val="22"/>
        </w:rPr>
      </w:pPr>
      <w:r>
        <w:rPr>
          <w:sz w:val="22"/>
          <w:szCs w:val="22"/>
        </w:rPr>
        <w:t>4.СанПиН 2.2.1/2.1.1.1200-03 "Санитарно-защитные зоны и санитарная классификация предприятий, сооружений и иных объектов. Новая редакция".</w:t>
      </w:r>
    </w:p>
    <w:p w:rsidR="00CB600D" w:rsidRDefault="00CB600D" w:rsidP="00AF6B26">
      <w:pPr>
        <w:pStyle w:val="formattext"/>
        <w:spacing w:before="120" w:beforeAutospacing="0" w:after="0" w:afterAutospacing="0"/>
        <w:jc w:val="both"/>
        <w:rPr>
          <w:sz w:val="22"/>
          <w:szCs w:val="22"/>
        </w:rPr>
      </w:pPr>
      <w:r>
        <w:rPr>
          <w:sz w:val="22"/>
          <w:szCs w:val="22"/>
        </w:rPr>
        <w:t>5.СанПиН 2.1.6.1032-01 Гигиенические требования к обеспечению качества атмосферного воздуха населенных мест</w:t>
      </w:r>
    </w:p>
    <w:p w:rsidR="00CB600D" w:rsidRDefault="00CB600D" w:rsidP="00AF6B26">
      <w:pPr>
        <w:pStyle w:val="formattext"/>
        <w:spacing w:before="120" w:beforeAutospacing="0" w:after="0" w:afterAutospacing="0"/>
        <w:jc w:val="both"/>
        <w:rPr>
          <w:sz w:val="22"/>
          <w:szCs w:val="22"/>
        </w:rPr>
      </w:pPr>
      <w:r>
        <w:rPr>
          <w:sz w:val="22"/>
          <w:szCs w:val="22"/>
        </w:rPr>
        <w:t>6.СанПиН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CB600D" w:rsidRDefault="00CB600D" w:rsidP="00AF6B26">
      <w:pPr>
        <w:pStyle w:val="BodyText"/>
        <w:widowControl/>
        <w:suppressAutoHyphens w:val="0"/>
        <w:overflowPunct w:val="0"/>
        <w:autoSpaceDE w:val="0"/>
        <w:autoSpaceDN w:val="0"/>
        <w:adjustRightInd w:val="0"/>
        <w:spacing w:line="240" w:lineRule="auto"/>
        <w:ind w:left="2124" w:firstLine="708"/>
        <w:rPr>
          <w:b/>
          <w:bCs/>
          <w:kern w:val="0"/>
          <w:lang w:eastAsia="ru-RU"/>
        </w:rPr>
      </w:pPr>
      <w:r>
        <w:rPr>
          <w:b/>
          <w:bCs/>
          <w:kern w:val="0"/>
          <w:lang w:eastAsia="ru-RU"/>
        </w:rPr>
        <w:t>Другие документы</w:t>
      </w:r>
    </w:p>
    <w:p w:rsidR="00CB600D" w:rsidRDefault="00CB600D" w:rsidP="00AF6B26">
      <w:pPr>
        <w:pStyle w:val="BodyText"/>
        <w:widowControl/>
        <w:suppressAutoHyphens w:val="0"/>
        <w:overflowPunct w:val="0"/>
        <w:autoSpaceDE w:val="0"/>
        <w:autoSpaceDN w:val="0"/>
        <w:adjustRightInd w:val="0"/>
        <w:spacing w:line="240" w:lineRule="auto"/>
        <w:ind w:left="0" w:firstLine="0"/>
        <w:rPr>
          <w:sz w:val="22"/>
          <w:szCs w:val="22"/>
          <w:lang w:eastAsia="ru-RU"/>
        </w:rPr>
      </w:pPr>
      <w:r>
        <w:rPr>
          <w:sz w:val="22"/>
          <w:szCs w:val="22"/>
          <w:lang w:eastAsia="ru-RU"/>
        </w:rPr>
        <w:t>1. Справочник проектировщика. «Градостроительство», М., 1978</w:t>
      </w:r>
    </w:p>
    <w:p w:rsidR="00CB600D" w:rsidRDefault="00CB600D" w:rsidP="00AF6B26">
      <w:pPr>
        <w:spacing w:after="60" w:line="240" w:lineRule="auto"/>
        <w:jc w:val="both"/>
        <w:rPr>
          <w:rFonts w:ascii="Times New Roman" w:hAnsi="Times New Roman"/>
          <w:lang w:eastAsia="ru-RU"/>
        </w:rPr>
      </w:pPr>
      <w:r>
        <w:rPr>
          <w:rFonts w:ascii="Times New Roman" w:hAnsi="Times New Roman"/>
          <w:lang w:eastAsia="ru-RU"/>
        </w:rPr>
        <w:t>2. «Ограничения (обременения) прав на использование земельных участков». Справочное пособие. М., 2000 г.</w:t>
      </w:r>
    </w:p>
    <w:p w:rsidR="00CB600D" w:rsidRDefault="00CB600D" w:rsidP="00AF6B26">
      <w:pPr>
        <w:pStyle w:val="BodyText"/>
        <w:widowControl/>
        <w:suppressAutoHyphens w:val="0"/>
        <w:overflowPunct w:val="0"/>
        <w:autoSpaceDE w:val="0"/>
        <w:autoSpaceDN w:val="0"/>
        <w:adjustRightInd w:val="0"/>
        <w:spacing w:after="60" w:line="240" w:lineRule="auto"/>
        <w:ind w:left="0" w:firstLine="0"/>
        <w:rPr>
          <w:b/>
          <w:bCs/>
          <w:sz w:val="22"/>
          <w:szCs w:val="22"/>
        </w:rPr>
      </w:pPr>
      <w:r>
        <w:rPr>
          <w:sz w:val="22"/>
          <w:szCs w:val="22"/>
          <w:lang w:eastAsia="ru-RU"/>
        </w:rPr>
        <w:t xml:space="preserve">3. </w:t>
      </w:r>
      <w:r>
        <w:rPr>
          <w:kern w:val="0"/>
          <w:sz w:val="22"/>
          <w:szCs w:val="22"/>
          <w:lang w:eastAsia="ru-RU"/>
        </w:rPr>
        <w:t>2. Нормативно-рекомендательные документы Госстроя России</w:t>
      </w:r>
      <w:r>
        <w:rPr>
          <w:sz w:val="22"/>
          <w:szCs w:val="22"/>
          <w:lang w:eastAsia="ru-RU"/>
        </w:rPr>
        <w:t xml:space="preserve"> </w:t>
      </w:r>
    </w:p>
    <w:p w:rsidR="00CB600D" w:rsidRDefault="00CB600D" w:rsidP="00AF6B26">
      <w:pPr>
        <w:spacing w:after="120" w:line="240" w:lineRule="auto"/>
        <w:jc w:val="both"/>
        <w:rPr>
          <w:rFonts w:ascii="Times New Roman" w:hAnsi="Times New Roman"/>
          <w:lang w:eastAsia="ru-RU"/>
        </w:rPr>
      </w:pPr>
      <w:r>
        <w:rPr>
          <w:rFonts w:ascii="Times New Roman" w:hAnsi="Times New Roman"/>
          <w:lang w:eastAsia="ru-RU"/>
        </w:rPr>
        <w:t>4. «Методическое руководство по разработке правил землепользования и застройки муниципальных образований». ООО территориального планирования «Град», Омск, 2012 г.</w:t>
      </w:r>
    </w:p>
    <w:p w:rsidR="00CB600D" w:rsidRDefault="00CB600D" w:rsidP="00AF6B26">
      <w:pPr>
        <w:spacing w:after="120" w:line="240" w:lineRule="auto"/>
        <w:jc w:val="both"/>
        <w:rPr>
          <w:rFonts w:ascii="Times New Roman" w:hAnsi="Times New Roman"/>
          <w:color w:val="000000"/>
          <w:lang w:eastAsia="ar-SA"/>
        </w:rPr>
      </w:pPr>
      <w:r>
        <w:rPr>
          <w:rFonts w:ascii="Times New Roman" w:hAnsi="Times New Roman"/>
          <w:color w:val="000000"/>
        </w:rPr>
        <w:t>5.Методические рекомендации по разработке проектов генеральных планов поселений и городских округов (Приказ Минрегиона РФ от 26 мая 2011 г № 244);</w:t>
      </w:r>
    </w:p>
    <w:p w:rsidR="00CB600D" w:rsidRDefault="00CB600D" w:rsidP="00AF6B26">
      <w:pPr>
        <w:spacing w:line="240" w:lineRule="auto"/>
        <w:jc w:val="both"/>
        <w:rPr>
          <w:rFonts w:ascii="Times New Roman" w:hAnsi="Times New Roman"/>
          <w:lang w:eastAsia="ru-RU"/>
        </w:rPr>
      </w:pPr>
    </w:p>
    <w:p w:rsidR="00CB600D" w:rsidRDefault="00CB600D"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CB600D" w:rsidRDefault="00CB600D"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p>
    <w:p w:rsidR="00CB600D" w:rsidRDefault="00CB600D" w:rsidP="00AF6B26">
      <w:pPr>
        <w:pStyle w:val="BodyText"/>
        <w:widowControl/>
        <w:suppressAutoHyphens w:val="0"/>
        <w:overflowPunct w:val="0"/>
        <w:autoSpaceDE w:val="0"/>
        <w:autoSpaceDN w:val="0"/>
        <w:adjustRightInd w:val="0"/>
        <w:spacing w:line="240" w:lineRule="auto"/>
        <w:ind w:left="708" w:firstLine="708"/>
        <w:rPr>
          <w:b/>
          <w:bCs/>
          <w:kern w:val="0"/>
          <w:lang w:eastAsia="ru-RU"/>
        </w:rPr>
      </w:pPr>
      <w:r>
        <w:rPr>
          <w:b/>
          <w:bCs/>
          <w:kern w:val="0"/>
          <w:lang w:eastAsia="ru-RU"/>
        </w:rPr>
        <w:t>ДОКУМЕНТЫ  УРОВНЯ СУБЪЕКТА  РОССИЙСКОЙ ФЕДЕРАЦИИ</w:t>
      </w:r>
    </w:p>
    <w:p w:rsidR="00CB600D" w:rsidRDefault="00CB600D" w:rsidP="00AF6B26">
      <w:pPr>
        <w:spacing w:after="200" w:line="240" w:lineRule="auto"/>
        <w:ind w:left="1415"/>
        <w:jc w:val="both"/>
        <w:rPr>
          <w:rFonts w:ascii="Times New Roman" w:hAnsi="Times New Roman"/>
          <w:b/>
          <w:bCs/>
          <w:sz w:val="24"/>
          <w:szCs w:val="24"/>
          <w:lang w:eastAsia="ru-RU"/>
        </w:rPr>
      </w:pPr>
      <w:r>
        <w:rPr>
          <w:rFonts w:ascii="Times New Roman" w:hAnsi="Times New Roman"/>
          <w:b/>
          <w:bCs/>
          <w:sz w:val="24"/>
          <w:szCs w:val="24"/>
          <w:lang w:eastAsia="ru-RU"/>
        </w:rPr>
        <w:t>Республиканские законы</w:t>
      </w:r>
    </w:p>
    <w:p w:rsidR="00CB600D" w:rsidRDefault="00CB600D" w:rsidP="00AF6B26">
      <w:pPr>
        <w:pStyle w:val="a0"/>
        <w:spacing w:before="120"/>
        <w:rPr>
          <w:rFonts w:ascii="Times New Roman" w:hAnsi="Times New Roman" w:cs="Times New Roman"/>
          <w:b w:val="0"/>
          <w:bCs w:val="0"/>
          <w:color w:val="000000"/>
          <w:sz w:val="22"/>
          <w:szCs w:val="22"/>
        </w:rPr>
      </w:pPr>
      <w:r>
        <w:rPr>
          <w:rFonts w:ascii="Times New Roman" w:hAnsi="Times New Roman" w:cs="Times New Roman"/>
          <w:b w:val="0"/>
          <w:bCs w:val="0"/>
          <w:sz w:val="22"/>
          <w:szCs w:val="22"/>
        </w:rPr>
        <w:t>1.</w:t>
      </w:r>
      <w:r>
        <w:rPr>
          <w:rFonts w:ascii="Times New Roman" w:hAnsi="Times New Roman" w:cs="Times New Roman"/>
          <w:b w:val="0"/>
          <w:bCs w:val="0"/>
          <w:color w:val="000000"/>
          <w:sz w:val="22"/>
          <w:szCs w:val="22"/>
        </w:rPr>
        <w:t xml:space="preserve"> «О градостроительной деятельности в республике Дагестан» от 05.05 2006 г. №26 (ред. от  27 12. 2011 г.)</w:t>
      </w:r>
    </w:p>
    <w:p w:rsidR="00CB600D" w:rsidRDefault="00CB600D" w:rsidP="00AF6B26">
      <w:pPr>
        <w:spacing w:before="120" w:line="240" w:lineRule="auto"/>
        <w:jc w:val="both"/>
        <w:rPr>
          <w:rFonts w:ascii="Times New Roman" w:hAnsi="Times New Roman"/>
          <w:lang w:eastAsia="ru-RU"/>
        </w:rPr>
      </w:pPr>
      <w:r>
        <w:rPr>
          <w:rFonts w:ascii="Times New Roman" w:hAnsi="Times New Roman"/>
          <w:lang w:eastAsia="ru-RU"/>
        </w:rPr>
        <w:t>2. «О статусе и границах муниципальных образований Республики Дагестан» от 13.01.2005 г. №6 (ред. от 05.10.2012 N 60)</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 О земле» от 29.12.2003 №45 (ред. от 05.05.2012 г.)</w:t>
      </w:r>
    </w:p>
    <w:p w:rsidR="00CB600D" w:rsidRDefault="00CB600D" w:rsidP="00AF6B26">
      <w:pPr>
        <w:pStyle w:val="formattext"/>
        <w:spacing w:before="120" w:beforeAutospacing="0" w:after="0" w:afterAutospacing="0"/>
        <w:jc w:val="both"/>
        <w:rPr>
          <w:sz w:val="22"/>
          <w:szCs w:val="22"/>
        </w:rPr>
      </w:pPr>
      <w:r>
        <w:rPr>
          <w:sz w:val="22"/>
          <w:szCs w:val="22"/>
        </w:rPr>
        <w:t>4.О внесении изменений в Закон Республики Дагестан от 7 мая 2007 г. N 14 "О земле"</w:t>
      </w:r>
    </w:p>
    <w:p w:rsidR="00CB600D" w:rsidRDefault="00CB600D" w:rsidP="00AF6B26">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5. «Об обороте земель сельскохозяйственного назначения в Республике Дагестан» от 29. 12. 2003 г. № 46 (ред. от  01. 12. 2011 г.)</w:t>
      </w:r>
    </w:p>
    <w:p w:rsidR="00CB600D" w:rsidRDefault="00CB600D" w:rsidP="00AF6B26">
      <w:pPr>
        <w:pStyle w:val="formattext"/>
        <w:spacing w:before="120" w:beforeAutospacing="0" w:after="0" w:afterAutospacing="0"/>
        <w:jc w:val="both"/>
        <w:rPr>
          <w:sz w:val="22"/>
          <w:szCs w:val="22"/>
        </w:rPr>
      </w:pPr>
      <w:r>
        <w:rPr>
          <w:sz w:val="22"/>
          <w:szCs w:val="22"/>
        </w:rPr>
        <w:t>6."О внесении изменений в Закон Республики Дагестан от 29 декабря 2004 г. N 36 "Об обороте земель сельскохозяйственного назначения в Республике Дагестан"</w:t>
      </w:r>
    </w:p>
    <w:p w:rsidR="00CB600D" w:rsidRDefault="00CB600D" w:rsidP="00AF6B26">
      <w:pPr>
        <w:pStyle w:val="formattext"/>
        <w:spacing w:before="120" w:beforeAutospacing="0" w:after="0" w:afterAutospacing="0"/>
        <w:jc w:val="both"/>
        <w:rPr>
          <w:sz w:val="22"/>
          <w:szCs w:val="22"/>
        </w:rPr>
      </w:pPr>
      <w:r>
        <w:rPr>
          <w:sz w:val="22"/>
          <w:szCs w:val="22"/>
        </w:rPr>
        <w:t>7."Об охране окружающей среды" от 29 июля 1992 г.</w:t>
      </w:r>
    </w:p>
    <w:p w:rsidR="00CB600D" w:rsidRDefault="00CB600D" w:rsidP="00AF6B26">
      <w:pPr>
        <w:pStyle w:val="formattext"/>
        <w:spacing w:before="120" w:beforeAutospacing="0" w:after="0" w:afterAutospacing="0"/>
        <w:jc w:val="both"/>
        <w:rPr>
          <w:sz w:val="22"/>
          <w:szCs w:val="22"/>
        </w:rPr>
      </w:pPr>
      <w:r>
        <w:rPr>
          <w:sz w:val="22"/>
          <w:szCs w:val="22"/>
        </w:rPr>
        <w:t>8."Об особо охраняемых природных территориях" от 27 февраля 1992 года</w:t>
      </w:r>
    </w:p>
    <w:p w:rsidR="00CB600D" w:rsidRDefault="00CB600D" w:rsidP="00AF6B26">
      <w:pPr>
        <w:pStyle w:val="formattext"/>
        <w:spacing w:before="120" w:beforeAutospacing="0" w:after="0" w:afterAutospacing="0"/>
        <w:jc w:val="both"/>
        <w:rPr>
          <w:sz w:val="22"/>
          <w:szCs w:val="22"/>
        </w:rPr>
      </w:pPr>
      <w:r>
        <w:rPr>
          <w:sz w:val="22"/>
          <w:szCs w:val="22"/>
        </w:rPr>
        <w:t>9.</w:t>
      </w:r>
      <w:hyperlink r:id="rId23" w:history="1">
        <w:r>
          <w:rPr>
            <w:rStyle w:val="Hyperlink"/>
            <w:sz w:val="22"/>
            <w:szCs w:val="22"/>
          </w:rPr>
          <w:t xml:space="preserve"> "</w:t>
        </w:r>
        <w:r>
          <w:rPr>
            <w:rStyle w:val="Hyperlink"/>
            <w:color w:val="000000"/>
            <w:sz w:val="22"/>
            <w:szCs w:val="22"/>
          </w:rPr>
          <w:t>О внесении изменений в Закон Республики Дагестан "Об особо охраняемых природных территориях"</w:t>
        </w:r>
      </w:hyperlink>
      <w:r>
        <w:rPr>
          <w:sz w:val="22"/>
          <w:szCs w:val="22"/>
        </w:rPr>
        <w:t>от 29 декабря 2004 г. N 48</w:t>
      </w:r>
    </w:p>
    <w:p w:rsidR="00CB600D" w:rsidRDefault="00CB600D" w:rsidP="00AF6B26">
      <w:pPr>
        <w:pStyle w:val="formattext"/>
        <w:spacing w:before="120" w:beforeAutospacing="0" w:after="0" w:afterAutospacing="0"/>
        <w:jc w:val="both"/>
        <w:rPr>
          <w:sz w:val="22"/>
          <w:szCs w:val="22"/>
        </w:rPr>
      </w:pPr>
      <w:r>
        <w:rPr>
          <w:sz w:val="22"/>
          <w:szCs w:val="22"/>
        </w:rPr>
        <w:t xml:space="preserve">10 </w:t>
      </w:r>
      <w:hyperlink r:id="rId24" w:history="1">
        <w:r>
          <w:rPr>
            <w:rStyle w:val="Hyperlink"/>
            <w:color w:val="000000"/>
            <w:sz w:val="22"/>
            <w:szCs w:val="22"/>
          </w:rPr>
          <w:t xml:space="preserve"> "О внесении изменений в Закон Республики Дагестан "Об особо охраняемых природных территориях"</w:t>
        </w:r>
      </w:hyperlink>
      <w:r>
        <w:rPr>
          <w:sz w:val="22"/>
          <w:szCs w:val="22"/>
        </w:rPr>
        <w:t xml:space="preserve"> от 8 декабря 2005 г. N 50</w:t>
      </w:r>
    </w:p>
    <w:p w:rsidR="00CB600D" w:rsidRDefault="00CB600D" w:rsidP="00AF6B26">
      <w:pPr>
        <w:spacing w:before="120" w:line="240" w:lineRule="auto"/>
        <w:jc w:val="both"/>
        <w:rPr>
          <w:rFonts w:ascii="Times New Roman" w:hAnsi="Times New Roman"/>
        </w:rPr>
      </w:pPr>
      <w:r>
        <w:rPr>
          <w:rFonts w:ascii="Times New Roman" w:hAnsi="Times New Roman"/>
        </w:rPr>
        <w:t xml:space="preserve">11 </w:t>
      </w:r>
      <w:hyperlink r:id="rId25" w:history="1">
        <w:r>
          <w:rPr>
            <w:rStyle w:val="Hyperlink"/>
            <w:rFonts w:ascii="Times New Roman" w:hAnsi="Times New Roman"/>
            <w:color w:val="000000"/>
          </w:rPr>
          <w:t>"О внесении изменений в Закон Республики Дагестан "Об особо охраняемых природных территориях"</w:t>
        </w:r>
      </w:hyperlink>
      <w:r>
        <w:rPr>
          <w:rFonts w:ascii="Times New Roman" w:hAnsi="Times New Roman"/>
        </w:rPr>
        <w:t xml:space="preserve"> от 10 июля 2006 г. N 38</w:t>
      </w:r>
    </w:p>
    <w:p w:rsidR="00CB600D" w:rsidRDefault="00CB600D" w:rsidP="00AF6B26">
      <w:pPr>
        <w:pStyle w:val="a0"/>
        <w:spacing w:before="120"/>
        <w:rPr>
          <w:rFonts w:ascii="Times New Roman" w:hAnsi="Times New Roman" w:cs="Times New Roman"/>
          <w:b w:val="0"/>
          <w:bCs w:val="0"/>
          <w:sz w:val="22"/>
          <w:szCs w:val="22"/>
        </w:rPr>
      </w:pPr>
      <w:r>
        <w:rPr>
          <w:rFonts w:ascii="Times New Roman" w:hAnsi="Times New Roman" w:cs="Times New Roman"/>
          <w:b w:val="0"/>
          <w:bCs w:val="0"/>
          <w:sz w:val="22"/>
          <w:szCs w:val="22"/>
        </w:rPr>
        <w:t>12. «О местном самоуправлении в Республике Дагестан»  от 29. 12. 2004 г. №43. (ред. от 06.04. 2012 г.)</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13. «О статусе земель отгонного животноводства» от 09.10 1996 г. №18 (ред. от 14.06. 2012 г. №35)</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14. Об объектах культурного наследия (памятниках истории и культуры) народов Российской Федерации, расположенных на территории Республики Дагестан от 29.01.2009 г.№7</w:t>
      </w:r>
    </w:p>
    <w:p w:rsidR="00CB600D" w:rsidRDefault="00CB600D" w:rsidP="00AF6B26">
      <w:pPr>
        <w:pStyle w:val="BodyText"/>
        <w:widowControl/>
        <w:suppressAutoHyphens w:val="0"/>
        <w:overflowPunct w:val="0"/>
        <w:autoSpaceDE w:val="0"/>
        <w:autoSpaceDN w:val="0"/>
        <w:adjustRightInd w:val="0"/>
        <w:spacing w:before="120" w:after="0" w:line="240" w:lineRule="auto"/>
        <w:rPr>
          <w:b/>
          <w:bCs/>
          <w:kern w:val="0"/>
          <w:lang w:eastAsia="ru-RU"/>
        </w:rPr>
      </w:pPr>
      <w:r>
        <w:rPr>
          <w:b/>
          <w:bCs/>
          <w:kern w:val="0"/>
          <w:lang w:eastAsia="ru-RU"/>
        </w:rPr>
        <w:t>Постановления Правительства Республики Дагестан</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1. «О содержании ходатайства о переводе земель сельскохозяйственного назначения или земельных участков в составе таких земель, за исключением земель, находящихся в собственности Российской Федерации, в другую категорию земель и составе прилагаемых к нему документов» от 02. 08.2007 г. №206 (ред. от 13. 06.2012 г.)</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2. «Об утверждения перечня особо ценных земель, в том числе особо ценных продуктивных сельскохозяйственных угодий, использование которых не допускается для целей, не связанных с сельскохозяйственным призводством» от 28.05.№164</w:t>
      </w:r>
    </w:p>
    <w:p w:rsidR="00CB600D" w:rsidRDefault="00CB600D" w:rsidP="00AF6B26">
      <w:pPr>
        <w:pStyle w:val="BodyText"/>
        <w:widowControl/>
        <w:suppressAutoHyphens w:val="0"/>
        <w:overflowPunct w:val="0"/>
        <w:autoSpaceDE w:val="0"/>
        <w:autoSpaceDN w:val="0"/>
        <w:adjustRightInd w:val="0"/>
        <w:spacing w:before="120" w:after="0" w:line="240" w:lineRule="auto"/>
        <w:ind w:left="0" w:firstLine="0"/>
        <w:rPr>
          <w:kern w:val="0"/>
          <w:sz w:val="22"/>
          <w:szCs w:val="22"/>
          <w:lang w:eastAsia="ru-RU"/>
        </w:rPr>
      </w:pPr>
      <w:r>
        <w:rPr>
          <w:kern w:val="0"/>
          <w:sz w:val="22"/>
          <w:szCs w:val="22"/>
          <w:lang w:eastAsia="ru-RU"/>
        </w:rPr>
        <w:t>3. «Об утверждении республиканских нормативов градостроительного проектирования» от 22.01.2010 г. №14</w:t>
      </w:r>
    </w:p>
    <w:p w:rsidR="00CB600D" w:rsidRDefault="00CB600D" w:rsidP="00AF6B26">
      <w:pPr>
        <w:pStyle w:val="BodyText"/>
        <w:widowControl/>
        <w:suppressAutoHyphens w:val="0"/>
        <w:overflowPunct w:val="0"/>
        <w:autoSpaceDE w:val="0"/>
        <w:autoSpaceDN w:val="0"/>
        <w:adjustRightInd w:val="0"/>
        <w:spacing w:before="120" w:after="0" w:line="240" w:lineRule="auto"/>
        <w:ind w:left="2832" w:firstLine="708"/>
        <w:rPr>
          <w:b/>
          <w:bCs/>
          <w:kern w:val="0"/>
          <w:lang w:eastAsia="ru-RU"/>
        </w:rPr>
      </w:pPr>
      <w:r>
        <w:rPr>
          <w:b/>
          <w:bCs/>
          <w:kern w:val="0"/>
          <w:lang w:eastAsia="ru-RU"/>
        </w:rPr>
        <w:t>Уставы</w:t>
      </w:r>
    </w:p>
    <w:p w:rsidR="00CB600D" w:rsidRDefault="00CB600D" w:rsidP="00AF6B26">
      <w:pPr>
        <w:spacing w:before="120" w:line="240" w:lineRule="auto"/>
        <w:jc w:val="both"/>
        <w:rPr>
          <w:rFonts w:ascii="Times New Roman" w:hAnsi="Times New Roman"/>
          <w:lang w:eastAsia="ar-SA"/>
        </w:rPr>
      </w:pPr>
      <w:r>
        <w:rPr>
          <w:rFonts w:ascii="Times New Roman" w:hAnsi="Times New Roman"/>
        </w:rPr>
        <w:t xml:space="preserve">1. Устав муниципального образования «село Тарумовка» Тарумовского района Республики Дагестан </w:t>
      </w:r>
    </w:p>
    <w:p w:rsidR="00CB600D" w:rsidRDefault="00CB600D" w:rsidP="00AF6B26">
      <w:pPr>
        <w:pStyle w:val="BodyText"/>
        <w:widowControl/>
        <w:suppressAutoHyphens w:val="0"/>
        <w:overflowPunct w:val="0"/>
        <w:autoSpaceDE w:val="0"/>
        <w:autoSpaceDN w:val="0"/>
        <w:adjustRightInd w:val="0"/>
        <w:spacing w:after="40" w:line="240" w:lineRule="auto"/>
        <w:ind w:left="0" w:firstLine="539"/>
        <w:rPr>
          <w:b/>
          <w:bCs/>
          <w:kern w:val="0"/>
          <w:sz w:val="22"/>
          <w:szCs w:val="22"/>
          <w:lang w:eastAsia="ru-RU"/>
        </w:rPr>
      </w:pPr>
    </w:p>
    <w:p w:rsidR="00CB600D" w:rsidRDefault="00CB600D" w:rsidP="00AF6B26">
      <w:pPr>
        <w:pStyle w:val="BodyText"/>
        <w:widowControl/>
        <w:suppressAutoHyphens w:val="0"/>
        <w:overflowPunct w:val="0"/>
        <w:autoSpaceDE w:val="0"/>
        <w:autoSpaceDN w:val="0"/>
        <w:adjustRightInd w:val="0"/>
        <w:spacing w:line="240" w:lineRule="auto"/>
        <w:ind w:left="0" w:firstLine="539"/>
        <w:rPr>
          <w:b/>
          <w:bCs/>
          <w:kern w:val="0"/>
          <w:lang w:eastAsia="ru-RU"/>
        </w:rPr>
      </w:pPr>
      <w:r>
        <w:rPr>
          <w:b/>
          <w:bCs/>
          <w:kern w:val="0"/>
          <w:lang w:eastAsia="ru-RU"/>
        </w:rPr>
        <w:t>Территориальные строительные нормы (ТСН)</w:t>
      </w:r>
    </w:p>
    <w:p w:rsidR="00CB600D" w:rsidRDefault="00CB600D" w:rsidP="00AF6B26">
      <w:pPr>
        <w:spacing w:line="240" w:lineRule="auto"/>
        <w:jc w:val="both"/>
        <w:rPr>
          <w:rFonts w:ascii="Times New Roman" w:hAnsi="Times New Roman"/>
          <w:lang w:eastAsia="ru-RU"/>
        </w:rPr>
      </w:pPr>
      <w:r>
        <w:rPr>
          <w:rFonts w:ascii="Times New Roman" w:hAnsi="Times New Roman"/>
          <w:lang w:eastAsia="ru-RU"/>
        </w:rPr>
        <w:t>1. Республиканские нормативы градостроительного проектирования  Республики Дагестан (утверждены  постановлением Правительства Республики Дагестан от 22.01.2010 г. №14)</w:t>
      </w:r>
    </w:p>
    <w:p w:rsidR="00CB600D" w:rsidRDefault="00CB600D" w:rsidP="00AF6B26">
      <w:pPr>
        <w:spacing w:after="120" w:line="240" w:lineRule="auto"/>
        <w:jc w:val="both"/>
        <w:rPr>
          <w:rFonts w:ascii="Times New Roman" w:hAnsi="Times New Roman"/>
          <w:color w:val="000000"/>
          <w:lang w:eastAsia="ar-SA"/>
        </w:rPr>
      </w:pPr>
    </w:p>
    <w:p w:rsidR="00CB600D" w:rsidRDefault="00CB600D" w:rsidP="00AF6B26">
      <w:pPr>
        <w:spacing w:after="120" w:line="240" w:lineRule="auto"/>
        <w:jc w:val="both"/>
        <w:rPr>
          <w:rFonts w:ascii="Times New Roman" w:hAnsi="Times New Roman"/>
          <w:color w:val="000000"/>
        </w:rPr>
      </w:pPr>
    </w:p>
    <w:p w:rsidR="00CB600D" w:rsidRDefault="00CB600D" w:rsidP="00AF6B26">
      <w:pPr>
        <w:spacing w:after="200" w:line="240" w:lineRule="auto"/>
        <w:rPr>
          <w:lang w:eastAsia="ru-RU"/>
        </w:rPr>
      </w:pPr>
    </w:p>
    <w:p w:rsidR="00CB600D" w:rsidRPr="00AF6B26" w:rsidRDefault="00CB600D" w:rsidP="00AF6B26">
      <w:pPr>
        <w:tabs>
          <w:tab w:val="left" w:pos="4526"/>
        </w:tabs>
        <w:rPr>
          <w:rFonts w:ascii="Times New Roman" w:hAnsi="Times New Roman"/>
          <w:sz w:val="24"/>
          <w:szCs w:val="24"/>
          <w:lang w:eastAsia="ru-RU"/>
        </w:rPr>
      </w:pPr>
      <w:r>
        <w:rPr>
          <w:rFonts w:ascii="Times New Roman" w:hAnsi="Times New Roman"/>
          <w:sz w:val="24"/>
          <w:szCs w:val="24"/>
          <w:lang w:eastAsia="ru-RU"/>
        </w:rPr>
        <w:tab/>
      </w:r>
    </w:p>
    <w:sectPr w:rsidR="00CB600D" w:rsidRPr="00AF6B26" w:rsidSect="00B10B16">
      <w:pgSz w:w="11906" w:h="16838"/>
      <w:pgMar w:top="1438"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00D" w:rsidRDefault="00CB600D" w:rsidP="00A22891">
      <w:pPr>
        <w:spacing w:line="240" w:lineRule="auto"/>
      </w:pPr>
      <w:r>
        <w:separator/>
      </w:r>
    </w:p>
  </w:endnote>
  <w:endnote w:type="continuationSeparator" w:id="1">
    <w:p w:rsidR="00CB600D" w:rsidRDefault="00CB600D"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00D" w:rsidRDefault="00CB600D"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600D" w:rsidRDefault="00CB600D" w:rsidP="009B77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00D" w:rsidRDefault="00CB600D" w:rsidP="009B77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B600D" w:rsidRDefault="00CB600D" w:rsidP="009B778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00D" w:rsidRDefault="00CB600D" w:rsidP="00A22891">
      <w:pPr>
        <w:spacing w:line="240" w:lineRule="auto"/>
      </w:pPr>
      <w:r>
        <w:separator/>
      </w:r>
    </w:p>
  </w:footnote>
  <w:footnote w:type="continuationSeparator" w:id="1">
    <w:p w:rsidR="00CB600D" w:rsidRDefault="00CB600D"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00D" w:rsidRDefault="00CB600D" w:rsidP="009B77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CB600D" w:rsidRDefault="00CB600D" w:rsidP="009B7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00D" w:rsidRDefault="00CB600D" w:rsidP="009B778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AE0"/>
    <w:multiLevelType w:val="hybridMultilevel"/>
    <w:tmpl w:val="291C78CE"/>
    <w:lvl w:ilvl="0" w:tplc="2C88C526">
      <w:start w:val="12"/>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62212F"/>
    <w:multiLevelType w:val="hybridMultilevel"/>
    <w:tmpl w:val="78560CBC"/>
    <w:lvl w:ilvl="0" w:tplc="44026C38">
      <w:start w:val="11"/>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7A1FE5"/>
    <w:multiLevelType w:val="hybridMultilevel"/>
    <w:tmpl w:val="A11AEE8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
    <w:nsid w:val="03BA20BE"/>
    <w:multiLevelType w:val="hybridMultilevel"/>
    <w:tmpl w:val="EAC29BA8"/>
    <w:lvl w:ilvl="0" w:tplc="B94665DA">
      <w:start w:val="10"/>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DF317A"/>
    <w:multiLevelType w:val="hybridMultilevel"/>
    <w:tmpl w:val="C07E4D6E"/>
    <w:lvl w:ilvl="0" w:tplc="15188A96">
      <w:start w:val="3"/>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4D21628"/>
    <w:multiLevelType w:val="hybridMultilevel"/>
    <w:tmpl w:val="6340EA02"/>
    <w:lvl w:ilvl="0" w:tplc="25024978">
      <w:start w:val="10"/>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570922"/>
    <w:multiLevelType w:val="hybridMultilevel"/>
    <w:tmpl w:val="3A10D65A"/>
    <w:lvl w:ilvl="0" w:tplc="9AE85DBA">
      <w:start w:val="3"/>
      <w:numFmt w:val="decimal"/>
      <w:lvlText w:val="Статья %1.2"/>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FC22BD"/>
    <w:multiLevelType w:val="multilevel"/>
    <w:tmpl w:val="5C4647F4"/>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10">
    <w:nsid w:val="09024B87"/>
    <w:multiLevelType w:val="hybridMultilevel"/>
    <w:tmpl w:val="88964878"/>
    <w:lvl w:ilvl="0" w:tplc="3AD8018E">
      <w:start w:val="9"/>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9D566FB"/>
    <w:multiLevelType w:val="hybridMultilevel"/>
    <w:tmpl w:val="D596866E"/>
    <w:lvl w:ilvl="0" w:tplc="A40A7BA6">
      <w:start w:val="11"/>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A575986"/>
    <w:multiLevelType w:val="multilevel"/>
    <w:tmpl w:val="DFE856A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5"/>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3">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14">
    <w:nsid w:val="0CEB4D88"/>
    <w:multiLevelType w:val="hybridMultilevel"/>
    <w:tmpl w:val="25CE9FBC"/>
    <w:lvl w:ilvl="0" w:tplc="8CBC8F82">
      <w:start w:val="5"/>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13F5D03"/>
    <w:multiLevelType w:val="hybridMultilevel"/>
    <w:tmpl w:val="193450BE"/>
    <w:lvl w:ilvl="0" w:tplc="9A36B700">
      <w:start w:val="3"/>
      <w:numFmt w:val="decimal"/>
      <w:lvlText w:val="Статья %1.3"/>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45D72FA"/>
    <w:multiLevelType w:val="multilevel"/>
    <w:tmpl w:val="E0E07578"/>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7"/>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7">
    <w:nsid w:val="14647AD6"/>
    <w:multiLevelType w:val="hybridMultilevel"/>
    <w:tmpl w:val="53FECBA2"/>
    <w:lvl w:ilvl="0" w:tplc="8FECD648">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6420E09"/>
    <w:multiLevelType w:val="hybridMultilevel"/>
    <w:tmpl w:val="32D204CA"/>
    <w:lvl w:ilvl="0" w:tplc="E33AA862">
      <w:start w:val="8"/>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8BB7F0B"/>
    <w:multiLevelType w:val="multilevel"/>
    <w:tmpl w:val="C23C0B6A"/>
    <w:lvl w:ilvl="0">
      <w:start w:val="17"/>
      <w:numFmt w:val="none"/>
      <w:lvlText w:val=""/>
      <w:lvlJc w:val="left"/>
      <w:rPr>
        <w:rFonts w:cs="Times New Roman" w:hint="default"/>
      </w:rPr>
    </w:lvl>
    <w:lvl w:ilvl="1">
      <w:start w:val="14"/>
      <w:numFmt w:val="decimal"/>
      <w:lvlRestart w:val="0"/>
      <w:suff w:val="space"/>
      <w:lvlText w:val="Глава %2."/>
      <w:lvlJc w:val="left"/>
      <w:rPr>
        <w:rFonts w:cs="Times New Roman" w:hint="default"/>
      </w:rPr>
    </w:lvl>
    <w:lvl w:ilvl="2">
      <w:start w:val="1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0">
    <w:nsid w:val="1ABF3B8C"/>
    <w:multiLevelType w:val="hybridMultilevel"/>
    <w:tmpl w:val="3AA6578C"/>
    <w:lvl w:ilvl="0" w:tplc="A5FE962A">
      <w:start w:val="8"/>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BF37871"/>
    <w:multiLevelType w:val="hybridMultilevel"/>
    <w:tmpl w:val="A11C3772"/>
    <w:lvl w:ilvl="0" w:tplc="9FD08E14">
      <w:start w:val="5"/>
      <w:numFmt w:val="decimal"/>
      <w:lvlText w:val="Статья  %1.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C104BFF"/>
    <w:multiLevelType w:val="hybridMultilevel"/>
    <w:tmpl w:val="92483B60"/>
    <w:lvl w:ilvl="0" w:tplc="5C2ED580">
      <w:start w:val="10"/>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CFB6D82"/>
    <w:multiLevelType w:val="hybridMultilevel"/>
    <w:tmpl w:val="CA6AE7D0"/>
    <w:lvl w:ilvl="0" w:tplc="6C36B3D4">
      <w:start w:val="10"/>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FF7CE6"/>
    <w:multiLevelType w:val="hybridMultilevel"/>
    <w:tmpl w:val="9142FD2C"/>
    <w:lvl w:ilvl="0" w:tplc="1E8EB8BA">
      <w:start w:val="11"/>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E0C6D55"/>
    <w:multiLevelType w:val="hybridMultilevel"/>
    <w:tmpl w:val="5F3E56C0"/>
    <w:lvl w:ilvl="0" w:tplc="3E7C8928">
      <w:start w:val="8"/>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EB40678"/>
    <w:multiLevelType w:val="hybridMultilevel"/>
    <w:tmpl w:val="CBB0C43C"/>
    <w:lvl w:ilvl="0" w:tplc="D6CC033A">
      <w:start w:val="11"/>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EDF0E4F"/>
    <w:multiLevelType w:val="hybridMultilevel"/>
    <w:tmpl w:val="4156EB56"/>
    <w:lvl w:ilvl="0" w:tplc="9CF609D2">
      <w:start w:val="8"/>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1F426417"/>
    <w:multiLevelType w:val="hybridMultilevel"/>
    <w:tmpl w:val="03588EDE"/>
    <w:lvl w:ilvl="0" w:tplc="835E3F20">
      <w:start w:val="12"/>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31">
    <w:nsid w:val="23DE2CE8"/>
    <w:multiLevelType w:val="hybridMultilevel"/>
    <w:tmpl w:val="173814B4"/>
    <w:lvl w:ilvl="0" w:tplc="D1A40F46">
      <w:start w:val="8"/>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33">
    <w:nsid w:val="29240A46"/>
    <w:multiLevelType w:val="hybridMultilevel"/>
    <w:tmpl w:val="9B3A6A46"/>
    <w:lvl w:ilvl="0" w:tplc="CA6A00CA">
      <w:start w:val="1"/>
      <w:numFmt w:val="decimal"/>
      <w:lvlText w:val="Статья %1.1"/>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4">
    <w:nsid w:val="29A66F12"/>
    <w:multiLevelType w:val="hybridMultilevel"/>
    <w:tmpl w:val="86863A42"/>
    <w:lvl w:ilvl="0" w:tplc="ED5A5E12">
      <w:start w:val="10"/>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9CC341E"/>
    <w:multiLevelType w:val="multilevel"/>
    <w:tmpl w:val="22208316"/>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5"/>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36">
    <w:nsid w:val="2B924273"/>
    <w:multiLevelType w:val="hybridMultilevel"/>
    <w:tmpl w:val="7828174E"/>
    <w:lvl w:ilvl="0" w:tplc="835E1F5C">
      <w:start w:val="11"/>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CE45752"/>
    <w:multiLevelType w:val="hybridMultilevel"/>
    <w:tmpl w:val="664A866C"/>
    <w:lvl w:ilvl="0" w:tplc="40DA3AE8">
      <w:start w:val="11"/>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00D313E"/>
    <w:multiLevelType w:val="hybridMultilevel"/>
    <w:tmpl w:val="B040F3BE"/>
    <w:lvl w:ilvl="0" w:tplc="D034FC08">
      <w:start w:val="12"/>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1084751"/>
    <w:multiLevelType w:val="hybridMultilevel"/>
    <w:tmpl w:val="7CF8AB7E"/>
    <w:lvl w:ilvl="0" w:tplc="60DAF19A">
      <w:start w:val="1"/>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2C55B75"/>
    <w:multiLevelType w:val="multilevel"/>
    <w:tmpl w:val="5AEC99B0"/>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2">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43">
    <w:nsid w:val="34F0072E"/>
    <w:multiLevelType w:val="hybridMultilevel"/>
    <w:tmpl w:val="30DE3602"/>
    <w:lvl w:ilvl="0" w:tplc="FF0ACC84">
      <w:start w:val="8"/>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355664A2"/>
    <w:multiLevelType w:val="hybridMultilevel"/>
    <w:tmpl w:val="DFDA415A"/>
    <w:lvl w:ilvl="0" w:tplc="C826EDE8">
      <w:start w:val="1"/>
      <w:numFmt w:val="decimal"/>
      <w:lvlText w:val="Статья %1.4"/>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38763441"/>
    <w:multiLevelType w:val="hybridMultilevel"/>
    <w:tmpl w:val="BAA87740"/>
    <w:lvl w:ilvl="0" w:tplc="0F28BB2E">
      <w:start w:val="2"/>
      <w:numFmt w:val="decimal"/>
      <w:lvlText w:val="Статья %1.2"/>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38850B6D"/>
    <w:multiLevelType w:val="hybridMultilevel"/>
    <w:tmpl w:val="F0D8153C"/>
    <w:lvl w:ilvl="0" w:tplc="16CE3298">
      <w:start w:val="10"/>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AD0062F"/>
    <w:multiLevelType w:val="hybridMultilevel"/>
    <w:tmpl w:val="DC0C607A"/>
    <w:lvl w:ilvl="0" w:tplc="779C3D64">
      <w:start w:val="11"/>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B5F766F"/>
    <w:multiLevelType w:val="multilevel"/>
    <w:tmpl w:val="572A57C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49">
    <w:nsid w:val="3D6E60BE"/>
    <w:multiLevelType w:val="hybridMultilevel"/>
    <w:tmpl w:val="546407FC"/>
    <w:lvl w:ilvl="0" w:tplc="6EF4FD06">
      <w:start w:val="10"/>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DFB0CAE"/>
    <w:multiLevelType w:val="hybridMultilevel"/>
    <w:tmpl w:val="7E8ADB80"/>
    <w:lvl w:ilvl="0" w:tplc="B9C43270">
      <w:start w:val="11"/>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52">
    <w:nsid w:val="3E126C18"/>
    <w:multiLevelType w:val="multilevel"/>
    <w:tmpl w:val="C07CE152"/>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8"/>
      <w:numFmt w:val="decimal"/>
      <w:lvlText w:val="Статья %3.3"/>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3">
    <w:nsid w:val="3EE22F40"/>
    <w:multiLevelType w:val="hybridMultilevel"/>
    <w:tmpl w:val="D4544F1E"/>
    <w:lvl w:ilvl="0" w:tplc="C2166704">
      <w:start w:val="5"/>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1854D6D"/>
    <w:multiLevelType w:val="hybridMultilevel"/>
    <w:tmpl w:val="46CEBF54"/>
    <w:lvl w:ilvl="0" w:tplc="4442E8BE">
      <w:start w:val="12"/>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41941C7C"/>
    <w:multiLevelType w:val="hybridMultilevel"/>
    <w:tmpl w:val="CF8A5CE8"/>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56">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249199A"/>
    <w:multiLevelType w:val="hybridMultilevel"/>
    <w:tmpl w:val="DBA28E8A"/>
    <w:lvl w:ilvl="0" w:tplc="0616CB1C">
      <w:start w:val="10"/>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52A27BA"/>
    <w:multiLevelType w:val="multilevel"/>
    <w:tmpl w:val="1F10EDF2"/>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1"/>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59">
    <w:nsid w:val="457560A2"/>
    <w:multiLevelType w:val="hybridMultilevel"/>
    <w:tmpl w:val="DAB0339C"/>
    <w:lvl w:ilvl="0" w:tplc="F8989BB8">
      <w:start w:val="11"/>
      <w:numFmt w:val="decimal"/>
      <w:lvlText w:val="Статья %1.7"/>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462F4627"/>
    <w:multiLevelType w:val="hybridMultilevel"/>
    <w:tmpl w:val="2DE4E02C"/>
    <w:lvl w:ilvl="0" w:tplc="073C0BE4">
      <w:start w:val="9"/>
      <w:numFmt w:val="decimal"/>
      <w:lvlText w:val="Статья %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473B5509"/>
    <w:multiLevelType w:val="hybridMultilevel"/>
    <w:tmpl w:val="F91EB5BE"/>
    <w:lvl w:ilvl="0" w:tplc="86609A08">
      <w:start w:val="12"/>
      <w:numFmt w:val="decimal"/>
      <w:lvlText w:val="Статья %1.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76C3961"/>
    <w:multiLevelType w:val="multilevel"/>
    <w:tmpl w:val="E690D31C"/>
    <w:lvl w:ilvl="0">
      <w:start w:val="9"/>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4">
    <w:nsid w:val="487164D4"/>
    <w:multiLevelType w:val="hybridMultilevel"/>
    <w:tmpl w:val="C7940A34"/>
    <w:lvl w:ilvl="0" w:tplc="AE72D7C8">
      <w:start w:val="10"/>
      <w:numFmt w:val="decimal"/>
      <w:lvlText w:val="Статья %1.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8F53351"/>
    <w:multiLevelType w:val="multilevel"/>
    <w:tmpl w:val="4432A9AA"/>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7"/>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6">
    <w:nsid w:val="49477336"/>
    <w:multiLevelType w:val="hybridMultilevel"/>
    <w:tmpl w:val="5C6274A6"/>
    <w:lvl w:ilvl="0" w:tplc="DB3E907C">
      <w:start w:val="5"/>
      <w:numFmt w:val="decimal"/>
      <w:lvlText w:val="Статья %1.5"/>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4C2E449E"/>
    <w:multiLevelType w:val="multilevel"/>
    <w:tmpl w:val="388EF2FE"/>
    <w:lvl w:ilvl="0">
      <w:start w:val="3"/>
      <w:numFmt w:val="none"/>
      <w:lvlText w:val=""/>
      <w:lvlJc w:val="left"/>
      <w:rPr>
        <w:rFonts w:cs="Times New Roman" w:hint="default"/>
      </w:rPr>
    </w:lvl>
    <w:lvl w:ilvl="1">
      <w:start w:val="7"/>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68">
    <w:nsid w:val="4C3A03C1"/>
    <w:multiLevelType w:val="hybridMultilevel"/>
    <w:tmpl w:val="64904610"/>
    <w:lvl w:ilvl="0" w:tplc="04190011">
      <w:start w:val="1"/>
      <w:numFmt w:val="decimal"/>
      <w:lvlText w:val="%1)"/>
      <w:lvlJc w:val="left"/>
      <w:pPr>
        <w:ind w:left="1571" w:hanging="360"/>
      </w:pPr>
      <w:rPr>
        <w:rFonts w:cs="Times New Roman" w:hint="default"/>
      </w:rPr>
    </w:lvl>
    <w:lvl w:ilvl="1" w:tplc="D0409FBC" w:tentative="1">
      <w:start w:val="1"/>
      <w:numFmt w:val="bullet"/>
      <w:lvlText w:val="o"/>
      <w:lvlJc w:val="left"/>
      <w:pPr>
        <w:ind w:left="2291" w:hanging="360"/>
      </w:pPr>
      <w:rPr>
        <w:rFonts w:ascii="Courier New" w:hAnsi="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69">
    <w:nsid w:val="4CAF24F0"/>
    <w:multiLevelType w:val="hybridMultilevel"/>
    <w:tmpl w:val="85C68CC2"/>
    <w:lvl w:ilvl="0" w:tplc="4E22D144">
      <w:start w:val="12"/>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4D5A2E7C"/>
    <w:multiLevelType w:val="hybridMultilevel"/>
    <w:tmpl w:val="26061786"/>
    <w:lvl w:ilvl="0" w:tplc="3D208688">
      <w:start w:val="1"/>
      <w:numFmt w:val="decimal"/>
      <w:lvlText w:val="Статья %1.2"/>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DEB08C5"/>
    <w:multiLevelType w:val="multilevel"/>
    <w:tmpl w:val="2FD0A5F2"/>
    <w:lvl w:ilvl="0">
      <w:start w:val="9"/>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0"/>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2">
    <w:nsid w:val="4E2B1562"/>
    <w:multiLevelType w:val="hybridMultilevel"/>
    <w:tmpl w:val="1A605660"/>
    <w:lvl w:ilvl="0" w:tplc="4C6669C2">
      <w:start w:val="12"/>
      <w:numFmt w:val="decimal"/>
      <w:lvlText w:val="Статья %1.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031A0"/>
    <w:multiLevelType w:val="hybridMultilevel"/>
    <w:tmpl w:val="12049FB2"/>
    <w:lvl w:ilvl="0" w:tplc="42C4B94E">
      <w:start w:val="9"/>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4F8444FA"/>
    <w:multiLevelType w:val="hybridMultilevel"/>
    <w:tmpl w:val="DD603CB6"/>
    <w:lvl w:ilvl="0" w:tplc="5D48E616">
      <w:start w:val="11"/>
      <w:numFmt w:val="decimal"/>
      <w:lvlText w:val="Статья %1.16"/>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513350AF"/>
    <w:multiLevelType w:val="multilevel"/>
    <w:tmpl w:val="FEEC564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
      <w:numFmt w:val="decimal"/>
      <w:lvlText w:val="Статья %3.2"/>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7">
    <w:nsid w:val="51957807"/>
    <w:multiLevelType w:val="multilevel"/>
    <w:tmpl w:val="BF6C3DC8"/>
    <w:lvl w:ilvl="0">
      <w:start w:val="1"/>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1"/>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78">
    <w:nsid w:val="524A2020"/>
    <w:multiLevelType w:val="hybridMultilevel"/>
    <w:tmpl w:val="668EC5F4"/>
    <w:lvl w:ilvl="0" w:tplc="CF407090">
      <w:start w:val="10"/>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5274616D"/>
    <w:multiLevelType w:val="multilevel"/>
    <w:tmpl w:val="7698FEEE"/>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6"/>
      <w:numFmt w:val="decimal"/>
      <w:lvlText w:val="Статья %3.3"/>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0">
    <w:nsid w:val="534C43CB"/>
    <w:multiLevelType w:val="hybridMultilevel"/>
    <w:tmpl w:val="2070B088"/>
    <w:lvl w:ilvl="0" w:tplc="BA340406">
      <w:start w:val="11"/>
      <w:numFmt w:val="decimal"/>
      <w:lvlText w:val="Статья %1.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54503B6C"/>
    <w:multiLevelType w:val="hybridMultilevel"/>
    <w:tmpl w:val="C5B89E36"/>
    <w:lvl w:ilvl="0" w:tplc="BB96FB62">
      <w:start w:val="10"/>
      <w:numFmt w:val="decimal"/>
      <w:lvlText w:val="Статья %1.10"/>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55973F90"/>
    <w:multiLevelType w:val="multilevel"/>
    <w:tmpl w:val="1AC68B3A"/>
    <w:lvl w:ilvl="0">
      <w:start w:val="3"/>
      <w:numFmt w:val="none"/>
      <w:lvlText w:val=""/>
      <w:lvlJc w:val="left"/>
      <w:rPr>
        <w:rFonts w:cs="Times New Roman" w:hint="default"/>
      </w:rPr>
    </w:lvl>
    <w:lvl w:ilvl="1">
      <w:start w:val="1"/>
      <w:numFmt w:val="decimal"/>
      <w:lvlRestart w:val="0"/>
      <w:suff w:val="space"/>
      <w:lvlText w:val="Глава %2."/>
      <w:lvlJc w:val="left"/>
      <w:rPr>
        <w:rFonts w:cs="Times New Roman" w:hint="default"/>
      </w:rPr>
    </w:lvl>
    <w:lvl w:ilvl="2">
      <w:start w:val="3"/>
      <w:numFmt w:val="decimal"/>
      <w:lvlText w:val="Статья %3.4"/>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83">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imes New Roman"/>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563E5DBB"/>
    <w:multiLevelType w:val="hybridMultilevel"/>
    <w:tmpl w:val="24AA14BC"/>
    <w:lvl w:ilvl="0" w:tplc="5F5A65F4">
      <w:start w:val="10"/>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86">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5CDE6E63"/>
    <w:multiLevelType w:val="hybridMultilevel"/>
    <w:tmpl w:val="251ADE4C"/>
    <w:lvl w:ilvl="0" w:tplc="79E844DA">
      <w:start w:val="12"/>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DD6177B"/>
    <w:multiLevelType w:val="hybridMultilevel"/>
    <w:tmpl w:val="A1F22EE6"/>
    <w:lvl w:ilvl="0" w:tplc="4E30D666">
      <w:start w:val="1"/>
      <w:numFmt w:val="decimal"/>
      <w:lvlText w:val="Статья %1.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6082169E"/>
    <w:multiLevelType w:val="hybridMultilevel"/>
    <w:tmpl w:val="E356DF36"/>
    <w:lvl w:ilvl="0" w:tplc="65D03962">
      <w:start w:val="5"/>
      <w:numFmt w:val="decimal"/>
      <w:lvlText w:val="Статья %1.9"/>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61721E44"/>
    <w:multiLevelType w:val="multilevel"/>
    <w:tmpl w:val="D9A67890"/>
    <w:lvl w:ilvl="0">
      <w:start w:val="3"/>
      <w:numFmt w:val="none"/>
      <w:lvlText w:val=""/>
      <w:lvlJc w:val="left"/>
      <w:rPr>
        <w:rFonts w:cs="Times New Roman" w:hint="default"/>
      </w:rPr>
    </w:lvl>
    <w:lvl w:ilvl="1">
      <w:start w:val="5"/>
      <w:numFmt w:val="decimal"/>
      <w:lvlRestart w:val="0"/>
      <w:suff w:val="space"/>
      <w:lvlText w:val="Глава %2."/>
      <w:lvlJc w:val="left"/>
      <w:rPr>
        <w:rFonts w:cs="Times New Roman" w:hint="default"/>
      </w:rPr>
    </w:lvl>
    <w:lvl w:ilvl="2">
      <w:start w:val="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1">
    <w:nsid w:val="62DE28D5"/>
    <w:multiLevelType w:val="multilevel"/>
    <w:tmpl w:val="3D8C700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2">
    <w:nsid w:val="647D50B5"/>
    <w:multiLevelType w:val="hybridMultilevel"/>
    <w:tmpl w:val="D2406640"/>
    <w:lvl w:ilvl="0" w:tplc="6C3CD85C">
      <w:start w:val="10"/>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655549C5"/>
    <w:multiLevelType w:val="multilevel"/>
    <w:tmpl w:val="9B7AFEDC"/>
    <w:lvl w:ilvl="0">
      <w:start w:val="3"/>
      <w:numFmt w:val="none"/>
      <w:lvlText w:val=""/>
      <w:lvlJc w:val="left"/>
      <w:rPr>
        <w:rFonts w:cs="Times New Roman" w:hint="default"/>
      </w:rPr>
    </w:lvl>
    <w:lvl w:ilvl="1">
      <w:start w:val="4"/>
      <w:numFmt w:val="decimal"/>
      <w:lvlRestart w:val="0"/>
      <w:suff w:val="space"/>
      <w:lvlText w:val="Глава %2."/>
      <w:lvlJc w:val="left"/>
      <w:rPr>
        <w:rFonts w:cs="Times New Roman" w:hint="default"/>
      </w:rPr>
    </w:lvl>
    <w:lvl w:ilvl="2">
      <w:start w:val="4"/>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4">
    <w:nsid w:val="65B10AB2"/>
    <w:multiLevelType w:val="multilevel"/>
    <w:tmpl w:val="E8D4921C"/>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1"/>
      <w:numFmt w:val="decimal"/>
      <w:lvlText w:val="Статья  %3.10"/>
      <w:lvlJc w:val="left"/>
      <w:pPr>
        <w:ind w:left="1284" w:hanging="432"/>
      </w:pPr>
      <w:rPr>
        <w:rFonts w:cs="Times New Roman" w:hint="default"/>
        <w:b/>
      </w:rPr>
    </w:lvl>
    <w:lvl w:ilvl="3">
      <w:start w:val="1"/>
      <w:numFmt w:val="decimal"/>
      <w:lvlText w:val="Статья %4.1"/>
      <w:lvlJc w:val="lef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5">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89D2817"/>
    <w:multiLevelType w:val="multilevel"/>
    <w:tmpl w:val="5B7C3AE4"/>
    <w:lvl w:ilvl="0">
      <w:start w:val="17"/>
      <w:numFmt w:val="none"/>
      <w:lvlText w:val=""/>
      <w:lvlJc w:val="left"/>
      <w:rPr>
        <w:rFonts w:cs="Times New Roman" w:hint="default"/>
      </w:rPr>
    </w:lvl>
    <w:lvl w:ilvl="1">
      <w:start w:val="13"/>
      <w:numFmt w:val="decimal"/>
      <w:lvlRestart w:val="0"/>
      <w:suff w:val="space"/>
      <w:lvlText w:val="Глава %2."/>
      <w:lvlJc w:val="left"/>
      <w:rPr>
        <w:rFonts w:cs="Times New Roman" w:hint="default"/>
      </w:rPr>
    </w:lvl>
    <w:lvl w:ilvl="2">
      <w:start w:val="13"/>
      <w:numFmt w:val="decimal"/>
      <w:lvlText w:val="Статья %3.1"/>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97">
    <w:nsid w:val="697A3835"/>
    <w:multiLevelType w:val="hybridMultilevel"/>
    <w:tmpl w:val="74FC65B0"/>
    <w:lvl w:ilvl="0" w:tplc="65CA8290">
      <w:start w:val="9"/>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6AD54E4D"/>
    <w:multiLevelType w:val="hybridMultilevel"/>
    <w:tmpl w:val="475E2CC0"/>
    <w:lvl w:ilvl="0" w:tplc="00E4958E">
      <w:start w:val="10"/>
      <w:numFmt w:val="decimal"/>
      <w:lvlText w:val="Статья %1.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6C4C5B2E"/>
    <w:multiLevelType w:val="hybridMultilevel"/>
    <w:tmpl w:val="5ED0EFE4"/>
    <w:lvl w:ilvl="0" w:tplc="F2CE7688">
      <w:start w:val="11"/>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6C9E34BD"/>
    <w:multiLevelType w:val="hybridMultilevel"/>
    <w:tmpl w:val="E418F1CA"/>
    <w:lvl w:ilvl="0" w:tplc="D5F0183A">
      <w:start w:val="11"/>
      <w:numFmt w:val="decimal"/>
      <w:lvlText w:val="Статья %1.4"/>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D8C6E24"/>
    <w:multiLevelType w:val="hybridMultilevel"/>
    <w:tmpl w:val="37E2507C"/>
    <w:lvl w:ilvl="0" w:tplc="F500A71E">
      <w:start w:val="9"/>
      <w:numFmt w:val="decimal"/>
      <w:lvlText w:val="Статья %1.3"/>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6F002B37"/>
    <w:multiLevelType w:val="hybridMultilevel"/>
    <w:tmpl w:val="36A01296"/>
    <w:lvl w:ilvl="0" w:tplc="5D26FE92">
      <w:start w:val="8"/>
      <w:numFmt w:val="decimal"/>
      <w:lvlText w:val="Статья %1.5"/>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FCB1BB3"/>
    <w:multiLevelType w:val="hybridMultilevel"/>
    <w:tmpl w:val="B02AAB64"/>
    <w:lvl w:ilvl="0" w:tplc="45AE7902">
      <w:start w:val="9"/>
      <w:numFmt w:val="decimal"/>
      <w:lvlText w:val="Статья %1.2"/>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733748DE"/>
    <w:multiLevelType w:val="hybridMultilevel"/>
    <w:tmpl w:val="4FAE2E74"/>
    <w:lvl w:ilvl="0" w:tplc="04B04692">
      <w:start w:val="5"/>
      <w:numFmt w:val="decimal"/>
      <w:lvlText w:val="Статья %1.1"/>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73B41B1A"/>
    <w:multiLevelType w:val="multilevel"/>
    <w:tmpl w:val="B636D95A"/>
    <w:lvl w:ilvl="0">
      <w:start w:val="3"/>
      <w:numFmt w:val="none"/>
      <w:lvlText w:val=""/>
      <w:lvlJc w:val="left"/>
      <w:rPr>
        <w:rFonts w:cs="Times New Roman" w:hint="default"/>
      </w:rPr>
    </w:lvl>
    <w:lvl w:ilvl="1">
      <w:start w:val="9"/>
      <w:numFmt w:val="decimal"/>
      <w:lvlRestart w:val="0"/>
      <w:suff w:val="space"/>
      <w:lvlText w:val="Глава %2."/>
      <w:lvlJc w:val="left"/>
      <w:rPr>
        <w:rFonts w:cs="Times New Roman" w:hint="default"/>
      </w:rPr>
    </w:lvl>
    <w:lvl w:ilvl="2">
      <w:start w:val="8"/>
      <w:numFmt w:val="decimal"/>
      <w:lvlText w:val="Статья %3.11"/>
      <w:lvlJc w:val="left"/>
      <w:pPr>
        <w:ind w:left="2276"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07">
    <w:nsid w:val="740D551F"/>
    <w:multiLevelType w:val="hybridMultilevel"/>
    <w:tmpl w:val="828E05CA"/>
    <w:lvl w:ilvl="0" w:tplc="72A20ED8">
      <w:start w:val="5"/>
      <w:numFmt w:val="decimal"/>
      <w:lvlText w:val="Статья %1.3"/>
      <w:lvlJc w:val="left"/>
      <w:pPr>
        <w:ind w:left="1571"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74855614"/>
    <w:multiLevelType w:val="hybridMultilevel"/>
    <w:tmpl w:val="A530C2D6"/>
    <w:lvl w:ilvl="0" w:tplc="04190011">
      <w:start w:val="1"/>
      <w:numFmt w:val="decimal"/>
      <w:lvlText w:val="%1)"/>
      <w:lvlJc w:val="left"/>
      <w:pPr>
        <w:ind w:left="1571" w:hanging="360"/>
      </w:pPr>
      <w:rPr>
        <w:rFonts w:cs="Times New Roman"/>
      </w:rPr>
    </w:lvl>
    <w:lvl w:ilvl="1" w:tplc="2E2240A4">
      <w:start w:val="1"/>
      <w:numFmt w:val="decimal"/>
      <w:lvlText w:val="%2."/>
      <w:lvlJc w:val="left"/>
      <w:pPr>
        <w:ind w:left="3101" w:hanging="117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9">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A9C0236"/>
    <w:multiLevelType w:val="hybridMultilevel"/>
    <w:tmpl w:val="F7CCD7DC"/>
    <w:lvl w:ilvl="0" w:tplc="A82E9CE2">
      <w:start w:val="8"/>
      <w:numFmt w:val="decimal"/>
      <w:lvlText w:val="Статья %1.8"/>
      <w:lvlJc w:val="left"/>
      <w:pPr>
        <w:ind w:left="199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7B0545CD"/>
    <w:multiLevelType w:val="multilevel"/>
    <w:tmpl w:val="F8F21FB4"/>
    <w:lvl w:ilvl="0">
      <w:start w:val="17"/>
      <w:numFmt w:val="none"/>
      <w:lvlText w:val=""/>
      <w:lvlJc w:val="left"/>
      <w:rPr>
        <w:rFonts w:cs="Times New Roman" w:hint="default"/>
      </w:rPr>
    </w:lvl>
    <w:lvl w:ilvl="1">
      <w:start w:val="11"/>
      <w:numFmt w:val="decimal"/>
      <w:lvlRestart w:val="0"/>
      <w:suff w:val="space"/>
      <w:lvlText w:val="Глава %2."/>
      <w:lvlJc w:val="left"/>
      <w:rPr>
        <w:rFonts w:cs="Times New Roman" w:hint="default"/>
      </w:rPr>
    </w:lvl>
    <w:lvl w:ilvl="2">
      <w:start w:val="12"/>
      <w:numFmt w:val="decimal"/>
      <w:lvlText w:val="Статья %3.6"/>
      <w:lvlJc w:val="left"/>
      <w:pPr>
        <w:ind w:left="1284" w:hanging="432"/>
      </w:pPr>
      <w:rPr>
        <w:rFonts w:cs="Times New Roman" w:hint="default"/>
        <w:b/>
      </w:rPr>
    </w:lvl>
    <w:lvl w:ilvl="3">
      <w:start w:val="1"/>
      <w:numFmt w:val="decimal"/>
      <w:lvlRestart w:val="0"/>
      <w:lvlText w:val="%3.%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112">
    <w:nsid w:val="7FB93E87"/>
    <w:multiLevelType w:val="hybridMultilevel"/>
    <w:tmpl w:val="109453A0"/>
    <w:lvl w:ilvl="0" w:tplc="D5326C08">
      <w:start w:val="1"/>
      <w:numFmt w:val="decimal"/>
      <w:lvlText w:val="Статья %1.6"/>
      <w:lvlJc w:val="left"/>
      <w:pPr>
        <w:ind w:left="1571" w:hanging="360"/>
      </w:pPr>
      <w:rPr>
        <w:rFonts w:cs="Times New Roman" w:hint="default"/>
        <w:b/>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77"/>
  </w:num>
  <w:num w:numId="2">
    <w:abstractNumId w:val="13"/>
  </w:num>
  <w:num w:numId="3">
    <w:abstractNumId w:val="51"/>
  </w:num>
  <w:num w:numId="4">
    <w:abstractNumId w:val="32"/>
  </w:num>
  <w:num w:numId="5">
    <w:abstractNumId w:val="9"/>
  </w:num>
  <w:num w:numId="6">
    <w:abstractNumId w:val="108"/>
  </w:num>
  <w:num w:numId="7">
    <w:abstractNumId w:val="2"/>
  </w:num>
  <w:num w:numId="8">
    <w:abstractNumId w:val="68"/>
  </w:num>
  <w:num w:numId="9">
    <w:abstractNumId w:val="55"/>
  </w:num>
  <w:num w:numId="10">
    <w:abstractNumId w:val="73"/>
  </w:num>
  <w:num w:numId="11">
    <w:abstractNumId w:val="95"/>
  </w:num>
  <w:num w:numId="12">
    <w:abstractNumId w:val="60"/>
  </w:num>
  <w:num w:numId="13">
    <w:abstractNumId w:val="86"/>
  </w:num>
  <w:num w:numId="14">
    <w:abstractNumId w:val="56"/>
  </w:num>
  <w:num w:numId="15">
    <w:abstractNumId w:val="24"/>
  </w:num>
  <w:num w:numId="16">
    <w:abstractNumId w:val="109"/>
  </w:num>
  <w:num w:numId="17">
    <w:abstractNumId w:val="38"/>
  </w:num>
  <w:num w:numId="18">
    <w:abstractNumId w:val="7"/>
  </w:num>
  <w:num w:numId="19">
    <w:abstractNumId w:val="83"/>
  </w:num>
  <w:num w:numId="20">
    <w:abstractNumId w:val="101"/>
  </w:num>
  <w:num w:numId="21">
    <w:abstractNumId w:val="85"/>
  </w:num>
  <w:num w:numId="22">
    <w:abstractNumId w:val="42"/>
  </w:num>
  <w:num w:numId="23">
    <w:abstractNumId w:val="30"/>
  </w:num>
  <w:num w:numId="24">
    <w:abstractNumId w:val="71"/>
  </w:num>
  <w:num w:numId="25">
    <w:abstractNumId w:val="70"/>
  </w:num>
  <w:num w:numId="26">
    <w:abstractNumId w:val="40"/>
  </w:num>
  <w:num w:numId="27">
    <w:abstractNumId w:val="44"/>
  </w:num>
  <w:num w:numId="28">
    <w:abstractNumId w:val="88"/>
  </w:num>
  <w:num w:numId="29">
    <w:abstractNumId w:val="112"/>
  </w:num>
  <w:num w:numId="30">
    <w:abstractNumId w:val="33"/>
  </w:num>
  <w:num w:numId="31">
    <w:abstractNumId w:val="45"/>
  </w:num>
  <w:num w:numId="32">
    <w:abstractNumId w:val="4"/>
  </w:num>
  <w:num w:numId="33">
    <w:abstractNumId w:val="6"/>
  </w:num>
  <w:num w:numId="34">
    <w:abstractNumId w:val="15"/>
  </w:num>
  <w:num w:numId="35">
    <w:abstractNumId w:val="82"/>
  </w:num>
  <w:num w:numId="36">
    <w:abstractNumId w:val="58"/>
  </w:num>
  <w:num w:numId="37">
    <w:abstractNumId w:val="93"/>
  </w:num>
  <w:num w:numId="38">
    <w:abstractNumId w:val="8"/>
  </w:num>
  <w:num w:numId="39">
    <w:abstractNumId w:val="21"/>
  </w:num>
  <w:num w:numId="40">
    <w:abstractNumId w:val="35"/>
  </w:num>
  <w:num w:numId="41">
    <w:abstractNumId w:val="107"/>
  </w:num>
  <w:num w:numId="42">
    <w:abstractNumId w:val="66"/>
  </w:num>
  <w:num w:numId="43">
    <w:abstractNumId w:val="14"/>
  </w:num>
  <w:num w:numId="44">
    <w:abstractNumId w:val="53"/>
  </w:num>
  <w:num w:numId="45">
    <w:abstractNumId w:val="90"/>
  </w:num>
  <w:num w:numId="46">
    <w:abstractNumId w:val="89"/>
  </w:num>
  <w:num w:numId="47">
    <w:abstractNumId w:val="105"/>
  </w:num>
  <w:num w:numId="48">
    <w:abstractNumId w:val="48"/>
  </w:num>
  <w:num w:numId="49">
    <w:abstractNumId w:val="79"/>
  </w:num>
  <w:num w:numId="50">
    <w:abstractNumId w:val="67"/>
  </w:num>
  <w:num w:numId="51">
    <w:abstractNumId w:val="28"/>
  </w:num>
  <w:num w:numId="52">
    <w:abstractNumId w:val="52"/>
  </w:num>
  <w:num w:numId="53">
    <w:abstractNumId w:val="31"/>
  </w:num>
  <w:num w:numId="54">
    <w:abstractNumId w:val="103"/>
  </w:num>
  <w:num w:numId="55">
    <w:abstractNumId w:val="43"/>
  </w:num>
  <w:num w:numId="56">
    <w:abstractNumId w:val="20"/>
  </w:num>
  <w:num w:numId="57">
    <w:abstractNumId w:val="110"/>
  </w:num>
  <w:num w:numId="58">
    <w:abstractNumId w:val="26"/>
  </w:num>
  <w:num w:numId="59">
    <w:abstractNumId w:val="18"/>
  </w:num>
  <w:num w:numId="60">
    <w:abstractNumId w:val="41"/>
  </w:num>
  <w:num w:numId="61">
    <w:abstractNumId w:val="106"/>
  </w:num>
  <w:num w:numId="62">
    <w:abstractNumId w:val="104"/>
  </w:num>
  <w:num w:numId="63">
    <w:abstractNumId w:val="102"/>
  </w:num>
  <w:num w:numId="64">
    <w:abstractNumId w:val="10"/>
  </w:num>
  <w:num w:numId="65">
    <w:abstractNumId w:val="74"/>
  </w:num>
  <w:num w:numId="66">
    <w:abstractNumId w:val="61"/>
  </w:num>
  <w:num w:numId="67">
    <w:abstractNumId w:val="97"/>
  </w:num>
  <w:num w:numId="68">
    <w:abstractNumId w:val="84"/>
  </w:num>
  <w:num w:numId="69">
    <w:abstractNumId w:val="34"/>
  </w:num>
  <w:num w:numId="70">
    <w:abstractNumId w:val="23"/>
  </w:num>
  <w:num w:numId="71">
    <w:abstractNumId w:val="46"/>
  </w:num>
  <w:num w:numId="72">
    <w:abstractNumId w:val="57"/>
  </w:num>
  <w:num w:numId="73">
    <w:abstractNumId w:val="92"/>
  </w:num>
  <w:num w:numId="74">
    <w:abstractNumId w:val="78"/>
  </w:num>
  <w:num w:numId="75">
    <w:abstractNumId w:val="81"/>
  </w:num>
  <w:num w:numId="76">
    <w:abstractNumId w:val="49"/>
  </w:num>
  <w:num w:numId="77">
    <w:abstractNumId w:val="5"/>
  </w:num>
  <w:num w:numId="78">
    <w:abstractNumId w:val="22"/>
  </w:num>
  <w:num w:numId="79">
    <w:abstractNumId w:val="64"/>
  </w:num>
  <w:num w:numId="80">
    <w:abstractNumId w:val="98"/>
  </w:num>
  <w:num w:numId="81">
    <w:abstractNumId w:val="3"/>
  </w:num>
  <w:num w:numId="82">
    <w:abstractNumId w:val="63"/>
  </w:num>
  <w:num w:numId="83">
    <w:abstractNumId w:val="99"/>
  </w:num>
  <w:num w:numId="84">
    <w:abstractNumId w:val="47"/>
  </w:num>
  <w:num w:numId="85">
    <w:abstractNumId w:val="100"/>
  </w:num>
  <w:num w:numId="86">
    <w:abstractNumId w:val="27"/>
  </w:num>
  <w:num w:numId="87">
    <w:abstractNumId w:val="91"/>
  </w:num>
  <w:num w:numId="88">
    <w:abstractNumId w:val="59"/>
  </w:num>
  <w:num w:numId="89">
    <w:abstractNumId w:val="50"/>
  </w:num>
  <w:num w:numId="90">
    <w:abstractNumId w:val="11"/>
  </w:num>
  <w:num w:numId="91">
    <w:abstractNumId w:val="94"/>
  </w:num>
  <w:num w:numId="92">
    <w:abstractNumId w:val="76"/>
  </w:num>
  <w:num w:numId="93">
    <w:abstractNumId w:val="17"/>
  </w:num>
  <w:num w:numId="94">
    <w:abstractNumId w:val="37"/>
  </w:num>
  <w:num w:numId="95">
    <w:abstractNumId w:val="80"/>
  </w:num>
  <w:num w:numId="96">
    <w:abstractNumId w:val="25"/>
  </w:num>
  <w:num w:numId="97">
    <w:abstractNumId w:val="1"/>
  </w:num>
  <w:num w:numId="98">
    <w:abstractNumId w:val="75"/>
  </w:num>
  <w:num w:numId="99">
    <w:abstractNumId w:val="0"/>
  </w:num>
  <w:num w:numId="100">
    <w:abstractNumId w:val="69"/>
  </w:num>
  <w:num w:numId="101">
    <w:abstractNumId w:val="39"/>
  </w:num>
  <w:num w:numId="102">
    <w:abstractNumId w:val="12"/>
  </w:num>
  <w:num w:numId="103">
    <w:abstractNumId w:val="87"/>
  </w:num>
  <w:num w:numId="104">
    <w:abstractNumId w:val="111"/>
  </w:num>
  <w:num w:numId="105">
    <w:abstractNumId w:val="65"/>
  </w:num>
  <w:num w:numId="106">
    <w:abstractNumId w:val="54"/>
  </w:num>
  <w:num w:numId="107">
    <w:abstractNumId w:val="29"/>
  </w:num>
  <w:num w:numId="108">
    <w:abstractNumId w:val="36"/>
  </w:num>
  <w:num w:numId="109">
    <w:abstractNumId w:val="62"/>
  </w:num>
  <w:num w:numId="110">
    <w:abstractNumId w:val="72"/>
  </w:num>
  <w:num w:numId="111">
    <w:abstractNumId w:val="16"/>
  </w:num>
  <w:num w:numId="112">
    <w:abstractNumId w:val="96"/>
  </w:num>
  <w:num w:numId="113">
    <w:abstractNumId w:val="19"/>
  </w:num>
  <w:num w:numId="1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1004"/>
    <w:rsid w:val="00007627"/>
    <w:rsid w:val="00010174"/>
    <w:rsid w:val="0001105C"/>
    <w:rsid w:val="0001389C"/>
    <w:rsid w:val="0001463E"/>
    <w:rsid w:val="00015410"/>
    <w:rsid w:val="00016581"/>
    <w:rsid w:val="00016CE2"/>
    <w:rsid w:val="00017B88"/>
    <w:rsid w:val="00021F63"/>
    <w:rsid w:val="000232FD"/>
    <w:rsid w:val="00023ABC"/>
    <w:rsid w:val="000240E7"/>
    <w:rsid w:val="000248D9"/>
    <w:rsid w:val="00024D74"/>
    <w:rsid w:val="00025528"/>
    <w:rsid w:val="00027DF7"/>
    <w:rsid w:val="000300C1"/>
    <w:rsid w:val="000305F5"/>
    <w:rsid w:val="00030637"/>
    <w:rsid w:val="00030DAD"/>
    <w:rsid w:val="0003157A"/>
    <w:rsid w:val="00031A18"/>
    <w:rsid w:val="0003261D"/>
    <w:rsid w:val="00032C83"/>
    <w:rsid w:val="0003480A"/>
    <w:rsid w:val="00034C3E"/>
    <w:rsid w:val="00037047"/>
    <w:rsid w:val="00037CC0"/>
    <w:rsid w:val="0004003C"/>
    <w:rsid w:val="00040B5C"/>
    <w:rsid w:val="00042B0C"/>
    <w:rsid w:val="00042C16"/>
    <w:rsid w:val="00043D93"/>
    <w:rsid w:val="000479F2"/>
    <w:rsid w:val="00050465"/>
    <w:rsid w:val="00051694"/>
    <w:rsid w:val="00052093"/>
    <w:rsid w:val="000530E0"/>
    <w:rsid w:val="00053811"/>
    <w:rsid w:val="0005442C"/>
    <w:rsid w:val="00054563"/>
    <w:rsid w:val="00054B45"/>
    <w:rsid w:val="000555E2"/>
    <w:rsid w:val="00055810"/>
    <w:rsid w:val="00056A4A"/>
    <w:rsid w:val="00057450"/>
    <w:rsid w:val="00057F56"/>
    <w:rsid w:val="00061987"/>
    <w:rsid w:val="00063B59"/>
    <w:rsid w:val="000643E9"/>
    <w:rsid w:val="00064DEA"/>
    <w:rsid w:val="0006656F"/>
    <w:rsid w:val="00067F50"/>
    <w:rsid w:val="000713F7"/>
    <w:rsid w:val="00072969"/>
    <w:rsid w:val="00073934"/>
    <w:rsid w:val="00074008"/>
    <w:rsid w:val="00074801"/>
    <w:rsid w:val="00074D3E"/>
    <w:rsid w:val="000777FB"/>
    <w:rsid w:val="00077D03"/>
    <w:rsid w:val="000812DF"/>
    <w:rsid w:val="00081367"/>
    <w:rsid w:val="000826B4"/>
    <w:rsid w:val="0008355C"/>
    <w:rsid w:val="00085507"/>
    <w:rsid w:val="00085BE1"/>
    <w:rsid w:val="0008642E"/>
    <w:rsid w:val="000866C6"/>
    <w:rsid w:val="00086AE2"/>
    <w:rsid w:val="00087764"/>
    <w:rsid w:val="00090569"/>
    <w:rsid w:val="0009096A"/>
    <w:rsid w:val="00090D77"/>
    <w:rsid w:val="000910E5"/>
    <w:rsid w:val="00095709"/>
    <w:rsid w:val="0009575A"/>
    <w:rsid w:val="00095C7D"/>
    <w:rsid w:val="00096225"/>
    <w:rsid w:val="00096948"/>
    <w:rsid w:val="000979E4"/>
    <w:rsid w:val="00097F61"/>
    <w:rsid w:val="000A2539"/>
    <w:rsid w:val="000A2E67"/>
    <w:rsid w:val="000A3ED2"/>
    <w:rsid w:val="000A4F3D"/>
    <w:rsid w:val="000A580D"/>
    <w:rsid w:val="000A60DB"/>
    <w:rsid w:val="000A60F3"/>
    <w:rsid w:val="000A6C77"/>
    <w:rsid w:val="000A6EE2"/>
    <w:rsid w:val="000A7A87"/>
    <w:rsid w:val="000B074A"/>
    <w:rsid w:val="000B2290"/>
    <w:rsid w:val="000B27C4"/>
    <w:rsid w:val="000B4A92"/>
    <w:rsid w:val="000B598D"/>
    <w:rsid w:val="000B5D5E"/>
    <w:rsid w:val="000B5E9F"/>
    <w:rsid w:val="000B697C"/>
    <w:rsid w:val="000B7BA1"/>
    <w:rsid w:val="000B7CDB"/>
    <w:rsid w:val="000C1A38"/>
    <w:rsid w:val="000C49BB"/>
    <w:rsid w:val="000D11C5"/>
    <w:rsid w:val="000D28AD"/>
    <w:rsid w:val="000D2A9C"/>
    <w:rsid w:val="000D5646"/>
    <w:rsid w:val="000D650B"/>
    <w:rsid w:val="000D72FC"/>
    <w:rsid w:val="000E23DA"/>
    <w:rsid w:val="000E2963"/>
    <w:rsid w:val="000E43EB"/>
    <w:rsid w:val="000E7ED8"/>
    <w:rsid w:val="000E7F17"/>
    <w:rsid w:val="000F1C53"/>
    <w:rsid w:val="000F1E61"/>
    <w:rsid w:val="000F1F15"/>
    <w:rsid w:val="000F227C"/>
    <w:rsid w:val="000F5382"/>
    <w:rsid w:val="000F5393"/>
    <w:rsid w:val="000F5A78"/>
    <w:rsid w:val="0010211F"/>
    <w:rsid w:val="0010255B"/>
    <w:rsid w:val="00102AEB"/>
    <w:rsid w:val="001037CC"/>
    <w:rsid w:val="00103ED8"/>
    <w:rsid w:val="00104904"/>
    <w:rsid w:val="0010499F"/>
    <w:rsid w:val="00105177"/>
    <w:rsid w:val="001069FA"/>
    <w:rsid w:val="00107621"/>
    <w:rsid w:val="001077A2"/>
    <w:rsid w:val="001103E4"/>
    <w:rsid w:val="0011044D"/>
    <w:rsid w:val="00110759"/>
    <w:rsid w:val="00110D5C"/>
    <w:rsid w:val="0011158F"/>
    <w:rsid w:val="001118DB"/>
    <w:rsid w:val="0011349B"/>
    <w:rsid w:val="0011560A"/>
    <w:rsid w:val="0011568B"/>
    <w:rsid w:val="00116E7C"/>
    <w:rsid w:val="001172C4"/>
    <w:rsid w:val="00117383"/>
    <w:rsid w:val="00117BA5"/>
    <w:rsid w:val="00121D09"/>
    <w:rsid w:val="0012294D"/>
    <w:rsid w:val="00122B56"/>
    <w:rsid w:val="001239A3"/>
    <w:rsid w:val="00123A69"/>
    <w:rsid w:val="0012484A"/>
    <w:rsid w:val="00125451"/>
    <w:rsid w:val="001255E9"/>
    <w:rsid w:val="00127132"/>
    <w:rsid w:val="001275B4"/>
    <w:rsid w:val="0013193C"/>
    <w:rsid w:val="00132710"/>
    <w:rsid w:val="00134264"/>
    <w:rsid w:val="00134A24"/>
    <w:rsid w:val="00136A75"/>
    <w:rsid w:val="0013787D"/>
    <w:rsid w:val="00137957"/>
    <w:rsid w:val="00140B6D"/>
    <w:rsid w:val="00140C7E"/>
    <w:rsid w:val="00141CA6"/>
    <w:rsid w:val="00141D17"/>
    <w:rsid w:val="00142031"/>
    <w:rsid w:val="0014275A"/>
    <w:rsid w:val="0014282A"/>
    <w:rsid w:val="0014368F"/>
    <w:rsid w:val="001446D1"/>
    <w:rsid w:val="001455C0"/>
    <w:rsid w:val="00146F53"/>
    <w:rsid w:val="001471AB"/>
    <w:rsid w:val="001473E5"/>
    <w:rsid w:val="00150F28"/>
    <w:rsid w:val="00152190"/>
    <w:rsid w:val="00156247"/>
    <w:rsid w:val="001565E6"/>
    <w:rsid w:val="00160876"/>
    <w:rsid w:val="00160C8C"/>
    <w:rsid w:val="001615B1"/>
    <w:rsid w:val="00161816"/>
    <w:rsid w:val="00161F5F"/>
    <w:rsid w:val="00162537"/>
    <w:rsid w:val="001625DC"/>
    <w:rsid w:val="00162DCA"/>
    <w:rsid w:val="00163570"/>
    <w:rsid w:val="00164192"/>
    <w:rsid w:val="0016460D"/>
    <w:rsid w:val="0016501E"/>
    <w:rsid w:val="00165609"/>
    <w:rsid w:val="00166878"/>
    <w:rsid w:val="00166FD4"/>
    <w:rsid w:val="001675BB"/>
    <w:rsid w:val="001701EF"/>
    <w:rsid w:val="001705C5"/>
    <w:rsid w:val="001717DC"/>
    <w:rsid w:val="00172440"/>
    <w:rsid w:val="00172E77"/>
    <w:rsid w:val="00173EB4"/>
    <w:rsid w:val="00175343"/>
    <w:rsid w:val="00175B92"/>
    <w:rsid w:val="00176969"/>
    <w:rsid w:val="00176C5D"/>
    <w:rsid w:val="0018093A"/>
    <w:rsid w:val="00181E29"/>
    <w:rsid w:val="0018204C"/>
    <w:rsid w:val="0018343B"/>
    <w:rsid w:val="001835A3"/>
    <w:rsid w:val="0018430F"/>
    <w:rsid w:val="00184E16"/>
    <w:rsid w:val="00184E1A"/>
    <w:rsid w:val="00184E55"/>
    <w:rsid w:val="0018622E"/>
    <w:rsid w:val="001876B4"/>
    <w:rsid w:val="00190659"/>
    <w:rsid w:val="001909A8"/>
    <w:rsid w:val="001909EF"/>
    <w:rsid w:val="00190B1E"/>
    <w:rsid w:val="001914DF"/>
    <w:rsid w:val="00194C4D"/>
    <w:rsid w:val="00197E4E"/>
    <w:rsid w:val="001A0345"/>
    <w:rsid w:val="001A0EF9"/>
    <w:rsid w:val="001A1ECB"/>
    <w:rsid w:val="001A36D8"/>
    <w:rsid w:val="001A5840"/>
    <w:rsid w:val="001A636B"/>
    <w:rsid w:val="001A642E"/>
    <w:rsid w:val="001A6806"/>
    <w:rsid w:val="001B01AE"/>
    <w:rsid w:val="001B29E3"/>
    <w:rsid w:val="001B361D"/>
    <w:rsid w:val="001B46B4"/>
    <w:rsid w:val="001B624C"/>
    <w:rsid w:val="001B73D1"/>
    <w:rsid w:val="001B7E0A"/>
    <w:rsid w:val="001C1E02"/>
    <w:rsid w:val="001C261F"/>
    <w:rsid w:val="001C3337"/>
    <w:rsid w:val="001C46F9"/>
    <w:rsid w:val="001C5E12"/>
    <w:rsid w:val="001C73F6"/>
    <w:rsid w:val="001D0B4A"/>
    <w:rsid w:val="001D1B4C"/>
    <w:rsid w:val="001D3E40"/>
    <w:rsid w:val="001D515B"/>
    <w:rsid w:val="001D5C29"/>
    <w:rsid w:val="001D623F"/>
    <w:rsid w:val="001D6E7F"/>
    <w:rsid w:val="001D6EA9"/>
    <w:rsid w:val="001D7D10"/>
    <w:rsid w:val="001D7D71"/>
    <w:rsid w:val="001E0930"/>
    <w:rsid w:val="001E0BD9"/>
    <w:rsid w:val="001E42B7"/>
    <w:rsid w:val="001E5B83"/>
    <w:rsid w:val="001E6F13"/>
    <w:rsid w:val="001F2FBA"/>
    <w:rsid w:val="001F4572"/>
    <w:rsid w:val="001F4CED"/>
    <w:rsid w:val="001F5AB0"/>
    <w:rsid w:val="001F5C68"/>
    <w:rsid w:val="001F677C"/>
    <w:rsid w:val="001F7653"/>
    <w:rsid w:val="0020194A"/>
    <w:rsid w:val="0020316C"/>
    <w:rsid w:val="00203E85"/>
    <w:rsid w:val="002050AB"/>
    <w:rsid w:val="002056A4"/>
    <w:rsid w:val="00205EC8"/>
    <w:rsid w:val="0020694C"/>
    <w:rsid w:val="00207A38"/>
    <w:rsid w:val="00210A32"/>
    <w:rsid w:val="00211582"/>
    <w:rsid w:val="00211A35"/>
    <w:rsid w:val="00211BA2"/>
    <w:rsid w:val="00212AF4"/>
    <w:rsid w:val="0021354D"/>
    <w:rsid w:val="00214222"/>
    <w:rsid w:val="00214C7C"/>
    <w:rsid w:val="00215811"/>
    <w:rsid w:val="00215C9D"/>
    <w:rsid w:val="00215EB2"/>
    <w:rsid w:val="00216037"/>
    <w:rsid w:val="002165A4"/>
    <w:rsid w:val="00216DFD"/>
    <w:rsid w:val="00216FF8"/>
    <w:rsid w:val="00217B8D"/>
    <w:rsid w:val="00217D42"/>
    <w:rsid w:val="002209A2"/>
    <w:rsid w:val="0022106B"/>
    <w:rsid w:val="0022106C"/>
    <w:rsid w:val="0022250B"/>
    <w:rsid w:val="0022252F"/>
    <w:rsid w:val="002246E5"/>
    <w:rsid w:val="002258E6"/>
    <w:rsid w:val="00225CA2"/>
    <w:rsid w:val="002269F7"/>
    <w:rsid w:val="002272D8"/>
    <w:rsid w:val="00231244"/>
    <w:rsid w:val="002317A4"/>
    <w:rsid w:val="00231976"/>
    <w:rsid w:val="00231B2B"/>
    <w:rsid w:val="00233418"/>
    <w:rsid w:val="002349D7"/>
    <w:rsid w:val="00234D6D"/>
    <w:rsid w:val="00235346"/>
    <w:rsid w:val="00235FEE"/>
    <w:rsid w:val="0023771F"/>
    <w:rsid w:val="00237A5B"/>
    <w:rsid w:val="00240231"/>
    <w:rsid w:val="002405B0"/>
    <w:rsid w:val="002408B2"/>
    <w:rsid w:val="00241C56"/>
    <w:rsid w:val="00241C6C"/>
    <w:rsid w:val="00242298"/>
    <w:rsid w:val="00243574"/>
    <w:rsid w:val="002467AB"/>
    <w:rsid w:val="00247F08"/>
    <w:rsid w:val="00251261"/>
    <w:rsid w:val="002513DC"/>
    <w:rsid w:val="0025179B"/>
    <w:rsid w:val="00251D72"/>
    <w:rsid w:val="002546E4"/>
    <w:rsid w:val="00254758"/>
    <w:rsid w:val="00254A04"/>
    <w:rsid w:val="00254BF9"/>
    <w:rsid w:val="00254D00"/>
    <w:rsid w:val="00254E1A"/>
    <w:rsid w:val="00254F4A"/>
    <w:rsid w:val="00256240"/>
    <w:rsid w:val="00257996"/>
    <w:rsid w:val="00257CE3"/>
    <w:rsid w:val="00257D00"/>
    <w:rsid w:val="00257E7B"/>
    <w:rsid w:val="002602D4"/>
    <w:rsid w:val="00260E22"/>
    <w:rsid w:val="002617E0"/>
    <w:rsid w:val="00261F36"/>
    <w:rsid w:val="002631C3"/>
    <w:rsid w:val="00265495"/>
    <w:rsid w:val="00265697"/>
    <w:rsid w:val="0026755D"/>
    <w:rsid w:val="00273D9A"/>
    <w:rsid w:val="00276EE1"/>
    <w:rsid w:val="00280E20"/>
    <w:rsid w:val="002815E6"/>
    <w:rsid w:val="002819DD"/>
    <w:rsid w:val="00283864"/>
    <w:rsid w:val="00285083"/>
    <w:rsid w:val="00287461"/>
    <w:rsid w:val="00287A4E"/>
    <w:rsid w:val="0029094C"/>
    <w:rsid w:val="00291A45"/>
    <w:rsid w:val="00292BD8"/>
    <w:rsid w:val="002941FF"/>
    <w:rsid w:val="00294CAF"/>
    <w:rsid w:val="00295CEA"/>
    <w:rsid w:val="002977EB"/>
    <w:rsid w:val="00297FB9"/>
    <w:rsid w:val="002A0206"/>
    <w:rsid w:val="002A02F4"/>
    <w:rsid w:val="002A1DCB"/>
    <w:rsid w:val="002A2D1A"/>
    <w:rsid w:val="002A69B4"/>
    <w:rsid w:val="002B22CC"/>
    <w:rsid w:val="002B24FE"/>
    <w:rsid w:val="002B39D2"/>
    <w:rsid w:val="002B53F0"/>
    <w:rsid w:val="002B5469"/>
    <w:rsid w:val="002B694D"/>
    <w:rsid w:val="002B7A34"/>
    <w:rsid w:val="002C0B20"/>
    <w:rsid w:val="002C0E16"/>
    <w:rsid w:val="002C3182"/>
    <w:rsid w:val="002C3D43"/>
    <w:rsid w:val="002C48F6"/>
    <w:rsid w:val="002C5790"/>
    <w:rsid w:val="002C739D"/>
    <w:rsid w:val="002D16E3"/>
    <w:rsid w:val="002D1F65"/>
    <w:rsid w:val="002D27F1"/>
    <w:rsid w:val="002D31A1"/>
    <w:rsid w:val="002D3C6C"/>
    <w:rsid w:val="002D3F31"/>
    <w:rsid w:val="002D44E9"/>
    <w:rsid w:val="002D72FC"/>
    <w:rsid w:val="002D761B"/>
    <w:rsid w:val="002D7E82"/>
    <w:rsid w:val="002E12FA"/>
    <w:rsid w:val="002E16D7"/>
    <w:rsid w:val="002E1AF6"/>
    <w:rsid w:val="002E2D63"/>
    <w:rsid w:val="002E3375"/>
    <w:rsid w:val="002E3D34"/>
    <w:rsid w:val="002E4835"/>
    <w:rsid w:val="002E580B"/>
    <w:rsid w:val="002F0316"/>
    <w:rsid w:val="002F0C53"/>
    <w:rsid w:val="002F1130"/>
    <w:rsid w:val="002F1675"/>
    <w:rsid w:val="002F2D1E"/>
    <w:rsid w:val="002F36C3"/>
    <w:rsid w:val="002F39F9"/>
    <w:rsid w:val="002F3CC6"/>
    <w:rsid w:val="002F5FC4"/>
    <w:rsid w:val="002F6956"/>
    <w:rsid w:val="00300356"/>
    <w:rsid w:val="003006FD"/>
    <w:rsid w:val="00303AE2"/>
    <w:rsid w:val="00304FED"/>
    <w:rsid w:val="00305B32"/>
    <w:rsid w:val="00305C1D"/>
    <w:rsid w:val="003062B1"/>
    <w:rsid w:val="003062FB"/>
    <w:rsid w:val="00306461"/>
    <w:rsid w:val="003074BF"/>
    <w:rsid w:val="00310ED8"/>
    <w:rsid w:val="0031171A"/>
    <w:rsid w:val="003121F2"/>
    <w:rsid w:val="0031397C"/>
    <w:rsid w:val="00314010"/>
    <w:rsid w:val="00315B84"/>
    <w:rsid w:val="003165CD"/>
    <w:rsid w:val="0031746F"/>
    <w:rsid w:val="00317CF5"/>
    <w:rsid w:val="00324B56"/>
    <w:rsid w:val="00324E8A"/>
    <w:rsid w:val="00325A28"/>
    <w:rsid w:val="00330281"/>
    <w:rsid w:val="003316B8"/>
    <w:rsid w:val="00331D46"/>
    <w:rsid w:val="00332411"/>
    <w:rsid w:val="00332CA4"/>
    <w:rsid w:val="00335178"/>
    <w:rsid w:val="003355D0"/>
    <w:rsid w:val="003356BB"/>
    <w:rsid w:val="003359E6"/>
    <w:rsid w:val="00335D5A"/>
    <w:rsid w:val="00337104"/>
    <w:rsid w:val="00337CFB"/>
    <w:rsid w:val="00337D19"/>
    <w:rsid w:val="003400C2"/>
    <w:rsid w:val="00341843"/>
    <w:rsid w:val="00341DEF"/>
    <w:rsid w:val="00341EAF"/>
    <w:rsid w:val="003429D9"/>
    <w:rsid w:val="00343302"/>
    <w:rsid w:val="003436B2"/>
    <w:rsid w:val="00343A5D"/>
    <w:rsid w:val="00344A69"/>
    <w:rsid w:val="00345DFB"/>
    <w:rsid w:val="00346111"/>
    <w:rsid w:val="003514B1"/>
    <w:rsid w:val="00351C03"/>
    <w:rsid w:val="00352DE9"/>
    <w:rsid w:val="00352EEB"/>
    <w:rsid w:val="00352F1B"/>
    <w:rsid w:val="0035328C"/>
    <w:rsid w:val="00353C8F"/>
    <w:rsid w:val="003541D5"/>
    <w:rsid w:val="00354FD8"/>
    <w:rsid w:val="00360749"/>
    <w:rsid w:val="0036168B"/>
    <w:rsid w:val="00361B60"/>
    <w:rsid w:val="00362A72"/>
    <w:rsid w:val="00362DB3"/>
    <w:rsid w:val="00362EF6"/>
    <w:rsid w:val="00363691"/>
    <w:rsid w:val="0036442A"/>
    <w:rsid w:val="003656F1"/>
    <w:rsid w:val="0036588B"/>
    <w:rsid w:val="003667B3"/>
    <w:rsid w:val="003670EF"/>
    <w:rsid w:val="00371970"/>
    <w:rsid w:val="00373368"/>
    <w:rsid w:val="00373EB9"/>
    <w:rsid w:val="003749D8"/>
    <w:rsid w:val="00377D94"/>
    <w:rsid w:val="00380C43"/>
    <w:rsid w:val="0038591A"/>
    <w:rsid w:val="00386273"/>
    <w:rsid w:val="003864F9"/>
    <w:rsid w:val="00386D3A"/>
    <w:rsid w:val="00387447"/>
    <w:rsid w:val="00387FC5"/>
    <w:rsid w:val="0039025F"/>
    <w:rsid w:val="003907E9"/>
    <w:rsid w:val="003921CE"/>
    <w:rsid w:val="003948D7"/>
    <w:rsid w:val="00396B81"/>
    <w:rsid w:val="00397CBC"/>
    <w:rsid w:val="003A0BFA"/>
    <w:rsid w:val="003A1435"/>
    <w:rsid w:val="003A2A69"/>
    <w:rsid w:val="003A2C21"/>
    <w:rsid w:val="003A3E74"/>
    <w:rsid w:val="003A4FF3"/>
    <w:rsid w:val="003A5542"/>
    <w:rsid w:val="003A5B79"/>
    <w:rsid w:val="003B1379"/>
    <w:rsid w:val="003B1A3E"/>
    <w:rsid w:val="003B2706"/>
    <w:rsid w:val="003B35AE"/>
    <w:rsid w:val="003B5341"/>
    <w:rsid w:val="003B5C92"/>
    <w:rsid w:val="003B71F1"/>
    <w:rsid w:val="003B72FF"/>
    <w:rsid w:val="003B7F55"/>
    <w:rsid w:val="003C03DB"/>
    <w:rsid w:val="003C1377"/>
    <w:rsid w:val="003C4778"/>
    <w:rsid w:val="003C4F3D"/>
    <w:rsid w:val="003C5879"/>
    <w:rsid w:val="003C58BC"/>
    <w:rsid w:val="003C68FC"/>
    <w:rsid w:val="003C7089"/>
    <w:rsid w:val="003C70B4"/>
    <w:rsid w:val="003D3750"/>
    <w:rsid w:val="003D4183"/>
    <w:rsid w:val="003D4E31"/>
    <w:rsid w:val="003D55DF"/>
    <w:rsid w:val="003D61BD"/>
    <w:rsid w:val="003D6952"/>
    <w:rsid w:val="003D72B2"/>
    <w:rsid w:val="003D7402"/>
    <w:rsid w:val="003D7BC1"/>
    <w:rsid w:val="003E0572"/>
    <w:rsid w:val="003E0C3F"/>
    <w:rsid w:val="003E2040"/>
    <w:rsid w:val="003E2112"/>
    <w:rsid w:val="003E25DC"/>
    <w:rsid w:val="003E3004"/>
    <w:rsid w:val="003E3418"/>
    <w:rsid w:val="003E360B"/>
    <w:rsid w:val="003E40A2"/>
    <w:rsid w:val="003E469F"/>
    <w:rsid w:val="003E5740"/>
    <w:rsid w:val="003E5A2B"/>
    <w:rsid w:val="003E7972"/>
    <w:rsid w:val="003E7A3C"/>
    <w:rsid w:val="003F0476"/>
    <w:rsid w:val="003F101C"/>
    <w:rsid w:val="003F1C38"/>
    <w:rsid w:val="003F2AED"/>
    <w:rsid w:val="003F50D1"/>
    <w:rsid w:val="003F5239"/>
    <w:rsid w:val="003F6BE2"/>
    <w:rsid w:val="003F7A65"/>
    <w:rsid w:val="00400A8B"/>
    <w:rsid w:val="00401425"/>
    <w:rsid w:val="004015A1"/>
    <w:rsid w:val="00401AF3"/>
    <w:rsid w:val="004031CE"/>
    <w:rsid w:val="004041B0"/>
    <w:rsid w:val="00405AA9"/>
    <w:rsid w:val="004062F2"/>
    <w:rsid w:val="004069F4"/>
    <w:rsid w:val="00407AFE"/>
    <w:rsid w:val="004100AA"/>
    <w:rsid w:val="00411262"/>
    <w:rsid w:val="004124BF"/>
    <w:rsid w:val="0041401A"/>
    <w:rsid w:val="004148FF"/>
    <w:rsid w:val="00414D63"/>
    <w:rsid w:val="00415034"/>
    <w:rsid w:val="00415D05"/>
    <w:rsid w:val="00416DAB"/>
    <w:rsid w:val="00417B2D"/>
    <w:rsid w:val="00420302"/>
    <w:rsid w:val="004228CA"/>
    <w:rsid w:val="00422FE0"/>
    <w:rsid w:val="004253C4"/>
    <w:rsid w:val="00426948"/>
    <w:rsid w:val="00430ED0"/>
    <w:rsid w:val="00431A28"/>
    <w:rsid w:val="00431B38"/>
    <w:rsid w:val="00431C9D"/>
    <w:rsid w:val="00432245"/>
    <w:rsid w:val="004328A0"/>
    <w:rsid w:val="00433663"/>
    <w:rsid w:val="004359FB"/>
    <w:rsid w:val="004376FB"/>
    <w:rsid w:val="00437A67"/>
    <w:rsid w:val="00440431"/>
    <w:rsid w:val="00440E48"/>
    <w:rsid w:val="004415CE"/>
    <w:rsid w:val="0044371F"/>
    <w:rsid w:val="0044598A"/>
    <w:rsid w:val="00446D99"/>
    <w:rsid w:val="0044774A"/>
    <w:rsid w:val="004507B6"/>
    <w:rsid w:val="00450A26"/>
    <w:rsid w:val="00450FB1"/>
    <w:rsid w:val="004520AF"/>
    <w:rsid w:val="004522F5"/>
    <w:rsid w:val="00452ACB"/>
    <w:rsid w:val="004550AA"/>
    <w:rsid w:val="00455117"/>
    <w:rsid w:val="00455FD4"/>
    <w:rsid w:val="004567BF"/>
    <w:rsid w:val="00456EA2"/>
    <w:rsid w:val="00461C49"/>
    <w:rsid w:val="004621F1"/>
    <w:rsid w:val="00462695"/>
    <w:rsid w:val="00463304"/>
    <w:rsid w:val="00463B00"/>
    <w:rsid w:val="004648DD"/>
    <w:rsid w:val="004658BB"/>
    <w:rsid w:val="00465D4F"/>
    <w:rsid w:val="00465E85"/>
    <w:rsid w:val="00471594"/>
    <w:rsid w:val="00474390"/>
    <w:rsid w:val="00475228"/>
    <w:rsid w:val="00475820"/>
    <w:rsid w:val="00475BE4"/>
    <w:rsid w:val="00475C2A"/>
    <w:rsid w:val="0047728C"/>
    <w:rsid w:val="00481A02"/>
    <w:rsid w:val="00481D80"/>
    <w:rsid w:val="00481E7B"/>
    <w:rsid w:val="00483824"/>
    <w:rsid w:val="004864C7"/>
    <w:rsid w:val="004864F5"/>
    <w:rsid w:val="00487644"/>
    <w:rsid w:val="00487A75"/>
    <w:rsid w:val="004901C4"/>
    <w:rsid w:val="00490C60"/>
    <w:rsid w:val="004925F6"/>
    <w:rsid w:val="0049388B"/>
    <w:rsid w:val="00494983"/>
    <w:rsid w:val="00494D16"/>
    <w:rsid w:val="004A03E1"/>
    <w:rsid w:val="004A3B4D"/>
    <w:rsid w:val="004A3CE9"/>
    <w:rsid w:val="004A4BC2"/>
    <w:rsid w:val="004A4DF6"/>
    <w:rsid w:val="004A5211"/>
    <w:rsid w:val="004A5408"/>
    <w:rsid w:val="004A59F0"/>
    <w:rsid w:val="004A6052"/>
    <w:rsid w:val="004A6128"/>
    <w:rsid w:val="004A61CA"/>
    <w:rsid w:val="004A6500"/>
    <w:rsid w:val="004A74BB"/>
    <w:rsid w:val="004A761F"/>
    <w:rsid w:val="004A7B73"/>
    <w:rsid w:val="004A7CA2"/>
    <w:rsid w:val="004B0490"/>
    <w:rsid w:val="004B094C"/>
    <w:rsid w:val="004B0E86"/>
    <w:rsid w:val="004B35C4"/>
    <w:rsid w:val="004B61E7"/>
    <w:rsid w:val="004B7FD7"/>
    <w:rsid w:val="004C0305"/>
    <w:rsid w:val="004C03DA"/>
    <w:rsid w:val="004C0BD7"/>
    <w:rsid w:val="004C2111"/>
    <w:rsid w:val="004C2FC6"/>
    <w:rsid w:val="004C60CA"/>
    <w:rsid w:val="004C6115"/>
    <w:rsid w:val="004C67D6"/>
    <w:rsid w:val="004C71E9"/>
    <w:rsid w:val="004D1A14"/>
    <w:rsid w:val="004D2B49"/>
    <w:rsid w:val="004D6FD8"/>
    <w:rsid w:val="004D7BC6"/>
    <w:rsid w:val="004E1D2D"/>
    <w:rsid w:val="004E21EC"/>
    <w:rsid w:val="004E2882"/>
    <w:rsid w:val="004E2E12"/>
    <w:rsid w:val="004E3CBB"/>
    <w:rsid w:val="004E3EC6"/>
    <w:rsid w:val="004E42CF"/>
    <w:rsid w:val="004E4C0E"/>
    <w:rsid w:val="004E4D63"/>
    <w:rsid w:val="004E59C1"/>
    <w:rsid w:val="004E5C13"/>
    <w:rsid w:val="004E6197"/>
    <w:rsid w:val="004E6701"/>
    <w:rsid w:val="004E7D99"/>
    <w:rsid w:val="004F0B74"/>
    <w:rsid w:val="004F1408"/>
    <w:rsid w:val="004F1589"/>
    <w:rsid w:val="004F16BD"/>
    <w:rsid w:val="004F41B9"/>
    <w:rsid w:val="004F4C12"/>
    <w:rsid w:val="004F5007"/>
    <w:rsid w:val="004F5BDA"/>
    <w:rsid w:val="004F6130"/>
    <w:rsid w:val="004F687B"/>
    <w:rsid w:val="004F717F"/>
    <w:rsid w:val="0050014D"/>
    <w:rsid w:val="00500C95"/>
    <w:rsid w:val="0050492F"/>
    <w:rsid w:val="00504B9A"/>
    <w:rsid w:val="00504DC0"/>
    <w:rsid w:val="005050B6"/>
    <w:rsid w:val="005076E1"/>
    <w:rsid w:val="005079F9"/>
    <w:rsid w:val="0051042F"/>
    <w:rsid w:val="00511D37"/>
    <w:rsid w:val="00512511"/>
    <w:rsid w:val="00513805"/>
    <w:rsid w:val="0051384F"/>
    <w:rsid w:val="005138FF"/>
    <w:rsid w:val="00513B77"/>
    <w:rsid w:val="00514586"/>
    <w:rsid w:val="00516B2F"/>
    <w:rsid w:val="00516E9E"/>
    <w:rsid w:val="0051748D"/>
    <w:rsid w:val="00517B6A"/>
    <w:rsid w:val="00517F88"/>
    <w:rsid w:val="00520248"/>
    <w:rsid w:val="005202D7"/>
    <w:rsid w:val="0052157E"/>
    <w:rsid w:val="00522A8E"/>
    <w:rsid w:val="0052324F"/>
    <w:rsid w:val="005235C1"/>
    <w:rsid w:val="005243D8"/>
    <w:rsid w:val="005244B6"/>
    <w:rsid w:val="00524E18"/>
    <w:rsid w:val="005255E6"/>
    <w:rsid w:val="005256DF"/>
    <w:rsid w:val="00525FA7"/>
    <w:rsid w:val="0053002E"/>
    <w:rsid w:val="0053015E"/>
    <w:rsid w:val="005314A4"/>
    <w:rsid w:val="0053177D"/>
    <w:rsid w:val="005321E4"/>
    <w:rsid w:val="005324B2"/>
    <w:rsid w:val="00532AA6"/>
    <w:rsid w:val="00532E6A"/>
    <w:rsid w:val="005333B5"/>
    <w:rsid w:val="00533A43"/>
    <w:rsid w:val="0053524F"/>
    <w:rsid w:val="00535279"/>
    <w:rsid w:val="0053576F"/>
    <w:rsid w:val="00535EC4"/>
    <w:rsid w:val="0053776F"/>
    <w:rsid w:val="00540333"/>
    <w:rsid w:val="0054101C"/>
    <w:rsid w:val="00541521"/>
    <w:rsid w:val="005416AB"/>
    <w:rsid w:val="0054272B"/>
    <w:rsid w:val="005467DE"/>
    <w:rsid w:val="00546AFC"/>
    <w:rsid w:val="005503A5"/>
    <w:rsid w:val="00551484"/>
    <w:rsid w:val="00551F70"/>
    <w:rsid w:val="00552A9C"/>
    <w:rsid w:val="00553641"/>
    <w:rsid w:val="005549F6"/>
    <w:rsid w:val="00555CA1"/>
    <w:rsid w:val="00556D46"/>
    <w:rsid w:val="00560172"/>
    <w:rsid w:val="005631D5"/>
    <w:rsid w:val="0056321C"/>
    <w:rsid w:val="0056370A"/>
    <w:rsid w:val="0056507A"/>
    <w:rsid w:val="00565740"/>
    <w:rsid w:val="00565ACD"/>
    <w:rsid w:val="00565B2B"/>
    <w:rsid w:val="005700AE"/>
    <w:rsid w:val="00571131"/>
    <w:rsid w:val="005722F3"/>
    <w:rsid w:val="00572A3A"/>
    <w:rsid w:val="005742EB"/>
    <w:rsid w:val="00574E20"/>
    <w:rsid w:val="005754A3"/>
    <w:rsid w:val="005766A9"/>
    <w:rsid w:val="00576D4D"/>
    <w:rsid w:val="00580966"/>
    <w:rsid w:val="005824A8"/>
    <w:rsid w:val="00582E26"/>
    <w:rsid w:val="0058326F"/>
    <w:rsid w:val="00583530"/>
    <w:rsid w:val="005835C4"/>
    <w:rsid w:val="00583886"/>
    <w:rsid w:val="005847EC"/>
    <w:rsid w:val="0058549B"/>
    <w:rsid w:val="0058591E"/>
    <w:rsid w:val="005859EC"/>
    <w:rsid w:val="005868E9"/>
    <w:rsid w:val="00586944"/>
    <w:rsid w:val="00586E67"/>
    <w:rsid w:val="005902C6"/>
    <w:rsid w:val="00590F82"/>
    <w:rsid w:val="0059141B"/>
    <w:rsid w:val="00592331"/>
    <w:rsid w:val="00594684"/>
    <w:rsid w:val="00594D9F"/>
    <w:rsid w:val="005964F1"/>
    <w:rsid w:val="005965C6"/>
    <w:rsid w:val="0059670F"/>
    <w:rsid w:val="00597667"/>
    <w:rsid w:val="005A02B5"/>
    <w:rsid w:val="005A11B8"/>
    <w:rsid w:val="005A2FDE"/>
    <w:rsid w:val="005A310C"/>
    <w:rsid w:val="005A49FF"/>
    <w:rsid w:val="005A5719"/>
    <w:rsid w:val="005A5A72"/>
    <w:rsid w:val="005A6CF3"/>
    <w:rsid w:val="005A7B0B"/>
    <w:rsid w:val="005B01EC"/>
    <w:rsid w:val="005B05E1"/>
    <w:rsid w:val="005B0D76"/>
    <w:rsid w:val="005B3E05"/>
    <w:rsid w:val="005B4A4E"/>
    <w:rsid w:val="005B640F"/>
    <w:rsid w:val="005B6808"/>
    <w:rsid w:val="005B6A54"/>
    <w:rsid w:val="005C03ED"/>
    <w:rsid w:val="005C0FFF"/>
    <w:rsid w:val="005C13EF"/>
    <w:rsid w:val="005C14C8"/>
    <w:rsid w:val="005C33E1"/>
    <w:rsid w:val="005C3640"/>
    <w:rsid w:val="005C4A02"/>
    <w:rsid w:val="005C4BB3"/>
    <w:rsid w:val="005C569A"/>
    <w:rsid w:val="005C6C12"/>
    <w:rsid w:val="005C7FA5"/>
    <w:rsid w:val="005D132E"/>
    <w:rsid w:val="005D204C"/>
    <w:rsid w:val="005D3C04"/>
    <w:rsid w:val="005D4923"/>
    <w:rsid w:val="005D5519"/>
    <w:rsid w:val="005D6199"/>
    <w:rsid w:val="005D7849"/>
    <w:rsid w:val="005E2FA2"/>
    <w:rsid w:val="005E3E7C"/>
    <w:rsid w:val="005E5135"/>
    <w:rsid w:val="005E60B1"/>
    <w:rsid w:val="005E76D4"/>
    <w:rsid w:val="005F2454"/>
    <w:rsid w:val="005F292E"/>
    <w:rsid w:val="005F2B06"/>
    <w:rsid w:val="005F34D6"/>
    <w:rsid w:val="005F3B02"/>
    <w:rsid w:val="005F3C31"/>
    <w:rsid w:val="005F53F9"/>
    <w:rsid w:val="005F66A9"/>
    <w:rsid w:val="005F6EA5"/>
    <w:rsid w:val="005F73B8"/>
    <w:rsid w:val="0060089D"/>
    <w:rsid w:val="00600A4A"/>
    <w:rsid w:val="00601328"/>
    <w:rsid w:val="00602DFA"/>
    <w:rsid w:val="00603B38"/>
    <w:rsid w:val="00606253"/>
    <w:rsid w:val="0060647C"/>
    <w:rsid w:val="00606558"/>
    <w:rsid w:val="0060682F"/>
    <w:rsid w:val="00606C17"/>
    <w:rsid w:val="00607048"/>
    <w:rsid w:val="006076EF"/>
    <w:rsid w:val="00610E92"/>
    <w:rsid w:val="00612B10"/>
    <w:rsid w:val="00613C35"/>
    <w:rsid w:val="00614250"/>
    <w:rsid w:val="0061452A"/>
    <w:rsid w:val="00614646"/>
    <w:rsid w:val="00614D57"/>
    <w:rsid w:val="0061556E"/>
    <w:rsid w:val="00616061"/>
    <w:rsid w:val="00616A2A"/>
    <w:rsid w:val="00621452"/>
    <w:rsid w:val="00621633"/>
    <w:rsid w:val="00622028"/>
    <w:rsid w:val="00622641"/>
    <w:rsid w:val="006232AB"/>
    <w:rsid w:val="00623CA5"/>
    <w:rsid w:val="00626809"/>
    <w:rsid w:val="0062727E"/>
    <w:rsid w:val="006275E3"/>
    <w:rsid w:val="0062772B"/>
    <w:rsid w:val="00627D04"/>
    <w:rsid w:val="00631A2B"/>
    <w:rsid w:val="00631EFF"/>
    <w:rsid w:val="00633E7C"/>
    <w:rsid w:val="00634FD3"/>
    <w:rsid w:val="0063524F"/>
    <w:rsid w:val="00636590"/>
    <w:rsid w:val="006365B5"/>
    <w:rsid w:val="00637AD6"/>
    <w:rsid w:val="006400CC"/>
    <w:rsid w:val="00641EC1"/>
    <w:rsid w:val="00642BF3"/>
    <w:rsid w:val="006439B4"/>
    <w:rsid w:val="00644897"/>
    <w:rsid w:val="0064666D"/>
    <w:rsid w:val="00646A78"/>
    <w:rsid w:val="00650097"/>
    <w:rsid w:val="006507D3"/>
    <w:rsid w:val="006510DD"/>
    <w:rsid w:val="00652E34"/>
    <w:rsid w:val="00652F6F"/>
    <w:rsid w:val="00654160"/>
    <w:rsid w:val="00655E16"/>
    <w:rsid w:val="00655E4B"/>
    <w:rsid w:val="006568E3"/>
    <w:rsid w:val="006578F9"/>
    <w:rsid w:val="0066109C"/>
    <w:rsid w:val="006619E3"/>
    <w:rsid w:val="00663AD7"/>
    <w:rsid w:val="00664BD1"/>
    <w:rsid w:val="00665163"/>
    <w:rsid w:val="00666BC1"/>
    <w:rsid w:val="0066732C"/>
    <w:rsid w:val="006704D7"/>
    <w:rsid w:val="0067068B"/>
    <w:rsid w:val="006717D8"/>
    <w:rsid w:val="00673690"/>
    <w:rsid w:val="00674CC1"/>
    <w:rsid w:val="006750EA"/>
    <w:rsid w:val="00675984"/>
    <w:rsid w:val="00676074"/>
    <w:rsid w:val="0067708D"/>
    <w:rsid w:val="00677B83"/>
    <w:rsid w:val="0068072E"/>
    <w:rsid w:val="006809C8"/>
    <w:rsid w:val="00680B62"/>
    <w:rsid w:val="006810EE"/>
    <w:rsid w:val="00681BE4"/>
    <w:rsid w:val="00681F36"/>
    <w:rsid w:val="006822B9"/>
    <w:rsid w:val="00682776"/>
    <w:rsid w:val="00682A7D"/>
    <w:rsid w:val="0068418D"/>
    <w:rsid w:val="00685D3A"/>
    <w:rsid w:val="00687144"/>
    <w:rsid w:val="00687355"/>
    <w:rsid w:val="00687CF9"/>
    <w:rsid w:val="00687D4E"/>
    <w:rsid w:val="006909AA"/>
    <w:rsid w:val="00690C24"/>
    <w:rsid w:val="0069338C"/>
    <w:rsid w:val="00693897"/>
    <w:rsid w:val="0069406D"/>
    <w:rsid w:val="00694A90"/>
    <w:rsid w:val="00697A1B"/>
    <w:rsid w:val="00697BEE"/>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0DD6"/>
    <w:rsid w:val="006B1BFE"/>
    <w:rsid w:val="006B206C"/>
    <w:rsid w:val="006B35EA"/>
    <w:rsid w:val="006B5124"/>
    <w:rsid w:val="006B5377"/>
    <w:rsid w:val="006B5A5A"/>
    <w:rsid w:val="006B78CB"/>
    <w:rsid w:val="006C11D6"/>
    <w:rsid w:val="006C17E2"/>
    <w:rsid w:val="006C34D2"/>
    <w:rsid w:val="006C45BC"/>
    <w:rsid w:val="006C48E3"/>
    <w:rsid w:val="006C5558"/>
    <w:rsid w:val="006C5A0D"/>
    <w:rsid w:val="006C6485"/>
    <w:rsid w:val="006C6ECA"/>
    <w:rsid w:val="006D04D3"/>
    <w:rsid w:val="006D0F88"/>
    <w:rsid w:val="006D16F7"/>
    <w:rsid w:val="006D1AFC"/>
    <w:rsid w:val="006D2242"/>
    <w:rsid w:val="006D2DB7"/>
    <w:rsid w:val="006D36F0"/>
    <w:rsid w:val="006D49AF"/>
    <w:rsid w:val="006D4C7E"/>
    <w:rsid w:val="006D5A01"/>
    <w:rsid w:val="006D5FD2"/>
    <w:rsid w:val="006D6E51"/>
    <w:rsid w:val="006E0A19"/>
    <w:rsid w:val="006E0E8F"/>
    <w:rsid w:val="006E15E7"/>
    <w:rsid w:val="006E1AEC"/>
    <w:rsid w:val="006E2856"/>
    <w:rsid w:val="006E3697"/>
    <w:rsid w:val="006E3A76"/>
    <w:rsid w:val="006E3BBD"/>
    <w:rsid w:val="006E3C78"/>
    <w:rsid w:val="006E3DF2"/>
    <w:rsid w:val="006E543E"/>
    <w:rsid w:val="006E7774"/>
    <w:rsid w:val="006E7EC7"/>
    <w:rsid w:val="006F0494"/>
    <w:rsid w:val="006F0CCD"/>
    <w:rsid w:val="006F1C65"/>
    <w:rsid w:val="006F1E8D"/>
    <w:rsid w:val="006F320C"/>
    <w:rsid w:val="006F3D8E"/>
    <w:rsid w:val="006F41DA"/>
    <w:rsid w:val="006F51A2"/>
    <w:rsid w:val="006F55F3"/>
    <w:rsid w:val="006F7969"/>
    <w:rsid w:val="006F7B98"/>
    <w:rsid w:val="00700042"/>
    <w:rsid w:val="007000E8"/>
    <w:rsid w:val="007003B6"/>
    <w:rsid w:val="0070068B"/>
    <w:rsid w:val="0070324C"/>
    <w:rsid w:val="007056C4"/>
    <w:rsid w:val="00705A52"/>
    <w:rsid w:val="00705BE5"/>
    <w:rsid w:val="007069E6"/>
    <w:rsid w:val="0070782F"/>
    <w:rsid w:val="00707EA4"/>
    <w:rsid w:val="00710457"/>
    <w:rsid w:val="0071069D"/>
    <w:rsid w:val="00710E98"/>
    <w:rsid w:val="0071165D"/>
    <w:rsid w:val="007120A7"/>
    <w:rsid w:val="007123FF"/>
    <w:rsid w:val="00713AB5"/>
    <w:rsid w:val="00713E3A"/>
    <w:rsid w:val="00715465"/>
    <w:rsid w:val="00716339"/>
    <w:rsid w:val="0071781F"/>
    <w:rsid w:val="007211A5"/>
    <w:rsid w:val="0072149A"/>
    <w:rsid w:val="00727798"/>
    <w:rsid w:val="007305C3"/>
    <w:rsid w:val="007322FF"/>
    <w:rsid w:val="00733350"/>
    <w:rsid w:val="00733457"/>
    <w:rsid w:val="007353C3"/>
    <w:rsid w:val="00736402"/>
    <w:rsid w:val="007372E6"/>
    <w:rsid w:val="00737362"/>
    <w:rsid w:val="00737A36"/>
    <w:rsid w:val="0074036D"/>
    <w:rsid w:val="00740DE5"/>
    <w:rsid w:val="007410FF"/>
    <w:rsid w:val="00741A03"/>
    <w:rsid w:val="00743263"/>
    <w:rsid w:val="00743B2C"/>
    <w:rsid w:val="00743CB6"/>
    <w:rsid w:val="007456B9"/>
    <w:rsid w:val="00745B60"/>
    <w:rsid w:val="00745B92"/>
    <w:rsid w:val="00745D2C"/>
    <w:rsid w:val="00746066"/>
    <w:rsid w:val="00746AA7"/>
    <w:rsid w:val="00747AED"/>
    <w:rsid w:val="007500D1"/>
    <w:rsid w:val="0075042D"/>
    <w:rsid w:val="00750A97"/>
    <w:rsid w:val="00751C33"/>
    <w:rsid w:val="00752514"/>
    <w:rsid w:val="0075276F"/>
    <w:rsid w:val="00752F39"/>
    <w:rsid w:val="00752FA6"/>
    <w:rsid w:val="00752FFC"/>
    <w:rsid w:val="0075339E"/>
    <w:rsid w:val="007534E0"/>
    <w:rsid w:val="007544E3"/>
    <w:rsid w:val="0075467D"/>
    <w:rsid w:val="0075628A"/>
    <w:rsid w:val="00757146"/>
    <w:rsid w:val="00760346"/>
    <w:rsid w:val="00760583"/>
    <w:rsid w:val="00760687"/>
    <w:rsid w:val="007612B2"/>
    <w:rsid w:val="0076181C"/>
    <w:rsid w:val="00762691"/>
    <w:rsid w:val="00762EB3"/>
    <w:rsid w:val="00766BFD"/>
    <w:rsid w:val="00770507"/>
    <w:rsid w:val="007712F5"/>
    <w:rsid w:val="00771758"/>
    <w:rsid w:val="00771D82"/>
    <w:rsid w:val="007733F4"/>
    <w:rsid w:val="00774C76"/>
    <w:rsid w:val="007761DC"/>
    <w:rsid w:val="00776CDE"/>
    <w:rsid w:val="00780C8C"/>
    <w:rsid w:val="00780EA1"/>
    <w:rsid w:val="00781281"/>
    <w:rsid w:val="007817B6"/>
    <w:rsid w:val="00781FFE"/>
    <w:rsid w:val="007844EE"/>
    <w:rsid w:val="007876C9"/>
    <w:rsid w:val="007909CC"/>
    <w:rsid w:val="007917A6"/>
    <w:rsid w:val="0079217E"/>
    <w:rsid w:val="007922A9"/>
    <w:rsid w:val="0079236A"/>
    <w:rsid w:val="007927BA"/>
    <w:rsid w:val="00793ECD"/>
    <w:rsid w:val="007949DA"/>
    <w:rsid w:val="00795153"/>
    <w:rsid w:val="0079566D"/>
    <w:rsid w:val="00796324"/>
    <w:rsid w:val="00796F69"/>
    <w:rsid w:val="0079710E"/>
    <w:rsid w:val="007A0CCF"/>
    <w:rsid w:val="007A2055"/>
    <w:rsid w:val="007A260E"/>
    <w:rsid w:val="007A26B4"/>
    <w:rsid w:val="007A2C67"/>
    <w:rsid w:val="007A3C11"/>
    <w:rsid w:val="007A4334"/>
    <w:rsid w:val="007A57F6"/>
    <w:rsid w:val="007A5F0E"/>
    <w:rsid w:val="007A659B"/>
    <w:rsid w:val="007A6DC2"/>
    <w:rsid w:val="007A747D"/>
    <w:rsid w:val="007B002F"/>
    <w:rsid w:val="007B11A0"/>
    <w:rsid w:val="007B1F7D"/>
    <w:rsid w:val="007B3B00"/>
    <w:rsid w:val="007B3BE1"/>
    <w:rsid w:val="007B3F42"/>
    <w:rsid w:val="007B57D2"/>
    <w:rsid w:val="007B71B6"/>
    <w:rsid w:val="007B7F90"/>
    <w:rsid w:val="007C1670"/>
    <w:rsid w:val="007C497A"/>
    <w:rsid w:val="007C6CBD"/>
    <w:rsid w:val="007C7CDA"/>
    <w:rsid w:val="007C7E77"/>
    <w:rsid w:val="007D12A7"/>
    <w:rsid w:val="007D3C52"/>
    <w:rsid w:val="007D4A9F"/>
    <w:rsid w:val="007D4D4A"/>
    <w:rsid w:val="007D64BE"/>
    <w:rsid w:val="007E0587"/>
    <w:rsid w:val="007E0A91"/>
    <w:rsid w:val="007E11B5"/>
    <w:rsid w:val="007E36BC"/>
    <w:rsid w:val="007E39F9"/>
    <w:rsid w:val="007E5406"/>
    <w:rsid w:val="007E5F22"/>
    <w:rsid w:val="007E7CE0"/>
    <w:rsid w:val="007F1B20"/>
    <w:rsid w:val="007F1B37"/>
    <w:rsid w:val="007F1B67"/>
    <w:rsid w:val="007F2E1F"/>
    <w:rsid w:val="007F53BB"/>
    <w:rsid w:val="007F6190"/>
    <w:rsid w:val="007F6945"/>
    <w:rsid w:val="007F74A6"/>
    <w:rsid w:val="008009E7"/>
    <w:rsid w:val="00800DBE"/>
    <w:rsid w:val="00802D56"/>
    <w:rsid w:val="00802F9A"/>
    <w:rsid w:val="00803EC6"/>
    <w:rsid w:val="00804229"/>
    <w:rsid w:val="00805832"/>
    <w:rsid w:val="008069F6"/>
    <w:rsid w:val="00807612"/>
    <w:rsid w:val="00807AE9"/>
    <w:rsid w:val="00807DAA"/>
    <w:rsid w:val="008119FF"/>
    <w:rsid w:val="00813074"/>
    <w:rsid w:val="00813A13"/>
    <w:rsid w:val="00814F87"/>
    <w:rsid w:val="0081581C"/>
    <w:rsid w:val="00815F7A"/>
    <w:rsid w:val="00820AF3"/>
    <w:rsid w:val="00821FE6"/>
    <w:rsid w:val="00822184"/>
    <w:rsid w:val="00822856"/>
    <w:rsid w:val="0082496A"/>
    <w:rsid w:val="00826902"/>
    <w:rsid w:val="00827818"/>
    <w:rsid w:val="008304C8"/>
    <w:rsid w:val="008327B7"/>
    <w:rsid w:val="0083594C"/>
    <w:rsid w:val="00841348"/>
    <w:rsid w:val="0084343A"/>
    <w:rsid w:val="00843507"/>
    <w:rsid w:val="00844F9B"/>
    <w:rsid w:val="00845DEC"/>
    <w:rsid w:val="00850135"/>
    <w:rsid w:val="00850539"/>
    <w:rsid w:val="008512ED"/>
    <w:rsid w:val="00851F09"/>
    <w:rsid w:val="00853507"/>
    <w:rsid w:val="00854DD6"/>
    <w:rsid w:val="00854F85"/>
    <w:rsid w:val="0085590D"/>
    <w:rsid w:val="00855CD4"/>
    <w:rsid w:val="0085617E"/>
    <w:rsid w:val="008577C7"/>
    <w:rsid w:val="00857C06"/>
    <w:rsid w:val="00861389"/>
    <w:rsid w:val="008629E6"/>
    <w:rsid w:val="0086328D"/>
    <w:rsid w:val="00864530"/>
    <w:rsid w:val="00865446"/>
    <w:rsid w:val="008669C4"/>
    <w:rsid w:val="008674C1"/>
    <w:rsid w:val="0087047C"/>
    <w:rsid w:val="00870C42"/>
    <w:rsid w:val="00871A60"/>
    <w:rsid w:val="00872825"/>
    <w:rsid w:val="008731C1"/>
    <w:rsid w:val="00873B07"/>
    <w:rsid w:val="008744CB"/>
    <w:rsid w:val="00875A41"/>
    <w:rsid w:val="00875C10"/>
    <w:rsid w:val="008764C5"/>
    <w:rsid w:val="0087704C"/>
    <w:rsid w:val="00877E9D"/>
    <w:rsid w:val="00880F83"/>
    <w:rsid w:val="00881C80"/>
    <w:rsid w:val="00882BD4"/>
    <w:rsid w:val="008837F8"/>
    <w:rsid w:val="008839BD"/>
    <w:rsid w:val="00883AD4"/>
    <w:rsid w:val="00884769"/>
    <w:rsid w:val="008849B3"/>
    <w:rsid w:val="00885084"/>
    <w:rsid w:val="00887C9D"/>
    <w:rsid w:val="00891A56"/>
    <w:rsid w:val="00892A33"/>
    <w:rsid w:val="00893740"/>
    <w:rsid w:val="008956C4"/>
    <w:rsid w:val="0089657D"/>
    <w:rsid w:val="00896E81"/>
    <w:rsid w:val="008A1AA8"/>
    <w:rsid w:val="008A2BAC"/>
    <w:rsid w:val="008A439E"/>
    <w:rsid w:val="008A4574"/>
    <w:rsid w:val="008A684F"/>
    <w:rsid w:val="008A6C06"/>
    <w:rsid w:val="008B054E"/>
    <w:rsid w:val="008B06FD"/>
    <w:rsid w:val="008B0A06"/>
    <w:rsid w:val="008B0C25"/>
    <w:rsid w:val="008B2459"/>
    <w:rsid w:val="008B281C"/>
    <w:rsid w:val="008B312D"/>
    <w:rsid w:val="008B37D8"/>
    <w:rsid w:val="008B618A"/>
    <w:rsid w:val="008B6967"/>
    <w:rsid w:val="008B6C29"/>
    <w:rsid w:val="008B7A9A"/>
    <w:rsid w:val="008B7C4D"/>
    <w:rsid w:val="008C2093"/>
    <w:rsid w:val="008C579D"/>
    <w:rsid w:val="008C5BD9"/>
    <w:rsid w:val="008C61AA"/>
    <w:rsid w:val="008C71EB"/>
    <w:rsid w:val="008C733F"/>
    <w:rsid w:val="008C7643"/>
    <w:rsid w:val="008D0FDC"/>
    <w:rsid w:val="008D0FF2"/>
    <w:rsid w:val="008D2A09"/>
    <w:rsid w:val="008D2B65"/>
    <w:rsid w:val="008D35F0"/>
    <w:rsid w:val="008D386D"/>
    <w:rsid w:val="008D3B92"/>
    <w:rsid w:val="008D3CF7"/>
    <w:rsid w:val="008D4BAE"/>
    <w:rsid w:val="008D524C"/>
    <w:rsid w:val="008D6A3F"/>
    <w:rsid w:val="008D7B96"/>
    <w:rsid w:val="008E0C32"/>
    <w:rsid w:val="008E1158"/>
    <w:rsid w:val="008E22E3"/>
    <w:rsid w:val="008E2C7C"/>
    <w:rsid w:val="008E33B0"/>
    <w:rsid w:val="008E3D16"/>
    <w:rsid w:val="008E5FF3"/>
    <w:rsid w:val="008E6510"/>
    <w:rsid w:val="008E6953"/>
    <w:rsid w:val="008E6C84"/>
    <w:rsid w:val="008F0341"/>
    <w:rsid w:val="008F1192"/>
    <w:rsid w:val="008F17E6"/>
    <w:rsid w:val="008F3B58"/>
    <w:rsid w:val="008F4349"/>
    <w:rsid w:val="008F4E56"/>
    <w:rsid w:val="008F538B"/>
    <w:rsid w:val="009009B0"/>
    <w:rsid w:val="009053AF"/>
    <w:rsid w:val="00905619"/>
    <w:rsid w:val="00905F9F"/>
    <w:rsid w:val="00906154"/>
    <w:rsid w:val="009069EF"/>
    <w:rsid w:val="009072E4"/>
    <w:rsid w:val="009104A4"/>
    <w:rsid w:val="009111F1"/>
    <w:rsid w:val="009115CF"/>
    <w:rsid w:val="009125A4"/>
    <w:rsid w:val="009142BA"/>
    <w:rsid w:val="00915531"/>
    <w:rsid w:val="00916826"/>
    <w:rsid w:val="00917832"/>
    <w:rsid w:val="00921837"/>
    <w:rsid w:val="0092234A"/>
    <w:rsid w:val="009227E6"/>
    <w:rsid w:val="009236D4"/>
    <w:rsid w:val="00924E23"/>
    <w:rsid w:val="009262A0"/>
    <w:rsid w:val="00926498"/>
    <w:rsid w:val="00926F5A"/>
    <w:rsid w:val="009309C7"/>
    <w:rsid w:val="00930DF5"/>
    <w:rsid w:val="00932597"/>
    <w:rsid w:val="00932718"/>
    <w:rsid w:val="00932A1D"/>
    <w:rsid w:val="00932A76"/>
    <w:rsid w:val="00933D47"/>
    <w:rsid w:val="00934769"/>
    <w:rsid w:val="0094046C"/>
    <w:rsid w:val="00940C2A"/>
    <w:rsid w:val="009412C4"/>
    <w:rsid w:val="00941F9C"/>
    <w:rsid w:val="0094539D"/>
    <w:rsid w:val="00946F18"/>
    <w:rsid w:val="00947856"/>
    <w:rsid w:val="00950A44"/>
    <w:rsid w:val="00952A6B"/>
    <w:rsid w:val="00953113"/>
    <w:rsid w:val="0095519C"/>
    <w:rsid w:val="009556A7"/>
    <w:rsid w:val="00955758"/>
    <w:rsid w:val="00955A14"/>
    <w:rsid w:val="00955CBC"/>
    <w:rsid w:val="00956415"/>
    <w:rsid w:val="00956429"/>
    <w:rsid w:val="00956A32"/>
    <w:rsid w:val="00956F0E"/>
    <w:rsid w:val="00960358"/>
    <w:rsid w:val="00960CDE"/>
    <w:rsid w:val="00960CE1"/>
    <w:rsid w:val="009610E4"/>
    <w:rsid w:val="00964655"/>
    <w:rsid w:val="00965991"/>
    <w:rsid w:val="00965CB5"/>
    <w:rsid w:val="00965E57"/>
    <w:rsid w:val="0096675C"/>
    <w:rsid w:val="00967F0C"/>
    <w:rsid w:val="0097091B"/>
    <w:rsid w:val="00970EEA"/>
    <w:rsid w:val="009716BE"/>
    <w:rsid w:val="009717F0"/>
    <w:rsid w:val="00971C46"/>
    <w:rsid w:val="009732D8"/>
    <w:rsid w:val="0097376D"/>
    <w:rsid w:val="00974178"/>
    <w:rsid w:val="00981A32"/>
    <w:rsid w:val="00982228"/>
    <w:rsid w:val="009823D2"/>
    <w:rsid w:val="00982611"/>
    <w:rsid w:val="00982BA6"/>
    <w:rsid w:val="0098408B"/>
    <w:rsid w:val="0098613A"/>
    <w:rsid w:val="00987555"/>
    <w:rsid w:val="009877B3"/>
    <w:rsid w:val="00990587"/>
    <w:rsid w:val="00990935"/>
    <w:rsid w:val="0099374A"/>
    <w:rsid w:val="009947BE"/>
    <w:rsid w:val="00995482"/>
    <w:rsid w:val="009A031E"/>
    <w:rsid w:val="009A0D96"/>
    <w:rsid w:val="009A1398"/>
    <w:rsid w:val="009A15EC"/>
    <w:rsid w:val="009A3936"/>
    <w:rsid w:val="009A54A3"/>
    <w:rsid w:val="009A55A0"/>
    <w:rsid w:val="009A5B57"/>
    <w:rsid w:val="009B02E0"/>
    <w:rsid w:val="009B0E85"/>
    <w:rsid w:val="009B1321"/>
    <w:rsid w:val="009B1CC1"/>
    <w:rsid w:val="009B2B3D"/>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2969"/>
    <w:rsid w:val="009C46F0"/>
    <w:rsid w:val="009C5B7D"/>
    <w:rsid w:val="009C74D6"/>
    <w:rsid w:val="009C7F66"/>
    <w:rsid w:val="009D1616"/>
    <w:rsid w:val="009D1AA3"/>
    <w:rsid w:val="009D2279"/>
    <w:rsid w:val="009D38B4"/>
    <w:rsid w:val="009D591E"/>
    <w:rsid w:val="009D628F"/>
    <w:rsid w:val="009D7663"/>
    <w:rsid w:val="009D7A4D"/>
    <w:rsid w:val="009E05DB"/>
    <w:rsid w:val="009E0F5E"/>
    <w:rsid w:val="009E1A8A"/>
    <w:rsid w:val="009E2177"/>
    <w:rsid w:val="009E3261"/>
    <w:rsid w:val="009E3D72"/>
    <w:rsid w:val="009E3F8F"/>
    <w:rsid w:val="009E4141"/>
    <w:rsid w:val="009E4C2D"/>
    <w:rsid w:val="009E5046"/>
    <w:rsid w:val="009E56E9"/>
    <w:rsid w:val="009E5AB5"/>
    <w:rsid w:val="009E6963"/>
    <w:rsid w:val="009E6CC8"/>
    <w:rsid w:val="009E6CE8"/>
    <w:rsid w:val="009E7BB8"/>
    <w:rsid w:val="009F0B5C"/>
    <w:rsid w:val="009F2535"/>
    <w:rsid w:val="009F466E"/>
    <w:rsid w:val="009F483B"/>
    <w:rsid w:val="009F4C20"/>
    <w:rsid w:val="009F6B1A"/>
    <w:rsid w:val="00A01382"/>
    <w:rsid w:val="00A01AE1"/>
    <w:rsid w:val="00A0250A"/>
    <w:rsid w:val="00A037F4"/>
    <w:rsid w:val="00A03BB7"/>
    <w:rsid w:val="00A05CA6"/>
    <w:rsid w:val="00A07580"/>
    <w:rsid w:val="00A07661"/>
    <w:rsid w:val="00A10453"/>
    <w:rsid w:val="00A11F44"/>
    <w:rsid w:val="00A13436"/>
    <w:rsid w:val="00A14A15"/>
    <w:rsid w:val="00A16D1C"/>
    <w:rsid w:val="00A22891"/>
    <w:rsid w:val="00A22FCF"/>
    <w:rsid w:val="00A2453A"/>
    <w:rsid w:val="00A255B3"/>
    <w:rsid w:val="00A25688"/>
    <w:rsid w:val="00A268E2"/>
    <w:rsid w:val="00A26BE0"/>
    <w:rsid w:val="00A30EDF"/>
    <w:rsid w:val="00A31271"/>
    <w:rsid w:val="00A3147E"/>
    <w:rsid w:val="00A33DC4"/>
    <w:rsid w:val="00A3437D"/>
    <w:rsid w:val="00A34A6A"/>
    <w:rsid w:val="00A3531F"/>
    <w:rsid w:val="00A360B1"/>
    <w:rsid w:val="00A36ECE"/>
    <w:rsid w:val="00A3788B"/>
    <w:rsid w:val="00A401AC"/>
    <w:rsid w:val="00A404AF"/>
    <w:rsid w:val="00A412ED"/>
    <w:rsid w:val="00A41780"/>
    <w:rsid w:val="00A41AB3"/>
    <w:rsid w:val="00A41F90"/>
    <w:rsid w:val="00A424A4"/>
    <w:rsid w:val="00A438F1"/>
    <w:rsid w:val="00A43C79"/>
    <w:rsid w:val="00A466A7"/>
    <w:rsid w:val="00A479DF"/>
    <w:rsid w:val="00A52B31"/>
    <w:rsid w:val="00A53174"/>
    <w:rsid w:val="00A537E9"/>
    <w:rsid w:val="00A54225"/>
    <w:rsid w:val="00A5496C"/>
    <w:rsid w:val="00A55446"/>
    <w:rsid w:val="00A55AC1"/>
    <w:rsid w:val="00A56CB5"/>
    <w:rsid w:val="00A5792F"/>
    <w:rsid w:val="00A57A41"/>
    <w:rsid w:val="00A606D7"/>
    <w:rsid w:val="00A615B9"/>
    <w:rsid w:val="00A62151"/>
    <w:rsid w:val="00A64054"/>
    <w:rsid w:val="00A64E96"/>
    <w:rsid w:val="00A651EC"/>
    <w:rsid w:val="00A653FD"/>
    <w:rsid w:val="00A654D0"/>
    <w:rsid w:val="00A669C2"/>
    <w:rsid w:val="00A66AB3"/>
    <w:rsid w:val="00A66ABF"/>
    <w:rsid w:val="00A6753E"/>
    <w:rsid w:val="00A67AE1"/>
    <w:rsid w:val="00A733AA"/>
    <w:rsid w:val="00A73665"/>
    <w:rsid w:val="00A759C5"/>
    <w:rsid w:val="00A76F7D"/>
    <w:rsid w:val="00A828C6"/>
    <w:rsid w:val="00A82F4B"/>
    <w:rsid w:val="00A83810"/>
    <w:rsid w:val="00A83DE4"/>
    <w:rsid w:val="00A84931"/>
    <w:rsid w:val="00A84F61"/>
    <w:rsid w:val="00A8678A"/>
    <w:rsid w:val="00A870C8"/>
    <w:rsid w:val="00A87A1D"/>
    <w:rsid w:val="00A92364"/>
    <w:rsid w:val="00A95299"/>
    <w:rsid w:val="00AA0BE7"/>
    <w:rsid w:val="00AA0C94"/>
    <w:rsid w:val="00AA1454"/>
    <w:rsid w:val="00AA14E9"/>
    <w:rsid w:val="00AA29CC"/>
    <w:rsid w:val="00AA2D8A"/>
    <w:rsid w:val="00AA3356"/>
    <w:rsid w:val="00AA34A0"/>
    <w:rsid w:val="00AA3991"/>
    <w:rsid w:val="00AA40B1"/>
    <w:rsid w:val="00AA4699"/>
    <w:rsid w:val="00AA5754"/>
    <w:rsid w:val="00AA57BC"/>
    <w:rsid w:val="00AA768D"/>
    <w:rsid w:val="00AA7FF4"/>
    <w:rsid w:val="00AB1DF1"/>
    <w:rsid w:val="00AB2032"/>
    <w:rsid w:val="00AB3845"/>
    <w:rsid w:val="00AB3DFD"/>
    <w:rsid w:val="00AB428A"/>
    <w:rsid w:val="00AB5661"/>
    <w:rsid w:val="00AB65C8"/>
    <w:rsid w:val="00AC08DC"/>
    <w:rsid w:val="00AC1454"/>
    <w:rsid w:val="00AC1C4D"/>
    <w:rsid w:val="00AC2C05"/>
    <w:rsid w:val="00AC41B8"/>
    <w:rsid w:val="00AC6323"/>
    <w:rsid w:val="00AC7083"/>
    <w:rsid w:val="00AC7ECD"/>
    <w:rsid w:val="00AD2877"/>
    <w:rsid w:val="00AD3065"/>
    <w:rsid w:val="00AD3374"/>
    <w:rsid w:val="00AD4446"/>
    <w:rsid w:val="00AD4C53"/>
    <w:rsid w:val="00AD4EB7"/>
    <w:rsid w:val="00AD79F5"/>
    <w:rsid w:val="00AE02D5"/>
    <w:rsid w:val="00AE056E"/>
    <w:rsid w:val="00AE146E"/>
    <w:rsid w:val="00AE2AF6"/>
    <w:rsid w:val="00AE2BD4"/>
    <w:rsid w:val="00AE2DB3"/>
    <w:rsid w:val="00AE3651"/>
    <w:rsid w:val="00AE3774"/>
    <w:rsid w:val="00AE39B0"/>
    <w:rsid w:val="00AE3AA4"/>
    <w:rsid w:val="00AE43F1"/>
    <w:rsid w:val="00AE6A77"/>
    <w:rsid w:val="00AE6B71"/>
    <w:rsid w:val="00AE704A"/>
    <w:rsid w:val="00AF35E0"/>
    <w:rsid w:val="00AF3622"/>
    <w:rsid w:val="00AF495A"/>
    <w:rsid w:val="00AF6179"/>
    <w:rsid w:val="00AF6B26"/>
    <w:rsid w:val="00AF7254"/>
    <w:rsid w:val="00AF7845"/>
    <w:rsid w:val="00B009FE"/>
    <w:rsid w:val="00B00CB5"/>
    <w:rsid w:val="00B0137F"/>
    <w:rsid w:val="00B02531"/>
    <w:rsid w:val="00B02759"/>
    <w:rsid w:val="00B039F4"/>
    <w:rsid w:val="00B039FD"/>
    <w:rsid w:val="00B04BFB"/>
    <w:rsid w:val="00B05208"/>
    <w:rsid w:val="00B058B5"/>
    <w:rsid w:val="00B101C1"/>
    <w:rsid w:val="00B10B16"/>
    <w:rsid w:val="00B10BFB"/>
    <w:rsid w:val="00B10E90"/>
    <w:rsid w:val="00B1118D"/>
    <w:rsid w:val="00B1159B"/>
    <w:rsid w:val="00B11773"/>
    <w:rsid w:val="00B12002"/>
    <w:rsid w:val="00B124E3"/>
    <w:rsid w:val="00B14CD5"/>
    <w:rsid w:val="00B1639E"/>
    <w:rsid w:val="00B1711A"/>
    <w:rsid w:val="00B17F15"/>
    <w:rsid w:val="00B20E1B"/>
    <w:rsid w:val="00B21525"/>
    <w:rsid w:val="00B22A96"/>
    <w:rsid w:val="00B22EB5"/>
    <w:rsid w:val="00B22FE9"/>
    <w:rsid w:val="00B23B4A"/>
    <w:rsid w:val="00B23D6B"/>
    <w:rsid w:val="00B2522A"/>
    <w:rsid w:val="00B260C2"/>
    <w:rsid w:val="00B261CD"/>
    <w:rsid w:val="00B270D0"/>
    <w:rsid w:val="00B32044"/>
    <w:rsid w:val="00B344A1"/>
    <w:rsid w:val="00B349E8"/>
    <w:rsid w:val="00B35C77"/>
    <w:rsid w:val="00B438D8"/>
    <w:rsid w:val="00B43B8E"/>
    <w:rsid w:val="00B43EF9"/>
    <w:rsid w:val="00B4402B"/>
    <w:rsid w:val="00B442C3"/>
    <w:rsid w:val="00B44412"/>
    <w:rsid w:val="00B46451"/>
    <w:rsid w:val="00B46E2F"/>
    <w:rsid w:val="00B479A8"/>
    <w:rsid w:val="00B504CC"/>
    <w:rsid w:val="00B50B61"/>
    <w:rsid w:val="00B5167A"/>
    <w:rsid w:val="00B51A62"/>
    <w:rsid w:val="00B523C6"/>
    <w:rsid w:val="00B525EC"/>
    <w:rsid w:val="00B55D00"/>
    <w:rsid w:val="00B564CD"/>
    <w:rsid w:val="00B57146"/>
    <w:rsid w:val="00B57747"/>
    <w:rsid w:val="00B61648"/>
    <w:rsid w:val="00B62CCF"/>
    <w:rsid w:val="00B633D4"/>
    <w:rsid w:val="00B64481"/>
    <w:rsid w:val="00B647A5"/>
    <w:rsid w:val="00B66A12"/>
    <w:rsid w:val="00B67DB3"/>
    <w:rsid w:val="00B71032"/>
    <w:rsid w:val="00B71A6A"/>
    <w:rsid w:val="00B71EF0"/>
    <w:rsid w:val="00B7419B"/>
    <w:rsid w:val="00B75199"/>
    <w:rsid w:val="00B80794"/>
    <w:rsid w:val="00B82923"/>
    <w:rsid w:val="00B840BF"/>
    <w:rsid w:val="00B84226"/>
    <w:rsid w:val="00B84838"/>
    <w:rsid w:val="00B85000"/>
    <w:rsid w:val="00B86DE2"/>
    <w:rsid w:val="00B90822"/>
    <w:rsid w:val="00B9099B"/>
    <w:rsid w:val="00B91739"/>
    <w:rsid w:val="00B919D7"/>
    <w:rsid w:val="00B92853"/>
    <w:rsid w:val="00B96048"/>
    <w:rsid w:val="00B96989"/>
    <w:rsid w:val="00B97854"/>
    <w:rsid w:val="00BA06E5"/>
    <w:rsid w:val="00BA30AF"/>
    <w:rsid w:val="00BA33B3"/>
    <w:rsid w:val="00BA40F5"/>
    <w:rsid w:val="00BA4425"/>
    <w:rsid w:val="00BA51B2"/>
    <w:rsid w:val="00BA6999"/>
    <w:rsid w:val="00BA7295"/>
    <w:rsid w:val="00BB0057"/>
    <w:rsid w:val="00BB0440"/>
    <w:rsid w:val="00BB1608"/>
    <w:rsid w:val="00BB1B54"/>
    <w:rsid w:val="00BB1DCE"/>
    <w:rsid w:val="00BB4986"/>
    <w:rsid w:val="00BB4C54"/>
    <w:rsid w:val="00BB6907"/>
    <w:rsid w:val="00BB7CC9"/>
    <w:rsid w:val="00BC1B00"/>
    <w:rsid w:val="00BC3A2A"/>
    <w:rsid w:val="00BC45C0"/>
    <w:rsid w:val="00BC529B"/>
    <w:rsid w:val="00BC5B66"/>
    <w:rsid w:val="00BC7DB5"/>
    <w:rsid w:val="00BD17FC"/>
    <w:rsid w:val="00BD25E1"/>
    <w:rsid w:val="00BD2AD7"/>
    <w:rsid w:val="00BD2F61"/>
    <w:rsid w:val="00BD398E"/>
    <w:rsid w:val="00BD65F5"/>
    <w:rsid w:val="00BD78A7"/>
    <w:rsid w:val="00BD7CDB"/>
    <w:rsid w:val="00BE0A12"/>
    <w:rsid w:val="00BE22D0"/>
    <w:rsid w:val="00BE3FCB"/>
    <w:rsid w:val="00BE40F7"/>
    <w:rsid w:val="00BE46BC"/>
    <w:rsid w:val="00BE46FC"/>
    <w:rsid w:val="00BE4D07"/>
    <w:rsid w:val="00BE4D52"/>
    <w:rsid w:val="00BE6E37"/>
    <w:rsid w:val="00BF0242"/>
    <w:rsid w:val="00BF08FB"/>
    <w:rsid w:val="00BF0DBD"/>
    <w:rsid w:val="00BF27EE"/>
    <w:rsid w:val="00BF2E71"/>
    <w:rsid w:val="00BF3165"/>
    <w:rsid w:val="00BF3370"/>
    <w:rsid w:val="00BF34CA"/>
    <w:rsid w:val="00BF3DD9"/>
    <w:rsid w:val="00BF6178"/>
    <w:rsid w:val="00C0094D"/>
    <w:rsid w:val="00C00D11"/>
    <w:rsid w:val="00C0141A"/>
    <w:rsid w:val="00C01D13"/>
    <w:rsid w:val="00C029BF"/>
    <w:rsid w:val="00C0386C"/>
    <w:rsid w:val="00C03A47"/>
    <w:rsid w:val="00C03A61"/>
    <w:rsid w:val="00C04297"/>
    <w:rsid w:val="00C04C3C"/>
    <w:rsid w:val="00C04F16"/>
    <w:rsid w:val="00C0586F"/>
    <w:rsid w:val="00C11BCD"/>
    <w:rsid w:val="00C12005"/>
    <w:rsid w:val="00C129FF"/>
    <w:rsid w:val="00C13274"/>
    <w:rsid w:val="00C13420"/>
    <w:rsid w:val="00C135D9"/>
    <w:rsid w:val="00C13DA9"/>
    <w:rsid w:val="00C14268"/>
    <w:rsid w:val="00C14AAC"/>
    <w:rsid w:val="00C160C6"/>
    <w:rsid w:val="00C1785E"/>
    <w:rsid w:val="00C17982"/>
    <w:rsid w:val="00C20405"/>
    <w:rsid w:val="00C213EF"/>
    <w:rsid w:val="00C21733"/>
    <w:rsid w:val="00C2286D"/>
    <w:rsid w:val="00C23FD6"/>
    <w:rsid w:val="00C26FAF"/>
    <w:rsid w:val="00C27ACD"/>
    <w:rsid w:val="00C3007F"/>
    <w:rsid w:val="00C3017A"/>
    <w:rsid w:val="00C30E85"/>
    <w:rsid w:val="00C31ADB"/>
    <w:rsid w:val="00C3212D"/>
    <w:rsid w:val="00C325CB"/>
    <w:rsid w:val="00C33B77"/>
    <w:rsid w:val="00C363BF"/>
    <w:rsid w:val="00C371BC"/>
    <w:rsid w:val="00C37969"/>
    <w:rsid w:val="00C37BDD"/>
    <w:rsid w:val="00C40B37"/>
    <w:rsid w:val="00C411E4"/>
    <w:rsid w:val="00C4134D"/>
    <w:rsid w:val="00C41F03"/>
    <w:rsid w:val="00C42751"/>
    <w:rsid w:val="00C42931"/>
    <w:rsid w:val="00C43A38"/>
    <w:rsid w:val="00C4444E"/>
    <w:rsid w:val="00C44AE1"/>
    <w:rsid w:val="00C46E84"/>
    <w:rsid w:val="00C46FBD"/>
    <w:rsid w:val="00C5084C"/>
    <w:rsid w:val="00C516FA"/>
    <w:rsid w:val="00C52697"/>
    <w:rsid w:val="00C52CA1"/>
    <w:rsid w:val="00C530CA"/>
    <w:rsid w:val="00C53B6E"/>
    <w:rsid w:val="00C542EB"/>
    <w:rsid w:val="00C5448B"/>
    <w:rsid w:val="00C54CEF"/>
    <w:rsid w:val="00C55394"/>
    <w:rsid w:val="00C5572F"/>
    <w:rsid w:val="00C56682"/>
    <w:rsid w:val="00C569CF"/>
    <w:rsid w:val="00C56E9A"/>
    <w:rsid w:val="00C63895"/>
    <w:rsid w:val="00C65119"/>
    <w:rsid w:val="00C65328"/>
    <w:rsid w:val="00C66EC8"/>
    <w:rsid w:val="00C67C22"/>
    <w:rsid w:val="00C72A32"/>
    <w:rsid w:val="00C73CD2"/>
    <w:rsid w:val="00C75B94"/>
    <w:rsid w:val="00C75CA7"/>
    <w:rsid w:val="00C7600B"/>
    <w:rsid w:val="00C76C4D"/>
    <w:rsid w:val="00C7716D"/>
    <w:rsid w:val="00C77278"/>
    <w:rsid w:val="00C77B77"/>
    <w:rsid w:val="00C803B0"/>
    <w:rsid w:val="00C80972"/>
    <w:rsid w:val="00C81B9E"/>
    <w:rsid w:val="00C86671"/>
    <w:rsid w:val="00C87A92"/>
    <w:rsid w:val="00C87D5B"/>
    <w:rsid w:val="00C91548"/>
    <w:rsid w:val="00C91707"/>
    <w:rsid w:val="00C93285"/>
    <w:rsid w:val="00C9392D"/>
    <w:rsid w:val="00C946E6"/>
    <w:rsid w:val="00C950A0"/>
    <w:rsid w:val="00C9595D"/>
    <w:rsid w:val="00C9623E"/>
    <w:rsid w:val="00CA0D9B"/>
    <w:rsid w:val="00CA19C2"/>
    <w:rsid w:val="00CA21B9"/>
    <w:rsid w:val="00CA3453"/>
    <w:rsid w:val="00CA3931"/>
    <w:rsid w:val="00CA4E6D"/>
    <w:rsid w:val="00CA5AEC"/>
    <w:rsid w:val="00CA6479"/>
    <w:rsid w:val="00CA7338"/>
    <w:rsid w:val="00CA74CD"/>
    <w:rsid w:val="00CB0D70"/>
    <w:rsid w:val="00CB112F"/>
    <w:rsid w:val="00CB218E"/>
    <w:rsid w:val="00CB534A"/>
    <w:rsid w:val="00CB5B4C"/>
    <w:rsid w:val="00CB600D"/>
    <w:rsid w:val="00CB6EDE"/>
    <w:rsid w:val="00CC05AE"/>
    <w:rsid w:val="00CC0950"/>
    <w:rsid w:val="00CC28E9"/>
    <w:rsid w:val="00CC2E4B"/>
    <w:rsid w:val="00CC3036"/>
    <w:rsid w:val="00CC3892"/>
    <w:rsid w:val="00CC40EB"/>
    <w:rsid w:val="00CC434A"/>
    <w:rsid w:val="00CC4C6D"/>
    <w:rsid w:val="00CC55DF"/>
    <w:rsid w:val="00CD0C2D"/>
    <w:rsid w:val="00CD0F97"/>
    <w:rsid w:val="00CD164B"/>
    <w:rsid w:val="00CD1661"/>
    <w:rsid w:val="00CD1A1D"/>
    <w:rsid w:val="00CD1C4F"/>
    <w:rsid w:val="00CD1E60"/>
    <w:rsid w:val="00CD2AB9"/>
    <w:rsid w:val="00CD2B45"/>
    <w:rsid w:val="00CD35B0"/>
    <w:rsid w:val="00CD38A1"/>
    <w:rsid w:val="00CD38B4"/>
    <w:rsid w:val="00CD3AA2"/>
    <w:rsid w:val="00CD4961"/>
    <w:rsid w:val="00CD4E46"/>
    <w:rsid w:val="00CD50E1"/>
    <w:rsid w:val="00CE0B6C"/>
    <w:rsid w:val="00CE11B2"/>
    <w:rsid w:val="00CE1614"/>
    <w:rsid w:val="00CE21A2"/>
    <w:rsid w:val="00CE2234"/>
    <w:rsid w:val="00CE236E"/>
    <w:rsid w:val="00CE3C97"/>
    <w:rsid w:val="00CE4653"/>
    <w:rsid w:val="00CE46DA"/>
    <w:rsid w:val="00CE49E2"/>
    <w:rsid w:val="00CE501A"/>
    <w:rsid w:val="00CE5310"/>
    <w:rsid w:val="00CF0315"/>
    <w:rsid w:val="00CF1CCD"/>
    <w:rsid w:val="00CF20F3"/>
    <w:rsid w:val="00CF27B0"/>
    <w:rsid w:val="00CF48FF"/>
    <w:rsid w:val="00CF514C"/>
    <w:rsid w:val="00CF6EDD"/>
    <w:rsid w:val="00CF7EA2"/>
    <w:rsid w:val="00D000D2"/>
    <w:rsid w:val="00D006BA"/>
    <w:rsid w:val="00D01454"/>
    <w:rsid w:val="00D0211A"/>
    <w:rsid w:val="00D04942"/>
    <w:rsid w:val="00D07F00"/>
    <w:rsid w:val="00D1216E"/>
    <w:rsid w:val="00D12603"/>
    <w:rsid w:val="00D1298D"/>
    <w:rsid w:val="00D14256"/>
    <w:rsid w:val="00D1434A"/>
    <w:rsid w:val="00D15531"/>
    <w:rsid w:val="00D16772"/>
    <w:rsid w:val="00D2198F"/>
    <w:rsid w:val="00D22CA8"/>
    <w:rsid w:val="00D22EF6"/>
    <w:rsid w:val="00D23FB6"/>
    <w:rsid w:val="00D24085"/>
    <w:rsid w:val="00D25224"/>
    <w:rsid w:val="00D261EE"/>
    <w:rsid w:val="00D265BE"/>
    <w:rsid w:val="00D26EBD"/>
    <w:rsid w:val="00D303D9"/>
    <w:rsid w:val="00D30EDC"/>
    <w:rsid w:val="00D314C7"/>
    <w:rsid w:val="00D3164C"/>
    <w:rsid w:val="00D31661"/>
    <w:rsid w:val="00D32756"/>
    <w:rsid w:val="00D33588"/>
    <w:rsid w:val="00D34BAA"/>
    <w:rsid w:val="00D370A5"/>
    <w:rsid w:val="00D40BF7"/>
    <w:rsid w:val="00D40CAF"/>
    <w:rsid w:val="00D41185"/>
    <w:rsid w:val="00D4342A"/>
    <w:rsid w:val="00D45044"/>
    <w:rsid w:val="00D45671"/>
    <w:rsid w:val="00D46019"/>
    <w:rsid w:val="00D464F1"/>
    <w:rsid w:val="00D46D75"/>
    <w:rsid w:val="00D47C5E"/>
    <w:rsid w:val="00D50798"/>
    <w:rsid w:val="00D511C1"/>
    <w:rsid w:val="00D513B0"/>
    <w:rsid w:val="00D51478"/>
    <w:rsid w:val="00D522C0"/>
    <w:rsid w:val="00D526B7"/>
    <w:rsid w:val="00D54314"/>
    <w:rsid w:val="00D545DA"/>
    <w:rsid w:val="00D54D9A"/>
    <w:rsid w:val="00D56031"/>
    <w:rsid w:val="00D57F7B"/>
    <w:rsid w:val="00D604B2"/>
    <w:rsid w:val="00D61566"/>
    <w:rsid w:val="00D62705"/>
    <w:rsid w:val="00D63654"/>
    <w:rsid w:val="00D63C00"/>
    <w:rsid w:val="00D64887"/>
    <w:rsid w:val="00D64C38"/>
    <w:rsid w:val="00D6677D"/>
    <w:rsid w:val="00D71DE8"/>
    <w:rsid w:val="00D74469"/>
    <w:rsid w:val="00D749B5"/>
    <w:rsid w:val="00D7548B"/>
    <w:rsid w:val="00D7615B"/>
    <w:rsid w:val="00D767A2"/>
    <w:rsid w:val="00D76E5C"/>
    <w:rsid w:val="00D777BD"/>
    <w:rsid w:val="00D77AF1"/>
    <w:rsid w:val="00D77BE8"/>
    <w:rsid w:val="00D80030"/>
    <w:rsid w:val="00D8152E"/>
    <w:rsid w:val="00D82552"/>
    <w:rsid w:val="00D83E60"/>
    <w:rsid w:val="00D84176"/>
    <w:rsid w:val="00D845B5"/>
    <w:rsid w:val="00D84855"/>
    <w:rsid w:val="00D84E5A"/>
    <w:rsid w:val="00D856C3"/>
    <w:rsid w:val="00D863DE"/>
    <w:rsid w:val="00D86BFB"/>
    <w:rsid w:val="00D87077"/>
    <w:rsid w:val="00D8744A"/>
    <w:rsid w:val="00D87A85"/>
    <w:rsid w:val="00D903FC"/>
    <w:rsid w:val="00D91866"/>
    <w:rsid w:val="00D91A08"/>
    <w:rsid w:val="00D922AE"/>
    <w:rsid w:val="00D93255"/>
    <w:rsid w:val="00D93BAF"/>
    <w:rsid w:val="00D94B31"/>
    <w:rsid w:val="00D95EBE"/>
    <w:rsid w:val="00D96C51"/>
    <w:rsid w:val="00D97D08"/>
    <w:rsid w:val="00DA1D9C"/>
    <w:rsid w:val="00DA3355"/>
    <w:rsid w:val="00DA3F02"/>
    <w:rsid w:val="00DA514C"/>
    <w:rsid w:val="00DA54FC"/>
    <w:rsid w:val="00DA5D28"/>
    <w:rsid w:val="00DA5F71"/>
    <w:rsid w:val="00DA6762"/>
    <w:rsid w:val="00DB014B"/>
    <w:rsid w:val="00DB0F1A"/>
    <w:rsid w:val="00DB1458"/>
    <w:rsid w:val="00DB1D47"/>
    <w:rsid w:val="00DB3369"/>
    <w:rsid w:val="00DB33F9"/>
    <w:rsid w:val="00DB5DC4"/>
    <w:rsid w:val="00DB61E0"/>
    <w:rsid w:val="00DB71D1"/>
    <w:rsid w:val="00DB7236"/>
    <w:rsid w:val="00DB7459"/>
    <w:rsid w:val="00DC0103"/>
    <w:rsid w:val="00DC048F"/>
    <w:rsid w:val="00DC0FD4"/>
    <w:rsid w:val="00DC2200"/>
    <w:rsid w:val="00DC4956"/>
    <w:rsid w:val="00DC4F8E"/>
    <w:rsid w:val="00DC7367"/>
    <w:rsid w:val="00DD41A8"/>
    <w:rsid w:val="00DD71A6"/>
    <w:rsid w:val="00DD7559"/>
    <w:rsid w:val="00DD7772"/>
    <w:rsid w:val="00DD781A"/>
    <w:rsid w:val="00DE0233"/>
    <w:rsid w:val="00DE5BED"/>
    <w:rsid w:val="00DE67CF"/>
    <w:rsid w:val="00DE6CA1"/>
    <w:rsid w:val="00DE74DA"/>
    <w:rsid w:val="00DE7B03"/>
    <w:rsid w:val="00DE7B0B"/>
    <w:rsid w:val="00DF0CCC"/>
    <w:rsid w:val="00DF2122"/>
    <w:rsid w:val="00DF269D"/>
    <w:rsid w:val="00DF2BAA"/>
    <w:rsid w:val="00DF302D"/>
    <w:rsid w:val="00DF33BD"/>
    <w:rsid w:val="00DF413E"/>
    <w:rsid w:val="00DF4676"/>
    <w:rsid w:val="00DF50F9"/>
    <w:rsid w:val="00DF5DA7"/>
    <w:rsid w:val="00DF74C7"/>
    <w:rsid w:val="00DF7515"/>
    <w:rsid w:val="00DF758B"/>
    <w:rsid w:val="00DF78B6"/>
    <w:rsid w:val="00E0042A"/>
    <w:rsid w:val="00E00F13"/>
    <w:rsid w:val="00E01C6C"/>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23A1E"/>
    <w:rsid w:val="00E23A6D"/>
    <w:rsid w:val="00E24E7B"/>
    <w:rsid w:val="00E2518A"/>
    <w:rsid w:val="00E252D8"/>
    <w:rsid w:val="00E25750"/>
    <w:rsid w:val="00E25CA0"/>
    <w:rsid w:val="00E26022"/>
    <w:rsid w:val="00E272D4"/>
    <w:rsid w:val="00E27A08"/>
    <w:rsid w:val="00E318E0"/>
    <w:rsid w:val="00E31CFA"/>
    <w:rsid w:val="00E3308A"/>
    <w:rsid w:val="00E341B6"/>
    <w:rsid w:val="00E35468"/>
    <w:rsid w:val="00E35BCA"/>
    <w:rsid w:val="00E400E5"/>
    <w:rsid w:val="00E41605"/>
    <w:rsid w:val="00E41B1C"/>
    <w:rsid w:val="00E42E15"/>
    <w:rsid w:val="00E43CE4"/>
    <w:rsid w:val="00E43E75"/>
    <w:rsid w:val="00E44188"/>
    <w:rsid w:val="00E443E7"/>
    <w:rsid w:val="00E44A09"/>
    <w:rsid w:val="00E44BCE"/>
    <w:rsid w:val="00E44F1F"/>
    <w:rsid w:val="00E4544A"/>
    <w:rsid w:val="00E457E8"/>
    <w:rsid w:val="00E463F3"/>
    <w:rsid w:val="00E46EC5"/>
    <w:rsid w:val="00E46FB7"/>
    <w:rsid w:val="00E51F30"/>
    <w:rsid w:val="00E5579C"/>
    <w:rsid w:val="00E56197"/>
    <w:rsid w:val="00E56E21"/>
    <w:rsid w:val="00E57C13"/>
    <w:rsid w:val="00E602D7"/>
    <w:rsid w:val="00E619E0"/>
    <w:rsid w:val="00E61CC6"/>
    <w:rsid w:val="00E61F0B"/>
    <w:rsid w:val="00E62088"/>
    <w:rsid w:val="00E62141"/>
    <w:rsid w:val="00E63978"/>
    <w:rsid w:val="00E6506F"/>
    <w:rsid w:val="00E656FB"/>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2965"/>
    <w:rsid w:val="00E83277"/>
    <w:rsid w:val="00E83539"/>
    <w:rsid w:val="00E83DA4"/>
    <w:rsid w:val="00E848D2"/>
    <w:rsid w:val="00E84BB6"/>
    <w:rsid w:val="00E85D61"/>
    <w:rsid w:val="00E85E58"/>
    <w:rsid w:val="00E8624B"/>
    <w:rsid w:val="00E874C5"/>
    <w:rsid w:val="00E906BC"/>
    <w:rsid w:val="00E90D68"/>
    <w:rsid w:val="00E91F83"/>
    <w:rsid w:val="00E926E6"/>
    <w:rsid w:val="00E93E57"/>
    <w:rsid w:val="00E94822"/>
    <w:rsid w:val="00E956CC"/>
    <w:rsid w:val="00E95DCE"/>
    <w:rsid w:val="00E96A36"/>
    <w:rsid w:val="00E97EC6"/>
    <w:rsid w:val="00EA062D"/>
    <w:rsid w:val="00EA11BE"/>
    <w:rsid w:val="00EA180A"/>
    <w:rsid w:val="00EA2494"/>
    <w:rsid w:val="00EA31F7"/>
    <w:rsid w:val="00EA35D1"/>
    <w:rsid w:val="00EA3856"/>
    <w:rsid w:val="00EA51F8"/>
    <w:rsid w:val="00EA5426"/>
    <w:rsid w:val="00EA57F9"/>
    <w:rsid w:val="00EA6953"/>
    <w:rsid w:val="00EA7BE1"/>
    <w:rsid w:val="00EB0B46"/>
    <w:rsid w:val="00EB2C9E"/>
    <w:rsid w:val="00EB39D1"/>
    <w:rsid w:val="00EB4D1D"/>
    <w:rsid w:val="00EB5A41"/>
    <w:rsid w:val="00EC0B86"/>
    <w:rsid w:val="00EC0B8B"/>
    <w:rsid w:val="00EC0C3E"/>
    <w:rsid w:val="00EC127A"/>
    <w:rsid w:val="00EC12EF"/>
    <w:rsid w:val="00EC1B99"/>
    <w:rsid w:val="00EC1C94"/>
    <w:rsid w:val="00EC1E6B"/>
    <w:rsid w:val="00EC230F"/>
    <w:rsid w:val="00EC344E"/>
    <w:rsid w:val="00EC5043"/>
    <w:rsid w:val="00EC6B29"/>
    <w:rsid w:val="00EC7725"/>
    <w:rsid w:val="00EC78AA"/>
    <w:rsid w:val="00ED03BB"/>
    <w:rsid w:val="00ED0490"/>
    <w:rsid w:val="00ED1134"/>
    <w:rsid w:val="00ED1E0B"/>
    <w:rsid w:val="00ED3E34"/>
    <w:rsid w:val="00ED463F"/>
    <w:rsid w:val="00ED66A5"/>
    <w:rsid w:val="00ED6998"/>
    <w:rsid w:val="00ED79FB"/>
    <w:rsid w:val="00ED7C50"/>
    <w:rsid w:val="00EE053C"/>
    <w:rsid w:val="00EE106C"/>
    <w:rsid w:val="00EE1D8D"/>
    <w:rsid w:val="00EE29AD"/>
    <w:rsid w:val="00EE3886"/>
    <w:rsid w:val="00EE5557"/>
    <w:rsid w:val="00EE63F1"/>
    <w:rsid w:val="00EE7A9D"/>
    <w:rsid w:val="00EE7CA3"/>
    <w:rsid w:val="00EF091A"/>
    <w:rsid w:val="00EF1635"/>
    <w:rsid w:val="00EF2A54"/>
    <w:rsid w:val="00EF2C4D"/>
    <w:rsid w:val="00EF3B7C"/>
    <w:rsid w:val="00EF4D81"/>
    <w:rsid w:val="00EF5990"/>
    <w:rsid w:val="00EF63D2"/>
    <w:rsid w:val="00EF7E77"/>
    <w:rsid w:val="00F012D9"/>
    <w:rsid w:val="00F020EC"/>
    <w:rsid w:val="00F041B5"/>
    <w:rsid w:val="00F04408"/>
    <w:rsid w:val="00F044F9"/>
    <w:rsid w:val="00F054AD"/>
    <w:rsid w:val="00F05F50"/>
    <w:rsid w:val="00F0651E"/>
    <w:rsid w:val="00F07A05"/>
    <w:rsid w:val="00F124A1"/>
    <w:rsid w:val="00F130F4"/>
    <w:rsid w:val="00F140FB"/>
    <w:rsid w:val="00F14257"/>
    <w:rsid w:val="00F14D82"/>
    <w:rsid w:val="00F153F6"/>
    <w:rsid w:val="00F16F70"/>
    <w:rsid w:val="00F20282"/>
    <w:rsid w:val="00F21730"/>
    <w:rsid w:val="00F21FE8"/>
    <w:rsid w:val="00F2287C"/>
    <w:rsid w:val="00F234B5"/>
    <w:rsid w:val="00F23617"/>
    <w:rsid w:val="00F2374E"/>
    <w:rsid w:val="00F27AB5"/>
    <w:rsid w:val="00F33569"/>
    <w:rsid w:val="00F33A6A"/>
    <w:rsid w:val="00F34305"/>
    <w:rsid w:val="00F36CBA"/>
    <w:rsid w:val="00F3706F"/>
    <w:rsid w:val="00F37083"/>
    <w:rsid w:val="00F41270"/>
    <w:rsid w:val="00F42457"/>
    <w:rsid w:val="00F43EC5"/>
    <w:rsid w:val="00F43F12"/>
    <w:rsid w:val="00F44131"/>
    <w:rsid w:val="00F444C6"/>
    <w:rsid w:val="00F46491"/>
    <w:rsid w:val="00F475D0"/>
    <w:rsid w:val="00F50DAC"/>
    <w:rsid w:val="00F50FC2"/>
    <w:rsid w:val="00F53A30"/>
    <w:rsid w:val="00F54FFF"/>
    <w:rsid w:val="00F56858"/>
    <w:rsid w:val="00F56A82"/>
    <w:rsid w:val="00F570DD"/>
    <w:rsid w:val="00F61336"/>
    <w:rsid w:val="00F63DB6"/>
    <w:rsid w:val="00F65D2F"/>
    <w:rsid w:val="00F65ECB"/>
    <w:rsid w:val="00F661CE"/>
    <w:rsid w:val="00F66330"/>
    <w:rsid w:val="00F703E6"/>
    <w:rsid w:val="00F71615"/>
    <w:rsid w:val="00F74B57"/>
    <w:rsid w:val="00F75155"/>
    <w:rsid w:val="00F7557C"/>
    <w:rsid w:val="00F757E3"/>
    <w:rsid w:val="00F75C5F"/>
    <w:rsid w:val="00F77733"/>
    <w:rsid w:val="00F80555"/>
    <w:rsid w:val="00F840A1"/>
    <w:rsid w:val="00F8674D"/>
    <w:rsid w:val="00F86B9D"/>
    <w:rsid w:val="00F86ECE"/>
    <w:rsid w:val="00F8762B"/>
    <w:rsid w:val="00F879AB"/>
    <w:rsid w:val="00F90201"/>
    <w:rsid w:val="00F906CA"/>
    <w:rsid w:val="00F90B14"/>
    <w:rsid w:val="00F9155B"/>
    <w:rsid w:val="00F92B1A"/>
    <w:rsid w:val="00F9344E"/>
    <w:rsid w:val="00F93F93"/>
    <w:rsid w:val="00F94448"/>
    <w:rsid w:val="00F94BEC"/>
    <w:rsid w:val="00F9728F"/>
    <w:rsid w:val="00F97D10"/>
    <w:rsid w:val="00F97EE5"/>
    <w:rsid w:val="00FA00FB"/>
    <w:rsid w:val="00FA050E"/>
    <w:rsid w:val="00FA0B13"/>
    <w:rsid w:val="00FA0D2F"/>
    <w:rsid w:val="00FA31DA"/>
    <w:rsid w:val="00FA35B5"/>
    <w:rsid w:val="00FA5E06"/>
    <w:rsid w:val="00FA6085"/>
    <w:rsid w:val="00FA68C7"/>
    <w:rsid w:val="00FA68E8"/>
    <w:rsid w:val="00FB02EF"/>
    <w:rsid w:val="00FB0ED8"/>
    <w:rsid w:val="00FB1571"/>
    <w:rsid w:val="00FB1C40"/>
    <w:rsid w:val="00FB2804"/>
    <w:rsid w:val="00FB2FA2"/>
    <w:rsid w:val="00FB3CF3"/>
    <w:rsid w:val="00FB54F1"/>
    <w:rsid w:val="00FB5B8A"/>
    <w:rsid w:val="00FB5CA1"/>
    <w:rsid w:val="00FB656F"/>
    <w:rsid w:val="00FB693C"/>
    <w:rsid w:val="00FB7C2A"/>
    <w:rsid w:val="00FB7E03"/>
    <w:rsid w:val="00FC236B"/>
    <w:rsid w:val="00FC30CD"/>
    <w:rsid w:val="00FC34AA"/>
    <w:rsid w:val="00FC5CD9"/>
    <w:rsid w:val="00FC697D"/>
    <w:rsid w:val="00FD0DF6"/>
    <w:rsid w:val="00FD2ED1"/>
    <w:rsid w:val="00FD3999"/>
    <w:rsid w:val="00FD43D2"/>
    <w:rsid w:val="00FD54B3"/>
    <w:rsid w:val="00FD6BF8"/>
    <w:rsid w:val="00FD7E2C"/>
    <w:rsid w:val="00FE00F2"/>
    <w:rsid w:val="00FE0FCF"/>
    <w:rsid w:val="00FE10F1"/>
    <w:rsid w:val="00FE2E6A"/>
    <w:rsid w:val="00FE3594"/>
    <w:rsid w:val="00FE42FC"/>
    <w:rsid w:val="00FE46FC"/>
    <w:rsid w:val="00FE4B37"/>
    <w:rsid w:val="00FE4CA4"/>
    <w:rsid w:val="00FE6ACA"/>
    <w:rsid w:val="00FE6F79"/>
    <w:rsid w:val="00FE7E49"/>
    <w:rsid w:val="00FF070E"/>
    <w:rsid w:val="00FF10CE"/>
    <w:rsid w:val="00FF2436"/>
    <w:rsid w:val="00FF3E8E"/>
    <w:rsid w:val="00FF4BB1"/>
    <w:rsid w:val="00FF5BC9"/>
    <w:rsid w:val="00FF62F6"/>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8FB"/>
    <w:pPr>
      <w:spacing w:line="360" w:lineRule="auto"/>
      <w:jc w:val="center"/>
    </w:pPr>
    <w:rPr>
      <w:lang w:eastAsia="en-US"/>
    </w:rPr>
  </w:style>
  <w:style w:type="paragraph" w:styleId="Heading1">
    <w:name w:val="heading 1"/>
    <w:aliases w:val="Т3"/>
    <w:basedOn w:val="Normal"/>
    <w:next w:val="Normal"/>
    <w:link w:val="Heading1Char"/>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Т4,OG Heading 2"/>
    <w:basedOn w:val="Normal"/>
    <w:next w:val="Normal"/>
    <w:link w:val="Heading2Char"/>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aliases w:val="Tab"/>
    <w:basedOn w:val="Normal"/>
    <w:next w:val="Normal"/>
    <w:link w:val="Heading3Char"/>
    <w:uiPriority w:val="99"/>
    <w:qFormat/>
    <w:rsid w:val="00BB1B54"/>
    <w:pPr>
      <w:keepNext/>
      <w:keepLines/>
      <w:spacing w:before="200" w:line="276" w:lineRule="auto"/>
      <w:jc w:val="left"/>
      <w:outlineLvl w:val="2"/>
    </w:pPr>
    <w:rPr>
      <w:rFonts w:ascii="Cambria" w:eastAsia="Times New Roman" w:hAnsi="Cambria"/>
      <w:b/>
      <w:bCs/>
      <w:color w:val="4F81BD"/>
    </w:rPr>
  </w:style>
  <w:style w:type="paragraph" w:styleId="Heading4">
    <w:name w:val="heading 4"/>
    <w:aliases w:val="Tab_name Знак"/>
    <w:basedOn w:val="Normal"/>
    <w:next w:val="Normal"/>
    <w:link w:val="Heading4Char"/>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Heading5">
    <w:name w:val="heading 5"/>
    <w:basedOn w:val="Normal"/>
    <w:next w:val="Normal"/>
    <w:link w:val="Heading5Char"/>
    <w:uiPriority w:val="99"/>
    <w:qFormat/>
    <w:rsid w:val="00B23D6B"/>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B23D6B"/>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B23D6B"/>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B23D6B"/>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B23D6B"/>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3 Char"/>
    <w:basedOn w:val="DefaultParagraphFont"/>
    <w:link w:val="Heading1"/>
    <w:uiPriority w:val="99"/>
    <w:locked/>
    <w:rsid w:val="00BF08FB"/>
    <w:rPr>
      <w:rFonts w:ascii="Arial" w:hAnsi="Arial" w:cs="Arial"/>
      <w:b/>
      <w:bCs/>
      <w:kern w:val="32"/>
      <w:sz w:val="32"/>
      <w:szCs w:val="32"/>
      <w:lang w:eastAsia="ru-RU"/>
    </w:rPr>
  </w:style>
  <w:style w:type="character" w:customStyle="1" w:styleId="Heading2Char">
    <w:name w:val="Heading 2 Char"/>
    <w:aliases w:val="Т4 Char,OG Heading 2 Char"/>
    <w:basedOn w:val="DefaultParagraphFont"/>
    <w:link w:val="Heading2"/>
    <w:uiPriority w:val="99"/>
    <w:locked/>
    <w:rsid w:val="00B12002"/>
    <w:rPr>
      <w:rFonts w:ascii="Arial" w:hAnsi="Arial" w:cs="Arial"/>
      <w:b/>
      <w:bCs/>
      <w:i/>
      <w:iCs/>
      <w:sz w:val="28"/>
      <w:szCs w:val="28"/>
      <w:lang w:eastAsia="ru-RU"/>
    </w:rPr>
  </w:style>
  <w:style w:type="character" w:customStyle="1" w:styleId="Heading3Char">
    <w:name w:val="Heading 3 Char"/>
    <w:aliases w:val="Tab Char"/>
    <w:basedOn w:val="DefaultParagraphFont"/>
    <w:link w:val="Heading3"/>
    <w:uiPriority w:val="99"/>
    <w:locked/>
    <w:rsid w:val="00BB1B54"/>
    <w:rPr>
      <w:rFonts w:ascii="Cambria" w:hAnsi="Cambria" w:cs="Times New Roman"/>
      <w:b/>
      <w:bCs/>
      <w:color w:val="4F81BD"/>
    </w:rPr>
  </w:style>
  <w:style w:type="character" w:customStyle="1" w:styleId="Heading4Char">
    <w:name w:val="Heading 4 Char"/>
    <w:aliases w:val="Tab_name Знак Char"/>
    <w:basedOn w:val="DefaultParagraphFont"/>
    <w:link w:val="Heading4"/>
    <w:uiPriority w:val="99"/>
    <w:locked/>
    <w:rsid w:val="00067F50"/>
    <w:rPr>
      <w:rFonts w:ascii="Calibri" w:hAnsi="Calibri" w:cs="Times New Roman"/>
      <w:b/>
      <w:bCs/>
      <w:sz w:val="28"/>
      <w:szCs w:val="28"/>
      <w:lang w:eastAsia="ru-RU"/>
    </w:rPr>
  </w:style>
  <w:style w:type="character" w:customStyle="1" w:styleId="Heading5Char">
    <w:name w:val="Heading 5 Char"/>
    <w:basedOn w:val="DefaultParagraphFont"/>
    <w:link w:val="Heading5"/>
    <w:uiPriority w:val="99"/>
    <w:semiHidden/>
    <w:locked/>
    <w:rsid w:val="00B23D6B"/>
    <w:rPr>
      <w:rFonts w:ascii="Cambria" w:hAnsi="Cambria" w:cs="Times New Roman"/>
      <w:color w:val="243F60"/>
    </w:rPr>
  </w:style>
  <w:style w:type="character" w:customStyle="1" w:styleId="Heading6Char">
    <w:name w:val="Heading 6 Char"/>
    <w:basedOn w:val="DefaultParagraphFont"/>
    <w:link w:val="Heading6"/>
    <w:uiPriority w:val="99"/>
    <w:semiHidden/>
    <w:locked/>
    <w:rsid w:val="00B23D6B"/>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B23D6B"/>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B23D6B"/>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B23D6B"/>
    <w:rPr>
      <w:rFonts w:ascii="Cambria" w:hAnsi="Cambria" w:cs="Times New Roman"/>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rPr>
  </w:style>
  <w:style w:type="paragraph" w:styleId="DocumentMap">
    <w:name w:val="Document Map"/>
    <w:basedOn w:val="Normal"/>
    <w:link w:val="DocumentMapChar"/>
    <w:uiPriority w:val="99"/>
    <w:semiHidden/>
    <w:rsid w:val="00BF08F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F08FB"/>
    <w:rPr>
      <w:rFonts w:ascii="Tahoma" w:hAnsi="Tahoma" w:cs="Tahoma"/>
      <w:sz w:val="16"/>
      <w:szCs w:val="16"/>
    </w:rPr>
  </w:style>
  <w:style w:type="character" w:customStyle="1" w:styleId="4">
    <w:name w:val="Заголовок 4 Знак"/>
    <w:basedOn w:val="DefaultParagraphFont"/>
    <w:link w:val="Heading4"/>
    <w:uiPriority w:val="99"/>
    <w:locked/>
    <w:rsid w:val="00067F50"/>
    <w:rPr>
      <w:rFonts w:ascii="Cambria" w:hAnsi="Cambria" w:cs="Times New Roman"/>
      <w:b/>
      <w:bCs/>
      <w:i/>
      <w:iCs/>
      <w:color w:val="4F81BD"/>
    </w:rPr>
  </w:style>
  <w:style w:type="paragraph" w:styleId="ListParagraph">
    <w:name w:val="List Paragraph"/>
    <w:basedOn w:val="Normal"/>
    <w:uiPriority w:val="99"/>
    <w:qFormat/>
    <w:rsid w:val="00067F50"/>
    <w:pPr>
      <w:spacing w:after="200" w:line="276" w:lineRule="auto"/>
      <w:ind w:left="720"/>
      <w:contextualSpacing/>
      <w:jc w:val="left"/>
    </w:pPr>
  </w:style>
  <w:style w:type="paragraph" w:styleId="Header">
    <w:name w:val="header"/>
    <w:basedOn w:val="Normal"/>
    <w:link w:val="HeaderChar"/>
    <w:uiPriority w:val="99"/>
    <w:rsid w:val="00067F50"/>
    <w:pPr>
      <w:tabs>
        <w:tab w:val="center" w:pos="4677"/>
        <w:tab w:val="right" w:pos="9355"/>
      </w:tabs>
      <w:spacing w:line="240" w:lineRule="auto"/>
      <w:jc w:val="left"/>
    </w:pPr>
  </w:style>
  <w:style w:type="character" w:customStyle="1" w:styleId="HeaderChar">
    <w:name w:val="Header Char"/>
    <w:basedOn w:val="DefaultParagraphFont"/>
    <w:link w:val="Header"/>
    <w:uiPriority w:val="99"/>
    <w:locked/>
    <w:rsid w:val="00067F50"/>
    <w:rPr>
      <w:rFonts w:cs="Times New Roman"/>
    </w:rPr>
  </w:style>
  <w:style w:type="paragraph" w:styleId="Footer">
    <w:name w:val="footer"/>
    <w:basedOn w:val="Normal"/>
    <w:link w:val="FooterChar"/>
    <w:uiPriority w:val="99"/>
    <w:rsid w:val="00067F50"/>
    <w:pPr>
      <w:tabs>
        <w:tab w:val="center" w:pos="4677"/>
        <w:tab w:val="right" w:pos="9355"/>
      </w:tabs>
      <w:spacing w:line="240" w:lineRule="auto"/>
      <w:jc w:val="left"/>
    </w:pPr>
  </w:style>
  <w:style w:type="character" w:customStyle="1" w:styleId="FooterChar">
    <w:name w:val="Footer Char"/>
    <w:basedOn w:val="DefaultParagraphFont"/>
    <w:link w:val="Footer"/>
    <w:uiPriority w:val="99"/>
    <w:locked/>
    <w:rsid w:val="00067F50"/>
    <w:rPr>
      <w:rFonts w:cs="Times New Roman"/>
    </w:rPr>
  </w:style>
  <w:style w:type="character" w:styleId="Hyperlink">
    <w:name w:val="Hyperlink"/>
    <w:basedOn w:val="DefaultParagraphFont"/>
    <w:uiPriority w:val="99"/>
    <w:rsid w:val="00067F50"/>
    <w:rPr>
      <w:rFonts w:cs="Times New Roman"/>
      <w:color w:val="0000FF"/>
      <w:u w:val="single"/>
    </w:rPr>
  </w:style>
  <w:style w:type="paragraph" w:styleId="TOC1">
    <w:name w:val="toc 1"/>
    <w:basedOn w:val="Normal"/>
    <w:next w:val="Normal"/>
    <w:autoRedefine/>
    <w:uiPriority w:val="9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TOC2">
    <w:name w:val="toc 2"/>
    <w:basedOn w:val="Normal"/>
    <w:next w:val="Normal"/>
    <w:autoRedefine/>
    <w:uiPriority w:val="9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TOC3">
    <w:name w:val="toc 3"/>
    <w:basedOn w:val="Normal"/>
    <w:next w:val="Normal"/>
    <w:autoRedefine/>
    <w:uiPriority w:val="9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TOC4">
    <w:name w:val="toc 4"/>
    <w:basedOn w:val="Normal"/>
    <w:next w:val="Normal"/>
    <w:autoRedefine/>
    <w:uiPriority w:val="99"/>
    <w:rsid w:val="006C11D6"/>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TOC5">
    <w:name w:val="toc 5"/>
    <w:basedOn w:val="Normal"/>
    <w:next w:val="Normal"/>
    <w:autoRedefine/>
    <w:uiPriority w:val="99"/>
    <w:rsid w:val="00067F50"/>
    <w:pPr>
      <w:spacing w:after="100" w:line="276" w:lineRule="auto"/>
      <w:ind w:left="880"/>
      <w:jc w:val="left"/>
    </w:pPr>
    <w:rPr>
      <w:rFonts w:eastAsia="Times New Roman"/>
      <w:lang w:eastAsia="ru-RU"/>
    </w:rPr>
  </w:style>
  <w:style w:type="paragraph" w:styleId="TOC6">
    <w:name w:val="toc 6"/>
    <w:basedOn w:val="Normal"/>
    <w:next w:val="Normal"/>
    <w:autoRedefine/>
    <w:uiPriority w:val="99"/>
    <w:rsid w:val="00067F50"/>
    <w:pPr>
      <w:spacing w:after="100" w:line="276" w:lineRule="auto"/>
      <w:ind w:left="1100"/>
      <w:jc w:val="left"/>
    </w:pPr>
    <w:rPr>
      <w:rFonts w:eastAsia="Times New Roman"/>
      <w:lang w:eastAsia="ru-RU"/>
    </w:rPr>
  </w:style>
  <w:style w:type="paragraph" w:styleId="TOC7">
    <w:name w:val="toc 7"/>
    <w:basedOn w:val="Normal"/>
    <w:next w:val="Normal"/>
    <w:autoRedefine/>
    <w:uiPriority w:val="99"/>
    <w:rsid w:val="00067F50"/>
    <w:pPr>
      <w:spacing w:after="100" w:line="276" w:lineRule="auto"/>
      <w:ind w:left="1320"/>
      <w:jc w:val="left"/>
    </w:pPr>
    <w:rPr>
      <w:rFonts w:eastAsia="Times New Roman"/>
      <w:lang w:eastAsia="ru-RU"/>
    </w:rPr>
  </w:style>
  <w:style w:type="paragraph" w:styleId="TOC8">
    <w:name w:val="toc 8"/>
    <w:basedOn w:val="Normal"/>
    <w:next w:val="Normal"/>
    <w:autoRedefine/>
    <w:uiPriority w:val="99"/>
    <w:rsid w:val="00067F50"/>
    <w:pPr>
      <w:spacing w:after="100" w:line="276" w:lineRule="auto"/>
      <w:ind w:left="1540"/>
      <w:jc w:val="left"/>
    </w:pPr>
    <w:rPr>
      <w:rFonts w:eastAsia="Times New Roman"/>
      <w:lang w:eastAsia="ru-RU"/>
    </w:rPr>
  </w:style>
  <w:style w:type="paragraph" w:styleId="TOC9">
    <w:name w:val="toc 9"/>
    <w:basedOn w:val="Normal"/>
    <w:next w:val="Normal"/>
    <w:autoRedefine/>
    <w:uiPriority w:val="99"/>
    <w:rsid w:val="00067F50"/>
    <w:pPr>
      <w:spacing w:after="100" w:line="276" w:lineRule="auto"/>
      <w:ind w:left="1760"/>
      <w:jc w:val="left"/>
    </w:pPr>
    <w:rPr>
      <w:rFonts w:eastAsia="Times New Roman"/>
      <w:lang w:eastAsia="ru-RU"/>
    </w:rPr>
  </w:style>
  <w:style w:type="character" w:styleId="PageNumber">
    <w:name w:val="page number"/>
    <w:basedOn w:val="DefaultParagraphFont"/>
    <w:uiPriority w:val="99"/>
    <w:rsid w:val="00622028"/>
    <w:rPr>
      <w:rFonts w:cs="Times New Roman"/>
    </w:rPr>
  </w:style>
  <w:style w:type="paragraph" w:styleId="EndnoteText">
    <w:name w:val="endnote text"/>
    <w:basedOn w:val="Normal"/>
    <w:link w:val="EndnoteTextChar"/>
    <w:uiPriority w:val="99"/>
    <w:rsid w:val="00622028"/>
    <w:pPr>
      <w:spacing w:line="240" w:lineRule="auto"/>
      <w:jc w:val="left"/>
    </w:pPr>
    <w:rPr>
      <w:rFonts w:ascii="Times New Roman" w:eastAsia="Times New Roman" w:hAnsi="Times New Roman"/>
      <w:sz w:val="20"/>
      <w:szCs w:val="20"/>
      <w:lang w:eastAsia="ru-RU"/>
    </w:rPr>
  </w:style>
  <w:style w:type="character" w:customStyle="1" w:styleId="EndnoteTextChar">
    <w:name w:val="Endnote Text Char"/>
    <w:basedOn w:val="DefaultParagraphFont"/>
    <w:link w:val="EndnoteText"/>
    <w:uiPriority w:val="99"/>
    <w:semiHidden/>
    <w:locked/>
    <w:rsid w:val="00622028"/>
    <w:rPr>
      <w:rFonts w:ascii="Calibri" w:hAnsi="Calibri" w:cs="Times New Roman"/>
      <w:sz w:val="20"/>
      <w:szCs w:val="20"/>
    </w:rPr>
  </w:style>
  <w:style w:type="paragraph" w:styleId="Subtitle">
    <w:name w:val="Subtitle"/>
    <w:aliases w:val="Обычный таблица"/>
    <w:basedOn w:val="Normal"/>
    <w:next w:val="Normal"/>
    <w:link w:val="SubtitleChar"/>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SubtitleChar">
    <w:name w:val="Subtitle Char"/>
    <w:aliases w:val="Обычный таблица Char"/>
    <w:basedOn w:val="DefaultParagraphFont"/>
    <w:link w:val="Subtitl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sz w:val="20"/>
      <w:szCs w:val="20"/>
    </w:rPr>
  </w:style>
  <w:style w:type="paragraph" w:styleId="Caption">
    <w:name w:val="caption"/>
    <w:basedOn w:val="Normal"/>
    <w:next w:val="Normal"/>
    <w:uiPriority w:val="99"/>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Normal"/>
    <w:uiPriority w:val="99"/>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DefaultParagraphFont"/>
    <w:uiPriority w:val="99"/>
    <w:rsid w:val="00D74469"/>
    <w:rPr>
      <w:rFonts w:ascii="Sylfaen" w:hAnsi="Sylfaen" w:cs="Sylfaen"/>
      <w:sz w:val="24"/>
      <w:szCs w:val="24"/>
    </w:rPr>
  </w:style>
  <w:style w:type="paragraph" w:styleId="BalloonText">
    <w:name w:val="Balloon Text"/>
    <w:basedOn w:val="Normal"/>
    <w:link w:val="BalloonTextChar"/>
    <w:uiPriority w:val="99"/>
    <w:semiHidden/>
    <w:rsid w:val="009E3F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F8F"/>
    <w:rPr>
      <w:rFonts w:ascii="Tahoma"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sz w:val="20"/>
      <w:szCs w:val="20"/>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sz w:val="20"/>
      <w:szCs w:val="20"/>
    </w:rPr>
  </w:style>
  <w:style w:type="paragraph" w:styleId="NoSpacing">
    <w:name w:val="No Spacing"/>
    <w:uiPriority w:val="99"/>
    <w:qFormat/>
    <w:rsid w:val="00EA6953"/>
    <w:pPr>
      <w:suppressAutoHyphens/>
    </w:pPr>
    <w:rPr>
      <w:rFonts w:ascii="Times New Roman" w:eastAsia="Times New Roman" w:hAnsi="Times New Roman"/>
      <w:b/>
      <w:bCs/>
      <w:kern w:val="1"/>
      <w:sz w:val="24"/>
      <w:szCs w:val="24"/>
      <w:lang w:eastAsia="ar-SA"/>
    </w:rPr>
  </w:style>
  <w:style w:type="table" w:styleId="TableGrid">
    <w:name w:val="Table Grid"/>
    <w:basedOn w:val="TableNormal"/>
    <w:uiPriority w:val="99"/>
    <w:rsid w:val="00EA69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DefaultParagraphFont"/>
    <w:uiPriority w:val="99"/>
    <w:rsid w:val="00EA6953"/>
    <w:rPr>
      <w:rFonts w:cs="Times New Roman"/>
    </w:rPr>
  </w:style>
  <w:style w:type="character" w:styleId="CommentReference">
    <w:name w:val="annotation reference"/>
    <w:basedOn w:val="DefaultParagraphFont"/>
    <w:uiPriority w:val="99"/>
    <w:semiHidden/>
    <w:rsid w:val="00EA6953"/>
    <w:rPr>
      <w:rFonts w:cs="Times New Roman"/>
      <w:sz w:val="16"/>
      <w:szCs w:val="16"/>
    </w:rPr>
  </w:style>
  <w:style w:type="paragraph" w:styleId="CommentText">
    <w:name w:val="annotation text"/>
    <w:basedOn w:val="Normal"/>
    <w:link w:val="CommentTextChar"/>
    <w:uiPriority w:val="99"/>
    <w:semiHidden/>
    <w:rsid w:val="00EA6953"/>
    <w:pPr>
      <w:jc w:val="left"/>
    </w:pPr>
    <w:rPr>
      <w:sz w:val="20"/>
      <w:szCs w:val="20"/>
    </w:rPr>
  </w:style>
  <w:style w:type="character" w:customStyle="1" w:styleId="CommentTextChar">
    <w:name w:val="Comment Text Char"/>
    <w:basedOn w:val="DefaultParagraphFont"/>
    <w:link w:val="CommentText"/>
    <w:uiPriority w:val="99"/>
    <w:semiHidden/>
    <w:locked/>
    <w:rsid w:val="00EA695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A6953"/>
    <w:rPr>
      <w:b/>
      <w:bCs/>
    </w:rPr>
  </w:style>
  <w:style w:type="character" w:customStyle="1" w:styleId="CommentSubjectChar">
    <w:name w:val="Comment Subject Char"/>
    <w:basedOn w:val="CommentTextChar"/>
    <w:link w:val="CommentSubject"/>
    <w:uiPriority w:val="99"/>
    <w:semiHidden/>
    <w:locked/>
    <w:rsid w:val="00EA6953"/>
    <w:rPr>
      <w:b/>
      <w:bCs/>
    </w:rPr>
  </w:style>
  <w:style w:type="paragraph" w:customStyle="1" w:styleId="a">
    <w:name w:val="ВидыДеятельности"/>
    <w:basedOn w:val="Normal"/>
    <w:uiPriority w:val="99"/>
    <w:rsid w:val="00330281"/>
    <w:pPr>
      <w:tabs>
        <w:tab w:val="num" w:pos="720"/>
        <w:tab w:val="left" w:pos="851"/>
      </w:tabs>
      <w:spacing w:after="80" w:line="240" w:lineRule="auto"/>
      <w:ind w:left="851" w:hanging="284"/>
      <w:jc w:val="both"/>
    </w:pPr>
    <w:rPr>
      <w:rFonts w:ascii="Arial" w:eastAsia="Times New Roman" w:hAnsi="Arial"/>
      <w:szCs w:val="20"/>
      <w:lang w:eastAsia="ru-RU"/>
    </w:rPr>
  </w:style>
  <w:style w:type="character" w:customStyle="1" w:styleId="BodyTextChar">
    <w:name w:val="Body Text Char"/>
    <w:aliases w:val="Основной текст Знак Знак Знак Char"/>
    <w:basedOn w:val="DefaultParagraphFont"/>
    <w:link w:val="BodyText"/>
    <w:uiPriority w:val="99"/>
    <w:locked/>
    <w:rsid w:val="00AF6B26"/>
    <w:rPr>
      <w:rFonts w:cs="Times New Roman"/>
      <w:kern w:val="2"/>
      <w:sz w:val="24"/>
      <w:szCs w:val="24"/>
      <w:lang w:val="ru-RU" w:eastAsia="ar-SA" w:bidi="ar-SA"/>
    </w:rPr>
  </w:style>
  <w:style w:type="paragraph" w:styleId="BodyText">
    <w:name w:val="Body Text"/>
    <w:aliases w:val="Основной текст Знак Знак Знак"/>
    <w:basedOn w:val="Normal"/>
    <w:link w:val="BodyTextChar"/>
    <w:uiPriority w:val="99"/>
    <w:locked/>
    <w:rsid w:val="00AF6B26"/>
    <w:pPr>
      <w:widowControl w:val="0"/>
      <w:suppressAutoHyphens/>
      <w:spacing w:after="120" w:line="240" w:lineRule="atLeast"/>
      <w:ind w:left="431" w:firstLine="709"/>
      <w:jc w:val="both"/>
    </w:pPr>
    <w:rPr>
      <w:rFonts w:ascii="Times New Roman" w:hAnsi="Times New Roman"/>
      <w:kern w:val="2"/>
      <w:sz w:val="24"/>
      <w:szCs w:val="24"/>
      <w:lang w:eastAsia="ar-SA"/>
    </w:rPr>
  </w:style>
  <w:style w:type="character" w:customStyle="1" w:styleId="BodyTextChar1">
    <w:name w:val="Body Text Char1"/>
    <w:aliases w:val="Основной текст Знак Знак Знак Char1"/>
    <w:basedOn w:val="DefaultParagraphFont"/>
    <w:link w:val="BodyText"/>
    <w:uiPriority w:val="99"/>
    <w:semiHidden/>
    <w:locked/>
    <w:rsid w:val="005F292E"/>
    <w:rPr>
      <w:rFonts w:cs="Times New Roman"/>
      <w:lang w:eastAsia="en-US"/>
    </w:rPr>
  </w:style>
  <w:style w:type="paragraph" w:customStyle="1" w:styleId="1">
    <w:name w:val="Абзац списка1"/>
    <w:basedOn w:val="Normal"/>
    <w:uiPriority w:val="99"/>
    <w:rsid w:val="00AF6B26"/>
    <w:pPr>
      <w:spacing w:line="240" w:lineRule="auto"/>
      <w:ind w:left="720"/>
      <w:jc w:val="left"/>
    </w:pPr>
    <w:rPr>
      <w:rFonts w:ascii="Times New Roman" w:hAnsi="Times New Roman"/>
      <w:sz w:val="24"/>
      <w:szCs w:val="24"/>
      <w:lang w:eastAsia="ru-RU"/>
    </w:rPr>
  </w:style>
  <w:style w:type="paragraph" w:customStyle="1" w:styleId="a0">
    <w:name w:val="Подзаголовок для информации об изменениях"/>
    <w:basedOn w:val="Normal"/>
    <w:next w:val="Normal"/>
    <w:uiPriority w:val="99"/>
    <w:rsid w:val="00AF6B26"/>
    <w:pPr>
      <w:widowControl w:val="0"/>
      <w:autoSpaceDE w:val="0"/>
      <w:autoSpaceDN w:val="0"/>
      <w:adjustRightInd w:val="0"/>
      <w:spacing w:line="240" w:lineRule="auto"/>
      <w:jc w:val="both"/>
    </w:pPr>
    <w:rPr>
      <w:rFonts w:ascii="Arial" w:eastAsia="Times New Roman" w:hAnsi="Arial" w:cs="Arial"/>
      <w:b/>
      <w:bCs/>
      <w:color w:val="353842"/>
      <w:sz w:val="24"/>
      <w:szCs w:val="24"/>
      <w:lang w:eastAsia="ru-RU"/>
    </w:rPr>
  </w:style>
  <w:style w:type="paragraph" w:customStyle="1" w:styleId="formattext">
    <w:name w:val="formattext"/>
    <w:basedOn w:val="Normal"/>
    <w:uiPriority w:val="99"/>
    <w:rsid w:val="00AF6B26"/>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Normal">
    <w:name w:val="ConsNormal"/>
    <w:uiPriority w:val="99"/>
    <w:rsid w:val="000F5A78"/>
    <w:pPr>
      <w:autoSpaceDE w:val="0"/>
      <w:autoSpaceDN w:val="0"/>
      <w:adjustRightInd w:val="0"/>
      <w:ind w:right="19772" w:firstLine="720"/>
      <w:jc w:val="both"/>
    </w:pPr>
    <w:rPr>
      <w:rFonts w:ascii="Arial" w:hAnsi="Arial" w:cs="Arial"/>
      <w:sz w:val="20"/>
      <w:szCs w:val="20"/>
    </w:rPr>
  </w:style>
  <w:style w:type="paragraph" w:customStyle="1" w:styleId="a1">
    <w:name w:val="Таблица"/>
    <w:basedOn w:val="Normal"/>
    <w:uiPriority w:val="99"/>
    <w:rsid w:val="006C48E3"/>
    <w:pPr>
      <w:widowControl w:val="0"/>
      <w:suppressAutoHyphens/>
      <w:spacing w:line="264" w:lineRule="auto"/>
      <w:jc w:val="both"/>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2143426395">
      <w:marLeft w:val="0"/>
      <w:marRight w:val="0"/>
      <w:marTop w:val="0"/>
      <w:marBottom w:val="0"/>
      <w:divBdr>
        <w:top w:val="none" w:sz="0" w:space="0" w:color="auto"/>
        <w:left w:val="none" w:sz="0" w:space="0" w:color="auto"/>
        <w:bottom w:val="none" w:sz="0" w:space="0" w:color="auto"/>
        <w:right w:val="none" w:sz="0" w:space="0" w:color="auto"/>
      </w:divBdr>
    </w:div>
    <w:div w:id="2143426396">
      <w:marLeft w:val="0"/>
      <w:marRight w:val="0"/>
      <w:marTop w:val="0"/>
      <w:marBottom w:val="0"/>
      <w:divBdr>
        <w:top w:val="none" w:sz="0" w:space="0" w:color="auto"/>
        <w:left w:val="none" w:sz="0" w:space="0" w:color="auto"/>
        <w:bottom w:val="none" w:sz="0" w:space="0" w:color="auto"/>
        <w:right w:val="none" w:sz="0" w:space="0" w:color="auto"/>
      </w:divBdr>
    </w:div>
    <w:div w:id="2143426397">
      <w:marLeft w:val="0"/>
      <w:marRight w:val="0"/>
      <w:marTop w:val="0"/>
      <w:marBottom w:val="0"/>
      <w:divBdr>
        <w:top w:val="none" w:sz="0" w:space="0" w:color="auto"/>
        <w:left w:val="none" w:sz="0" w:space="0" w:color="auto"/>
        <w:bottom w:val="none" w:sz="0" w:space="0" w:color="auto"/>
        <w:right w:val="none" w:sz="0" w:space="0" w:color="auto"/>
      </w:divBdr>
    </w:div>
    <w:div w:id="2143426398">
      <w:marLeft w:val="0"/>
      <w:marRight w:val="0"/>
      <w:marTop w:val="0"/>
      <w:marBottom w:val="0"/>
      <w:divBdr>
        <w:top w:val="none" w:sz="0" w:space="0" w:color="auto"/>
        <w:left w:val="none" w:sz="0" w:space="0" w:color="auto"/>
        <w:bottom w:val="none" w:sz="0" w:space="0" w:color="auto"/>
        <w:right w:val="none" w:sz="0" w:space="0" w:color="auto"/>
      </w:divBdr>
    </w:div>
    <w:div w:id="2143426399">
      <w:marLeft w:val="0"/>
      <w:marRight w:val="0"/>
      <w:marTop w:val="0"/>
      <w:marBottom w:val="0"/>
      <w:divBdr>
        <w:top w:val="none" w:sz="0" w:space="0" w:color="auto"/>
        <w:left w:val="none" w:sz="0" w:space="0" w:color="auto"/>
        <w:bottom w:val="none" w:sz="0" w:space="0" w:color="auto"/>
        <w:right w:val="none" w:sz="0" w:space="0" w:color="auto"/>
      </w:divBdr>
    </w:div>
    <w:div w:id="2143426400">
      <w:marLeft w:val="0"/>
      <w:marRight w:val="0"/>
      <w:marTop w:val="0"/>
      <w:marBottom w:val="0"/>
      <w:divBdr>
        <w:top w:val="none" w:sz="0" w:space="0" w:color="auto"/>
        <w:left w:val="none" w:sz="0" w:space="0" w:color="auto"/>
        <w:bottom w:val="none" w:sz="0" w:space="0" w:color="auto"/>
        <w:right w:val="none" w:sz="0" w:space="0" w:color="auto"/>
      </w:divBdr>
    </w:div>
    <w:div w:id="2143426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hyperlink" Target="59257.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902111644"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59257.htm" TargetMode="External"/><Relationship Id="rId25" Type="http://schemas.openxmlformats.org/officeDocument/2006/relationships/hyperlink" Target="http://docs.cntd.ru/document/802066468"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docs.cntd.ru/document/90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docs.cntd.ru/document/802046627" TargetMode="Externa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yperlink" Target="http://docs.cntd.ru/document/802037522" TargetMode="External"/><Relationship Id="rId10" Type="http://schemas.openxmlformats.org/officeDocument/2006/relationships/footer" Target="footer1.xml"/><Relationship Id="rId19" Type="http://schemas.openxmlformats.org/officeDocument/2006/relationships/hyperlink" Target="59257.ht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hyperlink" Target="consultantplus://offline/main?base=STR;n=2713;fld=13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131</Pages>
  <Words>-32766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ГУП РД «ДАГЕСТАНГРАЖДАНКОММУНПРОЕКТ»</dc:title>
  <dc:subject/>
  <dc:creator>Пользователь</dc:creator>
  <cp:keywords/>
  <dc:description/>
  <cp:lastModifiedBy>GAZIEV</cp:lastModifiedBy>
  <cp:revision>15</cp:revision>
  <cp:lastPrinted>2017-03-13T07:52:00Z</cp:lastPrinted>
  <dcterms:created xsi:type="dcterms:W3CDTF">2017-04-28T07:11:00Z</dcterms:created>
  <dcterms:modified xsi:type="dcterms:W3CDTF">2017-06-22T11:54:00Z</dcterms:modified>
</cp:coreProperties>
</file>