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E03" w:rsidRDefault="00DC1CB9" w:rsidP="00805CF9">
      <w:pPr>
        <w:pStyle w:val="20"/>
        <w:shd w:val="clear" w:color="auto" w:fill="auto"/>
        <w:spacing w:after="218" w:line="360" w:lineRule="auto"/>
        <w:ind w:left="1420" w:right="1740"/>
      </w:pPr>
      <w:r>
        <w:t>Прокуратура разъясняет</w:t>
      </w:r>
      <w:r w:rsidR="000E4B10">
        <w:t>: Противодействие коррупции</w:t>
      </w:r>
    </w:p>
    <w:p w:rsidR="00CA0E03" w:rsidRDefault="00DC1CB9" w:rsidP="00F40906">
      <w:pPr>
        <w:pStyle w:val="1"/>
        <w:shd w:val="clear" w:color="auto" w:fill="auto"/>
        <w:spacing w:before="0" w:line="360" w:lineRule="auto"/>
        <w:ind w:left="20" w:right="20" w:firstLine="700"/>
      </w:pPr>
      <w:r>
        <w:t>Официальное толкование понятия «коррупция», согласно Федеральному закону от 25.12.2008 года № 273-ФЗ «О противодействии коррупции» (далее - Закон о проти</w:t>
      </w:r>
      <w:r w:rsidR="000E4B10">
        <w:t>водействии коррупции) следующе</w:t>
      </w:r>
      <w:r w:rsidR="006737A6">
        <w:t>е</w:t>
      </w:r>
      <w:r w:rsidR="000E4B10">
        <w:t>:</w:t>
      </w:r>
    </w:p>
    <w:p w:rsidR="00CA0E03" w:rsidRDefault="00DC1CB9" w:rsidP="00F40906">
      <w:pPr>
        <w:pStyle w:val="1"/>
        <w:shd w:val="clear" w:color="auto" w:fill="auto"/>
        <w:spacing w:before="0" w:line="360" w:lineRule="auto"/>
        <w:ind w:left="20" w:right="20" w:firstLine="700"/>
      </w:pPr>
      <w:proofErr w:type="gramStart"/>
      <w: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  <w:proofErr w:type="gramEnd"/>
    </w:p>
    <w:p w:rsidR="00CA0E03" w:rsidRDefault="00DC1CB9" w:rsidP="00F40906">
      <w:pPr>
        <w:pStyle w:val="1"/>
        <w:shd w:val="clear" w:color="auto" w:fill="auto"/>
        <w:spacing w:before="0" w:line="360" w:lineRule="auto"/>
        <w:ind w:left="20" w:right="20" w:firstLine="700"/>
      </w:pPr>
      <w:r>
        <w:t>б) совершение деяний, указанных в подпункте «а» настоящего пункта, от имени или в интересах юридического лица, (часть 1 статьи 1 Закона о противодействии коррупции).</w:t>
      </w:r>
    </w:p>
    <w:p w:rsidR="00CA0E03" w:rsidRDefault="000E4B10" w:rsidP="00F40906">
      <w:pPr>
        <w:pStyle w:val="1"/>
        <w:shd w:val="clear" w:color="auto" w:fill="auto"/>
        <w:tabs>
          <w:tab w:val="left" w:pos="4687"/>
        </w:tabs>
        <w:spacing w:before="0" w:line="360" w:lineRule="auto"/>
        <w:ind w:left="20" w:firstLine="700"/>
      </w:pPr>
      <w:r>
        <w:t xml:space="preserve">Противодействие коррупции - это </w:t>
      </w:r>
      <w:r w:rsidR="00DC1CB9">
        <w:t>деятельность федеральных органов</w:t>
      </w:r>
    </w:p>
    <w:p w:rsidR="00CA0E03" w:rsidRDefault="00DC1CB9" w:rsidP="00F40906">
      <w:pPr>
        <w:pStyle w:val="1"/>
        <w:shd w:val="clear" w:color="auto" w:fill="auto"/>
        <w:spacing w:before="0" w:line="360" w:lineRule="auto"/>
        <w:ind w:left="20" w:right="20"/>
      </w:pPr>
      <w:r>
        <w:t>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CA0E03" w:rsidRDefault="00DC1CB9" w:rsidP="00F40906">
      <w:pPr>
        <w:pStyle w:val="1"/>
        <w:shd w:val="clear" w:color="auto" w:fill="auto"/>
        <w:spacing w:before="0" w:line="360" w:lineRule="auto"/>
        <w:ind w:left="20" w:right="20" w:firstLine="700"/>
      </w:pPr>
      <w: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CA0E03" w:rsidRDefault="00DC1CB9" w:rsidP="00F40906">
      <w:pPr>
        <w:pStyle w:val="1"/>
        <w:shd w:val="clear" w:color="auto" w:fill="auto"/>
        <w:spacing w:before="0" w:line="360" w:lineRule="auto"/>
        <w:ind w:left="20" w:right="20" w:firstLine="700"/>
      </w:pPr>
      <w: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CA0E03" w:rsidRDefault="00DC1CB9" w:rsidP="00F40906">
      <w:pPr>
        <w:pStyle w:val="1"/>
        <w:shd w:val="clear" w:color="auto" w:fill="auto"/>
        <w:spacing w:before="0" w:line="360" w:lineRule="auto"/>
        <w:ind w:left="20" w:right="20" w:firstLine="700"/>
      </w:pPr>
      <w:r>
        <w:t>в) по минимизации и (или) ликвидации последств</w:t>
      </w:r>
      <w:r w:rsidR="000E4B10">
        <w:t>ий коррупционных правонарушений</w:t>
      </w:r>
      <w:r>
        <w:t xml:space="preserve"> (часть 2 статьи 1 Закона о противодействии коррупции).</w:t>
      </w:r>
    </w:p>
    <w:p w:rsidR="00CA0E03" w:rsidRDefault="006737A6" w:rsidP="00F40906">
      <w:pPr>
        <w:pStyle w:val="20"/>
        <w:shd w:val="clear" w:color="auto" w:fill="auto"/>
        <w:spacing w:after="0" w:line="360" w:lineRule="auto"/>
        <w:ind w:firstLine="0"/>
        <w:jc w:val="both"/>
      </w:pPr>
      <w:r>
        <w:t xml:space="preserve">                              </w:t>
      </w:r>
      <w:r w:rsidR="00DC1CB9">
        <w:t>Что означает «вымогательство взятки»</w:t>
      </w:r>
    </w:p>
    <w:p w:rsidR="00CA0E03" w:rsidRDefault="00DC1CB9" w:rsidP="00F40906">
      <w:pPr>
        <w:pStyle w:val="1"/>
        <w:shd w:val="clear" w:color="auto" w:fill="auto"/>
        <w:spacing w:before="0" w:line="360" w:lineRule="auto"/>
        <w:ind w:left="20" w:right="20" w:firstLine="700"/>
      </w:pPr>
      <w:proofErr w:type="gramStart"/>
      <w:r>
        <w:t>Вымогательство означает требование должностного лица или лица, выполняющего управленческие функции в коммерческой или иной организации, дать взятку либо передать незаконное вознаграждение в виде денег, ценных бумаг, иного имущества при коммерческом подкупе под угрозой совершения действий, которые могут причинить ущерб законным интересам гражданина либо поставить последнего в такие условия, при которых он вынужден дать взятку либо совершить коммерческий подкуп с целью</w:t>
      </w:r>
      <w:proofErr w:type="gramEnd"/>
      <w:r>
        <w:t xml:space="preserve"> предотвращения вредных последствий для его право</w:t>
      </w:r>
      <w:r w:rsidR="006737A6">
        <w:t xml:space="preserve"> </w:t>
      </w:r>
      <w:r>
        <w:t>охраняемых интересов.</w:t>
      </w:r>
    </w:p>
    <w:p w:rsidR="00CA0E03" w:rsidRDefault="00DC1CB9" w:rsidP="00F40906">
      <w:pPr>
        <w:pStyle w:val="1"/>
        <w:shd w:val="clear" w:color="auto" w:fill="auto"/>
        <w:spacing w:before="0" w:line="360" w:lineRule="auto"/>
        <w:ind w:left="20" w:right="20" w:firstLine="700"/>
      </w:pPr>
      <w:r>
        <w:t>Статья 9 Закона о противодействии коррупции предписывает государственным и муниципальным служащим уведомлять об обращениях в целях склонения к совершению коррупционных правонарушений.</w:t>
      </w:r>
    </w:p>
    <w:p w:rsidR="00CA0E03" w:rsidRDefault="00DC1CB9" w:rsidP="00F40906">
      <w:pPr>
        <w:pStyle w:val="1"/>
        <w:shd w:val="clear" w:color="auto" w:fill="auto"/>
        <w:spacing w:before="0" w:line="360" w:lineRule="auto"/>
        <w:ind w:left="20" w:right="20" w:firstLine="700"/>
      </w:pPr>
      <w:r>
        <w:t xml:space="preserve">Государственный или муниципальный служащий обязан уведомлять представителя нанимателя (работодателя), органы прокуратуры или другие государственные органы обо всех случаях обращения к нему каких-либо лиц в целях </w:t>
      </w:r>
      <w:r>
        <w:lastRenderedPageBreak/>
        <w:t>склонения его к совершению коррупционных правонарушений.</w:t>
      </w:r>
    </w:p>
    <w:p w:rsidR="00CA0E03" w:rsidRDefault="00DC1CB9" w:rsidP="00F40906">
      <w:pPr>
        <w:pStyle w:val="1"/>
        <w:shd w:val="clear" w:color="auto" w:fill="auto"/>
        <w:spacing w:before="0" w:line="360" w:lineRule="auto"/>
        <w:ind w:left="20" w:right="20" w:firstLine="700"/>
      </w:pPr>
      <w:r>
        <w:t xml:space="preserve">Уведомление о фактах обращения в целях склонения к совершению коррупционных правонарушений, за исключением случаев, когда по данным фактам </w:t>
      </w:r>
      <w:bookmarkStart w:id="0" w:name="_GoBack"/>
      <w:r>
        <w:t xml:space="preserve">проведена или проводится проверка, является должностной (служебной) </w:t>
      </w:r>
      <w:bookmarkEnd w:id="0"/>
      <w:r>
        <w:t>обязанностью государственного или муниципального служащего.</w:t>
      </w:r>
    </w:p>
    <w:p w:rsidR="00CA0E03" w:rsidRDefault="00805CF9" w:rsidP="00F40906">
      <w:pPr>
        <w:pStyle w:val="30"/>
        <w:shd w:val="clear" w:color="auto" w:fill="auto"/>
        <w:spacing w:line="360" w:lineRule="auto"/>
        <w:ind w:left="20"/>
      </w:pPr>
      <w:r>
        <w:t>Н</w:t>
      </w:r>
      <w:r w:rsidR="00DC1CB9">
        <w:t>евыполнение государственным или муниципальным служащим</w:t>
      </w:r>
    </w:p>
    <w:p w:rsidR="00F40906" w:rsidRDefault="00DC1CB9" w:rsidP="00F40906">
      <w:pPr>
        <w:pStyle w:val="11"/>
        <w:keepNext/>
        <w:keepLines/>
        <w:shd w:val="clear" w:color="auto" w:fill="auto"/>
        <w:spacing w:line="360" w:lineRule="auto"/>
        <w:jc w:val="both"/>
      </w:pPr>
      <w:bookmarkStart w:id="1" w:name="bookmark0"/>
      <w:r>
        <w:rPr>
          <w:rStyle w:val="12"/>
        </w:rPr>
        <w:t xml:space="preserve">должностной (служебной) </w:t>
      </w:r>
      <w:r>
        <w:t xml:space="preserve">обязанности, предусмотренной ч. 1 ст.9 </w:t>
      </w:r>
      <w:proofErr w:type="gramStart"/>
      <w:r>
        <w:t>указанного</w:t>
      </w:r>
      <w:bookmarkEnd w:id="1"/>
      <w:proofErr w:type="gramEnd"/>
    </w:p>
    <w:p w:rsidR="00E37432" w:rsidRDefault="00E37432" w:rsidP="00F40906">
      <w:pPr>
        <w:pStyle w:val="11"/>
        <w:keepNext/>
        <w:keepLines/>
        <w:shd w:val="clear" w:color="auto" w:fill="auto"/>
        <w:spacing w:line="360" w:lineRule="auto"/>
        <w:jc w:val="both"/>
      </w:pPr>
      <w:r>
        <w:t>закона, является правонарушением, влекущим его увольнение с государственной или муниципальной службы либо привлечение его</w:t>
      </w:r>
      <w:r w:rsidR="00F40906">
        <w:t xml:space="preserve"> к иным видам ответственности </w:t>
      </w:r>
      <w:r>
        <w:t>соответствии с законодательством Российской Федерации.</w:t>
      </w:r>
    </w:p>
    <w:p w:rsidR="00E37432" w:rsidRDefault="00E37432" w:rsidP="00F40906">
      <w:pPr>
        <w:pStyle w:val="1"/>
        <w:shd w:val="clear" w:color="auto" w:fill="auto"/>
        <w:spacing w:line="360" w:lineRule="auto"/>
        <w:ind w:left="20" w:right="20" w:firstLine="700"/>
      </w:pPr>
      <w:proofErr w:type="gramStart"/>
      <w:r>
        <w:t>Государственный или муниципальный служащий, уведомивший представителя нанимателя (работодателя), органы прокуратуры или другие государственные органы о фактах обращения в целях склонения его к совершению коррупционного правонарушения, о фактах совершения другими государственными или муниципальными служащими 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характера, находится под защитой государства в соответствии с законодательством</w:t>
      </w:r>
      <w:proofErr w:type="gramEnd"/>
      <w:r>
        <w:t xml:space="preserve"> Российской Федерации.</w:t>
      </w:r>
    </w:p>
    <w:p w:rsidR="00E37432" w:rsidRDefault="00E37432" w:rsidP="00F40906">
      <w:pPr>
        <w:pStyle w:val="1"/>
        <w:shd w:val="clear" w:color="auto" w:fill="auto"/>
        <w:spacing w:line="360" w:lineRule="auto"/>
        <w:ind w:left="20" w:right="20" w:firstLine="700"/>
      </w:pPr>
      <w:r>
        <w:t>Порядок уведомления представителя нанимателя (работодателя) о фактах обращения в целях склонения государственного или муниципального служащего к совершению коррупционных правонарушений, перечень сведений, содержащихся в уведомлениях, организация проверки этих сведений и порядок регистрации уведомлений определяются представителем нанимателя (работодателем).</w:t>
      </w:r>
    </w:p>
    <w:p w:rsidR="00E37432" w:rsidRDefault="006737A6" w:rsidP="00F40906">
      <w:pPr>
        <w:pStyle w:val="20"/>
        <w:shd w:val="clear" w:color="auto" w:fill="auto"/>
        <w:spacing w:line="360" w:lineRule="auto"/>
        <w:ind w:right="200"/>
        <w:jc w:val="both"/>
      </w:pPr>
      <w:r>
        <w:t xml:space="preserve">                                                       </w:t>
      </w:r>
      <w:r w:rsidR="00E37432">
        <w:t>ЭТО ВАЖНО ЗНАТЬ!</w:t>
      </w:r>
    </w:p>
    <w:p w:rsidR="00E37432" w:rsidRDefault="00E37432" w:rsidP="00F40906">
      <w:pPr>
        <w:pStyle w:val="1"/>
        <w:shd w:val="clear" w:color="auto" w:fill="auto"/>
        <w:spacing w:line="360" w:lineRule="auto"/>
        <w:ind w:left="20" w:right="20" w:firstLine="700"/>
      </w:pPr>
      <w:r>
        <w:t>Письменные заявления о преступлениях принимаются в правоохранительных органах независимо от места и времени совершения преступления круглосуточно.</w:t>
      </w:r>
    </w:p>
    <w:p w:rsidR="00E37432" w:rsidRDefault="00E37432" w:rsidP="00F40906">
      <w:pPr>
        <w:pStyle w:val="1"/>
        <w:shd w:val="clear" w:color="auto" w:fill="auto"/>
        <w:spacing w:line="360" w:lineRule="auto"/>
        <w:ind w:left="20" w:right="20" w:firstLine="700"/>
      </w:pPr>
      <w:r>
        <w:t>В дежурной части органа внутренних дел, приемной органов прокуратуры. Федеральной службы безопасности Вас обязаны выслушать и принять сообщение. Вы имеете право получить копию своего заявления с отметкой о регистрации его в правоохранительном органе.</w:t>
      </w:r>
    </w:p>
    <w:p w:rsidR="00E37432" w:rsidRDefault="00E37432" w:rsidP="00F40906">
      <w:pPr>
        <w:pStyle w:val="1"/>
        <w:shd w:val="clear" w:color="auto" w:fill="auto"/>
        <w:spacing w:line="360" w:lineRule="auto"/>
        <w:ind w:left="20" w:right="20" w:firstLine="700"/>
      </w:pPr>
      <w:r>
        <w:t>В случае отказа принять от Вас сообщение (заявление) о даче взятки Вы имеете право обжаловать эти незаконные действия в вышестоящих инстанциях (районных, областных, республиканских, федеральных), а также подать жалобу на неправомерные действия сотрудников правоохранительных органов в Генеральную прокуратуру Российской Федерации, осуществляющую прокурорский надзор за деятельностью правоохранительных органов и силовых структур.</w:t>
      </w:r>
    </w:p>
    <w:p w:rsidR="00E37432" w:rsidRDefault="00E37432" w:rsidP="00F40906">
      <w:pPr>
        <w:pStyle w:val="1"/>
        <w:shd w:val="clear" w:color="auto" w:fill="auto"/>
        <w:spacing w:line="360" w:lineRule="auto"/>
        <w:ind w:left="20" w:right="20" w:firstLine="700"/>
      </w:pPr>
      <w:r>
        <w:t>В случае</w:t>
      </w:r>
      <w:proofErr w:type="gramStart"/>
      <w:r>
        <w:t>,</w:t>
      </w:r>
      <w:proofErr w:type="gramEnd"/>
      <w:r>
        <w:t xml:space="preserve"> если Вам стало известно о фактах коррупционных преступлений, Вы </w:t>
      </w:r>
      <w:r>
        <w:lastRenderedPageBreak/>
        <w:t>можете обратиться:</w:t>
      </w:r>
    </w:p>
    <w:p w:rsidR="00F40906" w:rsidRDefault="00F40906" w:rsidP="00F40906">
      <w:pPr>
        <w:rPr>
          <w:b/>
          <w:bCs/>
        </w:rPr>
      </w:pPr>
      <w:r>
        <w:t xml:space="preserve"> в прокуратуру </w:t>
      </w:r>
      <w:proofErr w:type="spellStart"/>
      <w:r>
        <w:t>Чарод</w:t>
      </w:r>
      <w:r w:rsidR="00E37432">
        <w:t>инского</w:t>
      </w:r>
      <w:proofErr w:type="spellEnd"/>
      <w:r w:rsidR="00E37432">
        <w:t xml:space="preserve"> района по адресу:</w:t>
      </w:r>
      <w:r w:rsidRPr="00F40906">
        <w:rPr>
          <w:b/>
          <w:bCs/>
        </w:rPr>
        <w:t xml:space="preserve"> </w:t>
      </w:r>
      <w:proofErr w:type="spellStart"/>
      <w:r>
        <w:rPr>
          <w:b/>
          <w:bCs/>
        </w:rPr>
        <w:t>Чародинский</w:t>
      </w:r>
      <w:proofErr w:type="spellEnd"/>
      <w:r>
        <w:rPr>
          <w:b/>
          <w:bCs/>
        </w:rPr>
        <w:t xml:space="preserve"> район</w:t>
      </w:r>
    </w:p>
    <w:p w:rsidR="00F40906" w:rsidRDefault="00F40906" w:rsidP="00F40906">
      <w:pPr>
        <w:rPr>
          <w:b/>
          <w:bCs/>
        </w:rPr>
      </w:pPr>
    </w:p>
    <w:p w:rsidR="00F40906" w:rsidRPr="00F40906" w:rsidRDefault="00F40906" w:rsidP="00F40906">
      <w:pPr>
        <w:rPr>
          <w:b/>
          <w:bCs/>
        </w:rPr>
      </w:pPr>
      <w:r>
        <w:rPr>
          <w:b/>
          <w:bCs/>
        </w:rPr>
        <w:t xml:space="preserve">- </w:t>
      </w:r>
      <w:proofErr w:type="spellStart"/>
      <w:r>
        <w:rPr>
          <w:b/>
          <w:bCs/>
        </w:rPr>
        <w:t>Чародинский</w:t>
      </w:r>
      <w:proofErr w:type="spellEnd"/>
      <w:r>
        <w:rPr>
          <w:b/>
          <w:bCs/>
        </w:rPr>
        <w:t xml:space="preserve"> район с. Цуриб, либо по телефону 55-30-26</w:t>
      </w:r>
    </w:p>
    <w:p w:rsidR="00E37432" w:rsidRDefault="00E37432" w:rsidP="00E37432">
      <w:pPr>
        <w:pStyle w:val="30"/>
        <w:numPr>
          <w:ilvl w:val="0"/>
          <w:numId w:val="1"/>
        </w:numPr>
        <w:shd w:val="clear" w:color="auto" w:fill="auto"/>
        <w:spacing w:line="360" w:lineRule="auto"/>
        <w:ind w:left="20" w:firstLine="0"/>
        <w:sectPr w:rsidR="00E37432" w:rsidSect="001642DD">
          <w:type w:val="continuous"/>
          <w:pgSz w:w="11909" w:h="16838"/>
          <w:pgMar w:top="284" w:right="1285" w:bottom="0" w:left="1281" w:header="0" w:footer="3" w:gutter="0"/>
          <w:cols w:space="720"/>
          <w:noEndnote/>
          <w:docGrid w:linePitch="360"/>
        </w:sectPr>
      </w:pPr>
      <w:r>
        <w:t xml:space="preserve">оставить обращение на сайте </w:t>
      </w:r>
      <w:r w:rsidR="00EA6BEB">
        <w:rPr>
          <w:lang w:eastAsia="en-US" w:bidi="en-US"/>
        </w:rPr>
        <w:t xml:space="preserve"> prok-charoda@mail.ru</w:t>
      </w:r>
    </w:p>
    <w:p w:rsidR="00E37432" w:rsidRDefault="00E37432" w:rsidP="00E37432">
      <w:pPr>
        <w:spacing w:line="360" w:lineRule="auto"/>
        <w:rPr>
          <w:sz w:val="19"/>
          <w:szCs w:val="19"/>
        </w:rPr>
      </w:pPr>
    </w:p>
    <w:p w:rsidR="00E37432" w:rsidRDefault="00E37432" w:rsidP="00E37432">
      <w:pPr>
        <w:spacing w:line="360" w:lineRule="auto"/>
        <w:rPr>
          <w:sz w:val="19"/>
          <w:szCs w:val="19"/>
        </w:rPr>
      </w:pPr>
    </w:p>
    <w:p w:rsidR="00E37432" w:rsidRDefault="00E37432" w:rsidP="00E37432">
      <w:pPr>
        <w:spacing w:line="360" w:lineRule="auto"/>
        <w:rPr>
          <w:sz w:val="2"/>
          <w:szCs w:val="2"/>
        </w:rPr>
        <w:sectPr w:rsidR="00E37432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F40906" w:rsidRPr="00573801" w:rsidRDefault="00573801" w:rsidP="00F40906">
      <w:pPr>
        <w:spacing w:line="276" w:lineRule="auto"/>
        <w:ind w:left="20"/>
        <w:rPr>
          <w:b/>
          <w:sz w:val="28"/>
          <w:szCs w:val="28"/>
        </w:rPr>
      </w:pPr>
      <w:r w:rsidRPr="00573801">
        <w:rPr>
          <w:b/>
          <w:sz w:val="28"/>
          <w:szCs w:val="28"/>
        </w:rPr>
        <w:lastRenderedPageBreak/>
        <w:t xml:space="preserve">  Прокурор </w:t>
      </w:r>
      <w:proofErr w:type="spellStart"/>
      <w:r w:rsidR="00F40906">
        <w:rPr>
          <w:b/>
          <w:sz w:val="28"/>
          <w:szCs w:val="28"/>
        </w:rPr>
        <w:t>Чарод</w:t>
      </w:r>
      <w:r w:rsidR="00E37432" w:rsidRPr="00573801">
        <w:rPr>
          <w:b/>
          <w:sz w:val="28"/>
          <w:szCs w:val="28"/>
        </w:rPr>
        <w:t>инского</w:t>
      </w:r>
      <w:proofErr w:type="spellEnd"/>
      <w:r w:rsidR="00E37432" w:rsidRPr="00573801">
        <w:rPr>
          <w:b/>
          <w:sz w:val="28"/>
          <w:szCs w:val="28"/>
        </w:rPr>
        <w:t xml:space="preserve"> района</w:t>
      </w:r>
    </w:p>
    <w:p w:rsidR="00CA0E03" w:rsidRPr="00573801" w:rsidRDefault="00F40906" w:rsidP="00573801">
      <w:pPr>
        <w:spacing w:line="276" w:lineRule="auto"/>
        <w:ind w:left="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Стар</w:t>
      </w:r>
      <w:r w:rsidR="00573801" w:rsidRPr="00573801">
        <w:rPr>
          <w:b/>
          <w:sz w:val="28"/>
          <w:szCs w:val="28"/>
        </w:rPr>
        <w:t>ший советник ю</w:t>
      </w:r>
      <w:r w:rsidR="00573801">
        <w:rPr>
          <w:b/>
          <w:sz w:val="28"/>
          <w:szCs w:val="28"/>
        </w:rPr>
        <w:t xml:space="preserve">стиции                  </w:t>
      </w:r>
      <w:r>
        <w:rPr>
          <w:b/>
          <w:sz w:val="28"/>
          <w:szCs w:val="28"/>
        </w:rPr>
        <w:t xml:space="preserve">   З.С. Магомед</w:t>
      </w:r>
      <w:r w:rsidR="00573801" w:rsidRPr="00573801">
        <w:rPr>
          <w:b/>
          <w:sz w:val="28"/>
          <w:szCs w:val="28"/>
        </w:rPr>
        <w:t xml:space="preserve">ов </w:t>
      </w:r>
      <w:r w:rsidR="00E37432" w:rsidRPr="00573801">
        <w:rPr>
          <w:b/>
          <w:sz w:val="28"/>
          <w:szCs w:val="28"/>
        </w:rPr>
        <w:t xml:space="preserve"> </w:t>
      </w:r>
    </w:p>
    <w:p w:rsidR="00E37432" w:rsidRDefault="00E37432" w:rsidP="00E37432">
      <w:pPr>
        <w:framePr w:h="943" w:wrap="around" w:vAnchor="text" w:hAnchor="page" w:x="3961" w:y="-181"/>
        <w:spacing w:line="360" w:lineRule="auto"/>
        <w:rPr>
          <w:sz w:val="2"/>
          <w:szCs w:val="2"/>
        </w:rPr>
      </w:pPr>
      <w:r>
        <w:t xml:space="preserve">   </w:t>
      </w:r>
    </w:p>
    <w:p w:rsidR="00E37432" w:rsidRPr="00E37432" w:rsidRDefault="00E37432" w:rsidP="00E37432"/>
    <w:sectPr w:rsidR="00E37432" w:rsidRPr="00E37432" w:rsidSect="00573801">
      <w:type w:val="continuous"/>
      <w:pgSz w:w="11909" w:h="16838"/>
      <w:pgMar w:top="704" w:right="710" w:bottom="704" w:left="70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2771" w:rsidRDefault="004A2771">
      <w:r>
        <w:separator/>
      </w:r>
    </w:p>
  </w:endnote>
  <w:endnote w:type="continuationSeparator" w:id="0">
    <w:p w:rsidR="004A2771" w:rsidRDefault="004A27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2771" w:rsidRDefault="004A2771"/>
  </w:footnote>
  <w:footnote w:type="continuationSeparator" w:id="0">
    <w:p w:rsidR="004A2771" w:rsidRDefault="004A277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AA70E7"/>
    <w:multiLevelType w:val="multilevel"/>
    <w:tmpl w:val="21C61BE0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CA0E03"/>
    <w:rsid w:val="00037CBA"/>
    <w:rsid w:val="000E4B10"/>
    <w:rsid w:val="001642DD"/>
    <w:rsid w:val="001A64A1"/>
    <w:rsid w:val="00464247"/>
    <w:rsid w:val="004A2771"/>
    <w:rsid w:val="004F1431"/>
    <w:rsid w:val="00505F9B"/>
    <w:rsid w:val="00573801"/>
    <w:rsid w:val="006737A6"/>
    <w:rsid w:val="006B4909"/>
    <w:rsid w:val="00803641"/>
    <w:rsid w:val="00805CF9"/>
    <w:rsid w:val="00915330"/>
    <w:rsid w:val="00937E58"/>
    <w:rsid w:val="00CA0E03"/>
    <w:rsid w:val="00CF0502"/>
    <w:rsid w:val="00DC1CB9"/>
    <w:rsid w:val="00E37432"/>
    <w:rsid w:val="00EA6BEB"/>
    <w:rsid w:val="00F363DE"/>
    <w:rsid w:val="00F409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37E5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37E58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37E58"/>
    <w:rPr>
      <w:rFonts w:ascii="Tahoma" w:eastAsia="Tahoma" w:hAnsi="Tahoma" w:cs="Tahoma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Основной текст_"/>
    <w:basedOn w:val="a0"/>
    <w:link w:val="1"/>
    <w:rsid w:val="00937E58"/>
    <w:rPr>
      <w:rFonts w:ascii="Tahoma" w:eastAsia="Tahoma" w:hAnsi="Tahoma" w:cs="Tahoma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3">
    <w:name w:val="Основной текст (3)_"/>
    <w:basedOn w:val="a0"/>
    <w:link w:val="30"/>
    <w:rsid w:val="00937E58"/>
    <w:rPr>
      <w:rFonts w:ascii="Tahoma" w:eastAsia="Tahoma" w:hAnsi="Tahoma" w:cs="Tahom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0">
    <w:name w:val="Заголовок №1_"/>
    <w:basedOn w:val="a0"/>
    <w:link w:val="11"/>
    <w:rsid w:val="00937E58"/>
    <w:rPr>
      <w:rFonts w:ascii="Tahoma" w:eastAsia="Tahoma" w:hAnsi="Tahoma" w:cs="Tahoma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2">
    <w:name w:val="Заголовок №1"/>
    <w:basedOn w:val="10"/>
    <w:rsid w:val="00937E58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937E58"/>
    <w:pPr>
      <w:shd w:val="clear" w:color="auto" w:fill="FFFFFF"/>
      <w:spacing w:after="180" w:line="338" w:lineRule="exact"/>
      <w:ind w:hanging="700"/>
    </w:pPr>
    <w:rPr>
      <w:rFonts w:ascii="Tahoma" w:eastAsia="Tahoma" w:hAnsi="Tahoma" w:cs="Tahoma"/>
      <w:b/>
      <w:bCs/>
      <w:sz w:val="23"/>
      <w:szCs w:val="23"/>
    </w:rPr>
  </w:style>
  <w:style w:type="paragraph" w:customStyle="1" w:styleId="1">
    <w:name w:val="Основной текст1"/>
    <w:basedOn w:val="a"/>
    <w:link w:val="a4"/>
    <w:rsid w:val="00937E58"/>
    <w:pPr>
      <w:shd w:val="clear" w:color="auto" w:fill="FFFFFF"/>
      <w:spacing w:before="180" w:line="292" w:lineRule="exact"/>
      <w:jc w:val="both"/>
    </w:pPr>
    <w:rPr>
      <w:rFonts w:ascii="Tahoma" w:eastAsia="Tahoma" w:hAnsi="Tahoma" w:cs="Tahoma"/>
      <w:sz w:val="23"/>
      <w:szCs w:val="23"/>
    </w:rPr>
  </w:style>
  <w:style w:type="paragraph" w:customStyle="1" w:styleId="30">
    <w:name w:val="Основной текст (3)"/>
    <w:basedOn w:val="a"/>
    <w:link w:val="3"/>
    <w:rsid w:val="00937E58"/>
    <w:pPr>
      <w:shd w:val="clear" w:color="auto" w:fill="FFFFFF"/>
      <w:spacing w:line="0" w:lineRule="atLeast"/>
      <w:ind w:firstLine="700"/>
      <w:jc w:val="both"/>
    </w:pPr>
    <w:rPr>
      <w:rFonts w:ascii="Tahoma" w:eastAsia="Tahoma" w:hAnsi="Tahoma" w:cs="Tahoma"/>
      <w:sz w:val="21"/>
      <w:szCs w:val="21"/>
    </w:rPr>
  </w:style>
  <w:style w:type="paragraph" w:customStyle="1" w:styleId="11">
    <w:name w:val="Заголовок №1"/>
    <w:basedOn w:val="a"/>
    <w:link w:val="10"/>
    <w:rsid w:val="00937E58"/>
    <w:pPr>
      <w:shd w:val="clear" w:color="auto" w:fill="FFFFFF"/>
      <w:spacing w:line="0" w:lineRule="atLeast"/>
      <w:jc w:val="center"/>
      <w:outlineLvl w:val="0"/>
    </w:pPr>
    <w:rPr>
      <w:rFonts w:ascii="Tahoma" w:eastAsia="Tahoma" w:hAnsi="Tahoma" w:cs="Tahoma"/>
      <w:sz w:val="23"/>
      <w:szCs w:val="23"/>
    </w:rPr>
  </w:style>
  <w:style w:type="character" w:customStyle="1" w:styleId="3Exact">
    <w:name w:val="Основной текст (3) Exact"/>
    <w:basedOn w:val="a0"/>
    <w:rsid w:val="00E37432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4"/>
      <w:sz w:val="19"/>
      <w:szCs w:val="19"/>
      <w:u w:val="none"/>
    </w:rPr>
  </w:style>
  <w:style w:type="character" w:customStyle="1" w:styleId="3CourierNew12pt-1ptExact">
    <w:name w:val="Основной текст (3) + Courier New;12 pt;Курсив;Интервал -1 pt Exact"/>
    <w:basedOn w:val="3"/>
    <w:rsid w:val="00E37432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-24"/>
      <w:w w:val="100"/>
      <w:position w:val="0"/>
      <w:sz w:val="24"/>
      <w:szCs w:val="24"/>
      <w:u w:val="none"/>
      <w:lang w:val="ru-RU" w:eastAsia="ru-RU" w:bidi="ru-RU"/>
    </w:rPr>
  </w:style>
  <w:style w:type="paragraph" w:styleId="a5">
    <w:name w:val="List Paragraph"/>
    <w:basedOn w:val="a"/>
    <w:uiPriority w:val="34"/>
    <w:qFormat/>
    <w:rsid w:val="00F409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810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Ашура</cp:lastModifiedBy>
  <cp:revision>16</cp:revision>
  <dcterms:created xsi:type="dcterms:W3CDTF">2017-03-23T06:39:00Z</dcterms:created>
  <dcterms:modified xsi:type="dcterms:W3CDTF">2017-12-22T06:49:00Z</dcterms:modified>
</cp:coreProperties>
</file>