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60FA" w:rsidRPr="001446C0" w:rsidRDefault="00A760FA" w:rsidP="00A760FA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1446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</w:t>
      </w:r>
      <w:proofErr w:type="gramStart"/>
      <w:r w:rsidRPr="00BE5CE9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  <w:lang w:eastAsia="ru-RU"/>
        </w:rPr>
        <w:t>Федеральным законом от 03.08.2018 № 307-ФЗ</w:t>
      </w:r>
      <w:r w:rsidRPr="001446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«О внесении изменений в отдельные законодательные акты Российской Федерации в целях совершенствования контроля за соблюдением законодательства Российской Федерации о противодействии коррупции» внесены изменения в п. 2 ч. 7 ст. 40 Федерального закона от 06.10.2003 № 131-ФЗ «Об общих принципах организации местного самоуправления в Российской Федерации» изменено одно из основания для </w:t>
      </w:r>
      <w:r w:rsidRPr="001446C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ограничения для осуществления  полномочий на постоянной</w:t>
      </w:r>
      <w:proofErr w:type="gramEnd"/>
      <w:r w:rsidRPr="001446C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основе депутата, члена выборного органа местного самоуправления, выборного должностного лица местного самоуправления.</w:t>
      </w:r>
    </w:p>
    <w:p w:rsidR="00A760FA" w:rsidRPr="001446C0" w:rsidRDefault="00A760FA" w:rsidP="00A760FA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46C0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        </w:t>
      </w:r>
      <w:r w:rsidRPr="001446C0">
        <w:rPr>
          <w:rFonts w:ascii="Times New Roman" w:eastAsia="Times New Roman" w:hAnsi="Times New Roman" w:cs="Times New Roman"/>
          <w:bCs/>
          <w:kern w:val="36"/>
          <w:sz w:val="28"/>
          <w:szCs w:val="28"/>
          <w:u w:val="single"/>
          <w:lang w:eastAsia="ru-RU"/>
        </w:rPr>
        <w:t xml:space="preserve">Постановлением Правительства Российского Федерации от 26.07.2018 № 873 </w:t>
      </w:r>
      <w:r w:rsidRPr="001446C0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«О внесении изменений в типовую форму трудового договора с руководителем государственного (муниципального) учреждения» </w:t>
      </w:r>
      <w:r w:rsidRPr="001446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скорректирована типовая форма трудового договора с руководителем государственного (муниципального) учреждения.</w:t>
      </w:r>
    </w:p>
    <w:p w:rsidR="00A760FA" w:rsidRPr="001446C0" w:rsidRDefault="00A760FA" w:rsidP="00A760FA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46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Так, расширен перечень обязанностей руководителей учреждений в сфере культуры, охраны здоровья, социального обслуживания, федеральных учреждений медико-социальной экспертизы и организаций, осуществляющих образовательную деятельность, в отношении которых проводится независимая оценка качества условий оказания услуг. </w:t>
      </w:r>
    </w:p>
    <w:p w:rsidR="00A760FA" w:rsidRPr="001446C0" w:rsidRDefault="00A760FA" w:rsidP="00A760FA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46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Уточнены положения о назначении стимулирующих выплат с учетом </w:t>
      </w:r>
      <w:proofErr w:type="gramStart"/>
      <w:r w:rsidRPr="001446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достижения показателей эффективности деятельности учреждения</w:t>
      </w:r>
      <w:proofErr w:type="gramEnd"/>
      <w:r w:rsidRPr="001446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работы руководителя, а также определена таблица для указания показателей эффективности работы руководителя.</w:t>
      </w:r>
    </w:p>
    <w:p w:rsidR="00A760FA" w:rsidRPr="001446C0" w:rsidRDefault="00A760FA" w:rsidP="00A760FA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46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Данное Постановление вступает в силу по истечении 90 дней после его официального опубликования.</w:t>
      </w:r>
    </w:p>
    <w:p w:rsidR="00A760FA" w:rsidRPr="001446C0" w:rsidRDefault="00A760FA" w:rsidP="00A760FA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760FA" w:rsidRPr="001446C0" w:rsidRDefault="00A760FA" w:rsidP="00A760FA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626D9" w:rsidRDefault="00C626D9"/>
    <w:sectPr w:rsidR="00C626D9" w:rsidSect="00C626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A760FA"/>
    <w:rsid w:val="00A760FA"/>
    <w:rsid w:val="00BE5CE9"/>
    <w:rsid w:val="00C626D9"/>
    <w:rsid w:val="00DF2D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60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238</Words>
  <Characters>1358</Characters>
  <Application>Microsoft Office Word</Application>
  <DocSecurity>0</DocSecurity>
  <Lines>11</Lines>
  <Paragraphs>3</Paragraphs>
  <ScaleCrop>false</ScaleCrop>
  <Company>SPecialiST RePack</Company>
  <LinksUpToDate>false</LinksUpToDate>
  <CharactersWithSpaces>1593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Ашура</dc:creator>
  <cp:lastModifiedBy>Ашура</cp:lastModifiedBy>
  <cp:revision>3</cp:revision>
  <dcterms:created xsi:type="dcterms:W3CDTF">2018-12-29T07:34:00Z</dcterms:created>
  <dcterms:modified xsi:type="dcterms:W3CDTF">2018-12-29T08:02:00Z</dcterms:modified>
</cp:coreProperties>
</file>