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15" w:rsidRPr="00693A15" w:rsidRDefault="00693A15" w:rsidP="00693A15">
      <w:bookmarkStart w:id="0" w:name="_GoBack"/>
      <w:r w:rsidRPr="00693A15">
        <w:rPr>
          <w:b/>
          <w:bCs/>
        </w:rPr>
        <w:t>Документы, которые должен иметь при себе водитель транспортного средства</w:t>
      </w:r>
    </w:p>
    <w:bookmarkEnd w:id="0"/>
    <w:p w:rsidR="00693A15" w:rsidRPr="00693A15" w:rsidRDefault="00693A15" w:rsidP="00693A15">
      <w:proofErr w:type="gramStart"/>
      <w:r w:rsidRPr="00693A15">
        <w:t>Согласно пункту 2.1.1 Правил дорожного движения Российской Федерации, утвержденных Постановлением Совета Министров - Правительства Российской Федерации от 23 октября 1993 г. № 1090, водитель механического транспортного средства обязан иметь при себе и по требованию сотрудников полиции передавать им, для проверки: водительское удостоверение или временное разрешение на право управления транспортным средством соответствующей категории или подкатегории;</w:t>
      </w:r>
      <w:proofErr w:type="gramEnd"/>
      <w:r w:rsidRPr="00693A15">
        <w:t xml:space="preserve"> </w:t>
      </w:r>
      <w:proofErr w:type="gramStart"/>
      <w:r w:rsidRPr="00693A15">
        <w:t>регистрационные документы на данное транспортное средство (кроме мопедов), а при наличии прицепа - и на прицеп (кроме прицепов к мопедам); в установленных случаях разрешение на осуществление деятельности по перевозке пассажиров и багажа легковым такси, путевой лист, лицензионную карточку и документы на перевозимый груз, а при перевозке крупногабаритных, тяжеловесных и опасных грузов - документы, предусмотренные правилами перевозки этих грузов;</w:t>
      </w:r>
      <w:proofErr w:type="gramEnd"/>
      <w:r w:rsidRPr="00693A15">
        <w:t xml:space="preserve"> документ, подтверждающий факт установления инвалидности, в случае управления транспортным средством, на котором установлен опознавательный знак "Инвалид"; страховой полис обязательного страхования гражданской ответственности владельца транспортного средства в случаях, когда обязанность по страхованию своей гражданской ответственности установлена федеральным законом.</w:t>
      </w:r>
    </w:p>
    <w:p w:rsidR="00693A15" w:rsidRPr="00693A15" w:rsidRDefault="00693A15" w:rsidP="00693A15">
      <w:proofErr w:type="gramStart"/>
      <w:r w:rsidRPr="00693A15">
        <w:t>Согласно пункту 89 Административного регламента Министерства внутренних дел Российской Федерации исполнения государственной функции по контролю и надзору за соблюдением участниками дорожного движения требований в области обеспечения безопасности дорожного движения, утвержденного Приказом МВД России от 02 марта 2009 года № 185, иностранные граждане и лица без гражданства, передвигающиеся по территории Российской Федерации на автомототранспортных средствах, должны иметь при себе: документ, удостоверяющий личность</w:t>
      </w:r>
      <w:proofErr w:type="gramEnd"/>
      <w:r w:rsidRPr="00693A15">
        <w:t xml:space="preserve"> иностранного гражданина в Российской Федерации, </w:t>
      </w:r>
      <w:proofErr w:type="gramStart"/>
      <w:r w:rsidRPr="00693A15">
        <w:t>установленный</w:t>
      </w:r>
      <w:proofErr w:type="gramEnd"/>
      <w:r w:rsidRPr="00693A15">
        <w:t xml:space="preserve"> федеральным законом или признаваемый в соответствии с международным договором Российской Федерацией в качестве документа, удостоверяющего личность иностранного гражданина; в случаях, предусмотренных законодательством Российской Федерации, - визу, миграционную карту; </w:t>
      </w:r>
      <w:proofErr w:type="gramStart"/>
      <w:r w:rsidRPr="00693A15">
        <w:t>международное и (или) иностранное национальное водительское удостоверение, соответствующие требованиям Конвенции о дорожном движении 1968 года, записи в котором произведены или продублированы буквами латинского алфавита, либо национальное водительское удостоверение, выданное на территории Российской Федерации;</w:t>
      </w:r>
      <w:r w:rsidRPr="00693A15">
        <w:br/>
        <w:t>регистрационные документы на транспортное средство, а в случае ввоза транспортного средства на территорию Российской Федерации - документы, выданные таможенными органами Российской Федерации;</w:t>
      </w:r>
      <w:proofErr w:type="gramEnd"/>
      <w:r w:rsidRPr="00693A15">
        <w:t xml:space="preserve"> </w:t>
      </w:r>
      <w:proofErr w:type="gramStart"/>
      <w:r w:rsidRPr="00693A15">
        <w:t>документы, требующиеся для въезда на территории, организации и объекты, на которые в соответствии с законодательством Российской Федерации необходимы специальные разрешения (в случае въезда на соответствующие территории, организации и объекты); разрешение и другие документы, которые в соответствии с международными соглашениями и договорами Российской Федерации в области международного автомобильного сообщения требуются для осуществления международных автомобильных перевозок.</w:t>
      </w:r>
      <w:proofErr w:type="gramEnd"/>
    </w:p>
    <w:p w:rsidR="00DD61EE" w:rsidRDefault="00DD61EE"/>
    <w:sectPr w:rsidR="00DD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43"/>
    <w:rsid w:val="00693A15"/>
    <w:rsid w:val="006B4A43"/>
    <w:rsid w:val="00D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2019-06-24T07:25:00Z</dcterms:created>
  <dcterms:modified xsi:type="dcterms:W3CDTF">2019-06-24T07:25:00Z</dcterms:modified>
</cp:coreProperties>
</file>