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CFF" w:rsidRPr="00CF3D7B" w:rsidRDefault="005145B7" w:rsidP="006F10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bdr w:val="none" w:sz="0" w:space="0" w:color="auto" w:frame="1"/>
          <w:lang w:eastAsia="ru-RU"/>
        </w:rPr>
        <w:t>Административный регламент</w:t>
      </w:r>
    </w:p>
    <w:p w:rsidR="005145B7" w:rsidRPr="00CF3D7B" w:rsidRDefault="006C0CFF" w:rsidP="006F10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bdr w:val="none" w:sz="0" w:space="0" w:color="auto" w:frame="1"/>
          <w:lang w:eastAsia="ru-RU"/>
        </w:rPr>
        <w:t>по предоставлению</w:t>
      </w:r>
      <w:r w:rsidR="005145B7" w:rsidRPr="00CF3D7B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bdr w:val="none" w:sz="0" w:space="0" w:color="auto" w:frame="1"/>
          <w:lang w:eastAsia="ru-RU"/>
        </w:rPr>
        <w:t xml:space="preserve"> муниципальной услуги</w:t>
      </w:r>
    </w:p>
    <w:p w:rsidR="005145B7" w:rsidRPr="00CF3D7B" w:rsidRDefault="005145B7" w:rsidP="006F10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«Предоставление дополнительного образования»</w:t>
      </w:r>
    </w:p>
    <w:p w:rsidR="00726544" w:rsidRPr="00CF3D7B" w:rsidRDefault="00726544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5145B7" w:rsidRPr="00CF3D7B" w:rsidRDefault="005145B7" w:rsidP="006F101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bdr w:val="none" w:sz="0" w:space="0" w:color="auto" w:frame="1"/>
          <w:lang w:eastAsia="ru-RU"/>
        </w:rPr>
        <w:t>1.  Общие положения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1.1.  Наименование муниципальной услуги: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«Предоставление дополнительного образования»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1.2. Настоящим Регламентом устанавливаются обязательные требования, обеспечивающие необходимый уровень доступности услуги предоставления дополнительного образования (далее Услуга) в целом, а также на каждом этапе ее предоставления, включая обращение за Услугой, его оформление и регистрацию, получение Услуги и рассмотрение жалоб (претензий) получателей Услуги.</w:t>
      </w:r>
    </w:p>
    <w:p w:rsidR="005145B7" w:rsidRPr="00CF3D7B" w:rsidRDefault="005145B7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1.3. Административный регламент предоставления муниципальной услуги «Предоставление дополнительного образования» (далее Регламент) разработан в целях повышения качества исполнения и доступности муниципальной услуги, создания комфортных условий для потребителей муниципальной услуги; определяет сроки и последовательность действий (административные процедуры) при предоставлении муниципальной услуги</w:t>
      </w:r>
      <w:r w:rsidR="00726544"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 xml:space="preserve"> на территории МО «</w:t>
      </w:r>
      <w:proofErr w:type="spellStart"/>
      <w:r w:rsidR="00726544"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Чародинский</w:t>
      </w:r>
      <w:proofErr w:type="spellEnd"/>
      <w:r w:rsidR="00726544"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 xml:space="preserve"> район»</w:t>
      </w: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.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1.4. Предоставление Услуги осуществляется в соответствии со следующими нормативно-правовыми актами: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- Конвенцией о правах ребенка, одобренной Генеральной Ассамблеей ООН 20.11.1989;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- </w:t>
      </w: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 </w:t>
      </w:r>
      <w:hyperlink r:id="rId6" w:tooltip="Конституция Российской Федерации" w:history="1">
        <w:r w:rsidRPr="00CF3D7B">
          <w:rPr>
            <w:rFonts w:ascii="Times New Roman" w:eastAsia="Times New Roman" w:hAnsi="Times New Roman" w:cs="Times New Roman"/>
            <w:bCs/>
            <w:sz w:val="24"/>
            <w:szCs w:val="28"/>
            <w:u w:val="single"/>
            <w:lang w:eastAsia="ru-RU"/>
          </w:rPr>
          <w:t>Конституцией Российской Федерации</w:t>
        </w:r>
      </w:hyperlink>
      <w:r w:rsidRPr="00CF3D7B">
        <w:rPr>
          <w:rFonts w:ascii="Times New Roman" w:eastAsia="Times New Roman" w:hAnsi="Times New Roman" w:cs="Times New Roman"/>
          <w:bCs/>
          <w:sz w:val="24"/>
          <w:szCs w:val="28"/>
          <w:bdr w:val="none" w:sz="0" w:space="0" w:color="auto" w:frame="1"/>
          <w:lang w:eastAsia="ru-RU"/>
        </w:rPr>
        <w:t>;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-  Гражданским кодексом Российской Федерации;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-  Семейным кодексом Российской Федерации;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-  Трудовым кодексом Российской Федерации;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-  Законом Российской Федерации от 01.01.2001 г. № 000-1 «Об образовании»;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-  Федеральным законом от 01.01.2001г. "Об общих принципах</w:t>
      </w: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 </w:t>
      </w:r>
      <w:hyperlink r:id="rId7" w:tooltip="Органы местного самоуправления" w:history="1">
        <w:r w:rsidRPr="00CF3D7B">
          <w:rPr>
            <w:rFonts w:ascii="Times New Roman" w:eastAsia="Times New Roman" w:hAnsi="Times New Roman" w:cs="Times New Roman"/>
            <w:bCs/>
            <w:sz w:val="24"/>
            <w:szCs w:val="28"/>
            <w:u w:val="single"/>
            <w:lang w:eastAsia="ru-RU"/>
          </w:rPr>
          <w:t>организации местного самоуправления</w:t>
        </w:r>
      </w:hyperlink>
      <w:r w:rsidRPr="00CF3D7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 </w:t>
      </w:r>
      <w:r w:rsidRPr="00CF3D7B">
        <w:rPr>
          <w:rFonts w:ascii="Times New Roman" w:eastAsia="Times New Roman" w:hAnsi="Times New Roman" w:cs="Times New Roman"/>
          <w:bCs/>
          <w:sz w:val="24"/>
          <w:szCs w:val="28"/>
          <w:bdr w:val="none" w:sz="0" w:space="0" w:color="auto" w:frame="1"/>
          <w:lang w:eastAsia="ru-RU"/>
        </w:rPr>
        <w:t>в Российской Федерации";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-  Федеральным Законом Российской Федерации от 01.01.2001 г. «Об основных гарантиях прав ребёнка в Российской Федерации»;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-  Постановлением Правительства Российской Федерации от 01.01.2001 г. № 000 «Об утверждении типового положения об общеобразовательном учреждении»;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- Постановлением Правительства Российской Федерации от 01.01.2001 г. № 000 «Об утверждении Типового положения об образовательном учреждении дополнительного образования детей».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1.5. Результат предоставления Услуги: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- предоставление бесплатного дополнительного образования в соответствии с действующим законодательством;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- полноценное проведение свободного времени с пользой для физического,</w:t>
      </w:r>
      <w:r w:rsidR="006C0CFF"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 xml:space="preserve"> </w:t>
      </w: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интеллектуального и творческого развития.</w:t>
      </w:r>
    </w:p>
    <w:p w:rsidR="005145B7" w:rsidRPr="00CF3D7B" w:rsidRDefault="005145B7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1.6. Муниципальная услуга в сфере дополнительного образования детей</w:t>
      </w:r>
      <w:r w:rsidR="006C0CFF"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 xml:space="preserve"> </w:t>
      </w: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предоставляется гражданам муниципальными учреждениями дополнительного образования детей, а также ее могут оказывать образовательные учреждения других типов и имеющих соответствующую лицензию на данную Услугу.</w:t>
      </w:r>
    </w:p>
    <w:p w:rsidR="005145B7" w:rsidRPr="00CF3D7B" w:rsidRDefault="005145B7" w:rsidP="006F1016">
      <w:pPr>
        <w:spacing w:after="15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Учреждения дополнительного образования детей и другие образовательные учреждения (при наличии соответствующей лицензии) обеспечивают предоставление Услуги гражданам.</w:t>
      </w:r>
    </w:p>
    <w:p w:rsidR="005145B7" w:rsidRPr="00CF3D7B" w:rsidRDefault="005145B7" w:rsidP="006F1016">
      <w:pPr>
        <w:spacing w:after="15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Услуга в сфере дополнительного образования детей гражданам предоставляется бесплатно в рамках определенного бюджетного финансирования. Услуга, оказываемая образовательными учреждениями сверх бюджетного финансирования, оказывается за счет других (внебюджетных) источников через заключение договоров в установленном законодательством РФ порядке и в соответствии с нормативно-правовыми актами.</w:t>
      </w:r>
    </w:p>
    <w:p w:rsidR="005145B7" w:rsidRPr="00CF3D7B" w:rsidRDefault="005145B7" w:rsidP="006F1016">
      <w:pPr>
        <w:spacing w:after="15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Граждане имеют право на неоднократное обращение за получением Услуги.</w:t>
      </w:r>
    </w:p>
    <w:p w:rsidR="005145B7" w:rsidRPr="00CF3D7B" w:rsidRDefault="005145B7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lastRenderedPageBreak/>
        <w:t>1.7. Услуга носит заявительный характер. Заявители Услуги: родители (законные представители) детей. Потребители Услуги (в зависимости от типа и вида Учреждения):</w:t>
      </w:r>
    </w:p>
    <w:p w:rsidR="005145B7" w:rsidRPr="00CF3D7B" w:rsidRDefault="005145B7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 xml:space="preserve">- население </w:t>
      </w:r>
      <w:proofErr w:type="spellStart"/>
      <w:r w:rsidR="00726544"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Чародинского</w:t>
      </w:r>
      <w:proofErr w:type="spellEnd"/>
      <w:r w:rsidR="00726544"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 xml:space="preserve"> района</w:t>
      </w: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 xml:space="preserve"> в возрасте от 5 до 18 лет.</w:t>
      </w:r>
    </w:p>
    <w:p w:rsidR="005145B7" w:rsidRPr="00CF3D7B" w:rsidRDefault="005145B7" w:rsidP="006F10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  <w:t>2. </w:t>
      </w:r>
      <w:r w:rsidRPr="00CF3D7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 </w:t>
      </w:r>
      <w:r w:rsidRPr="00CF3D7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  <w:t>Требования к порядку предоставления муниципальной услуги</w:t>
      </w:r>
      <w:r w:rsidRPr="00CF3D7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  <w:br/>
      </w:r>
    </w:p>
    <w:p w:rsidR="005145B7" w:rsidRPr="00CF3D7B" w:rsidRDefault="005145B7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2.1. Порядок информирования о правилах предоставления муниципальной услуги.</w:t>
      </w:r>
    </w:p>
    <w:p w:rsidR="00741043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 xml:space="preserve">2.1.1. Место нахождения муниципального учреждения </w:t>
      </w:r>
      <w:r w:rsidR="006C0CFF"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 xml:space="preserve">- Отдела </w:t>
      </w: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образования</w:t>
      </w:r>
      <w:r w:rsidR="0095071D"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 xml:space="preserve"> МО «</w:t>
      </w:r>
      <w:proofErr w:type="spellStart"/>
      <w:r w:rsidR="0095071D"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Чародин</w:t>
      </w:r>
      <w:r w:rsidR="00726544"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ский</w:t>
      </w:r>
      <w:proofErr w:type="spellEnd"/>
      <w:r w:rsidR="00726544"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 xml:space="preserve">  район»</w:t>
      </w: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 xml:space="preserve"> </w:t>
      </w:r>
    </w:p>
    <w:p w:rsidR="006C0CFF" w:rsidRPr="00CF3D7B" w:rsidRDefault="006C0CFF" w:rsidP="006F101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bdr w:val="none" w:sz="0" w:space="0" w:color="auto" w:frame="1"/>
          <w:shd w:val="clear" w:color="auto" w:fill="FFFFFF"/>
        </w:rPr>
      </w:pPr>
      <w:r w:rsidRPr="00CF3D7B">
        <w:rPr>
          <w:rFonts w:ascii="Times New Roman" w:hAnsi="Times New Roman" w:cs="Times New Roman"/>
          <w:sz w:val="24"/>
          <w:szCs w:val="28"/>
        </w:rPr>
        <w:t xml:space="preserve">Адрес: </w:t>
      </w:r>
      <w:proofErr w:type="spellStart"/>
      <w:r w:rsidRPr="00CF3D7B">
        <w:rPr>
          <w:rFonts w:ascii="Times New Roman" w:hAnsi="Times New Roman" w:cs="Times New Roman"/>
          <w:bCs/>
          <w:color w:val="000000"/>
          <w:sz w:val="24"/>
          <w:bdr w:val="none" w:sz="0" w:space="0" w:color="auto" w:frame="1"/>
          <w:shd w:val="clear" w:color="auto" w:fill="FFFFFF"/>
        </w:rPr>
        <w:t>Чародинский</w:t>
      </w:r>
      <w:proofErr w:type="spellEnd"/>
      <w:r w:rsidRPr="00CF3D7B">
        <w:rPr>
          <w:rFonts w:ascii="Times New Roman" w:hAnsi="Times New Roman" w:cs="Times New Roman"/>
          <w:bCs/>
          <w:color w:val="000000"/>
          <w:sz w:val="24"/>
          <w:bdr w:val="none" w:sz="0" w:space="0" w:color="auto" w:frame="1"/>
          <w:shd w:val="clear" w:color="auto" w:fill="FFFFFF"/>
        </w:rPr>
        <w:t xml:space="preserve"> район, 368450 с</w:t>
      </w:r>
      <w:proofErr w:type="gramStart"/>
      <w:r w:rsidRPr="00CF3D7B">
        <w:rPr>
          <w:rFonts w:ascii="Times New Roman" w:hAnsi="Times New Roman" w:cs="Times New Roman"/>
          <w:bCs/>
          <w:color w:val="000000"/>
          <w:sz w:val="24"/>
          <w:bdr w:val="none" w:sz="0" w:space="0" w:color="auto" w:frame="1"/>
          <w:shd w:val="clear" w:color="auto" w:fill="FFFFFF"/>
        </w:rPr>
        <w:t>.Ц</w:t>
      </w:r>
      <w:proofErr w:type="gramEnd"/>
      <w:r w:rsidRPr="00CF3D7B">
        <w:rPr>
          <w:rFonts w:ascii="Times New Roman" w:hAnsi="Times New Roman" w:cs="Times New Roman"/>
          <w:bCs/>
          <w:color w:val="000000"/>
          <w:sz w:val="24"/>
          <w:bdr w:val="none" w:sz="0" w:space="0" w:color="auto" w:frame="1"/>
          <w:shd w:val="clear" w:color="auto" w:fill="FFFFFF"/>
        </w:rPr>
        <w:t>уриб, здание Центра ТКНР (Дом культуры)</w:t>
      </w:r>
    </w:p>
    <w:p w:rsidR="006C0CFF" w:rsidRPr="00CF3D7B" w:rsidRDefault="006C0CFF" w:rsidP="006F1016">
      <w:pPr>
        <w:pStyle w:val="a3"/>
        <w:tabs>
          <w:tab w:val="left" w:pos="5390"/>
        </w:tabs>
        <w:spacing w:before="0" w:beforeAutospacing="0" w:after="0" w:afterAutospacing="0"/>
        <w:ind w:firstLine="709"/>
        <w:jc w:val="both"/>
        <w:rPr>
          <w:szCs w:val="28"/>
        </w:rPr>
      </w:pPr>
      <w:r w:rsidRPr="00CF3D7B">
        <w:rPr>
          <w:szCs w:val="28"/>
        </w:rPr>
        <w:t>График работы: с 08:00 до 16:00, перерыв на обед с 12:00 до 13:00.</w:t>
      </w:r>
    </w:p>
    <w:p w:rsidR="006C0CFF" w:rsidRPr="00CF3D7B" w:rsidRDefault="006C0CFF" w:rsidP="006F1016">
      <w:pPr>
        <w:pStyle w:val="a3"/>
        <w:tabs>
          <w:tab w:val="left" w:pos="5390"/>
        </w:tabs>
        <w:spacing w:before="0" w:beforeAutospacing="0" w:after="0" w:afterAutospacing="0"/>
        <w:ind w:firstLine="709"/>
        <w:jc w:val="both"/>
        <w:rPr>
          <w:szCs w:val="28"/>
        </w:rPr>
      </w:pPr>
      <w:r w:rsidRPr="00CF3D7B">
        <w:rPr>
          <w:szCs w:val="28"/>
        </w:rPr>
        <w:t>Справочные телефоны:8-960-413 7151</w:t>
      </w:r>
    </w:p>
    <w:p w:rsidR="006C0CFF" w:rsidRPr="00CF3D7B" w:rsidRDefault="006C0CFF" w:rsidP="006F1016">
      <w:pPr>
        <w:pStyle w:val="a3"/>
        <w:tabs>
          <w:tab w:val="left" w:pos="5390"/>
        </w:tabs>
        <w:spacing w:before="0" w:beforeAutospacing="0" w:after="0" w:afterAutospacing="0"/>
        <w:ind w:firstLine="709"/>
        <w:jc w:val="both"/>
        <w:rPr>
          <w:szCs w:val="28"/>
        </w:rPr>
      </w:pPr>
      <w:r w:rsidRPr="00CF3D7B">
        <w:rPr>
          <w:szCs w:val="28"/>
        </w:rPr>
        <w:t xml:space="preserve">Адрес электронной почты: </w:t>
      </w:r>
      <w:hyperlink r:id="rId8" w:history="1">
        <w:r w:rsidRPr="00CF3D7B">
          <w:rPr>
            <w:rStyle w:val="a4"/>
            <w:szCs w:val="28"/>
            <w:lang w:val="en-US"/>
          </w:rPr>
          <w:t>charodaruo</w:t>
        </w:r>
        <w:r w:rsidRPr="00CF3D7B">
          <w:rPr>
            <w:rStyle w:val="a4"/>
            <w:szCs w:val="28"/>
          </w:rPr>
          <w:t>@</w:t>
        </w:r>
        <w:r w:rsidRPr="00CF3D7B">
          <w:rPr>
            <w:rStyle w:val="a4"/>
            <w:szCs w:val="28"/>
            <w:lang w:val="en-US"/>
          </w:rPr>
          <w:t>mail</w:t>
        </w:r>
        <w:r w:rsidRPr="00CF3D7B">
          <w:rPr>
            <w:rStyle w:val="a4"/>
            <w:szCs w:val="28"/>
          </w:rPr>
          <w:t>.</w:t>
        </w:r>
        <w:r w:rsidRPr="00CF3D7B">
          <w:rPr>
            <w:rStyle w:val="a4"/>
            <w:szCs w:val="28"/>
            <w:lang w:val="en-US"/>
          </w:rPr>
          <w:t>ru</w:t>
        </w:r>
      </w:hyperlink>
    </w:p>
    <w:p w:rsidR="006C0CFF" w:rsidRPr="00CF3D7B" w:rsidRDefault="006C0CFF" w:rsidP="006F101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bdr w:val="none" w:sz="0" w:space="0" w:color="auto" w:frame="1"/>
          <w:shd w:val="clear" w:color="auto" w:fill="FFFFFF"/>
        </w:rPr>
      </w:pPr>
      <w:r w:rsidRPr="00CF3D7B">
        <w:rPr>
          <w:rFonts w:ascii="Times New Roman" w:hAnsi="Times New Roman" w:cs="Times New Roman"/>
          <w:bCs/>
          <w:color w:val="000000"/>
          <w:sz w:val="24"/>
          <w:bdr w:val="none" w:sz="0" w:space="0" w:color="auto" w:frame="1"/>
          <w:shd w:val="clear" w:color="auto" w:fill="FFFFFF"/>
        </w:rPr>
        <w:t xml:space="preserve">ФИО, должность руководителя: </w:t>
      </w:r>
      <w:proofErr w:type="spellStart"/>
      <w:r w:rsidRPr="00CF3D7B">
        <w:rPr>
          <w:rFonts w:ascii="Times New Roman" w:hAnsi="Times New Roman" w:cs="Times New Roman"/>
          <w:bCs/>
          <w:color w:val="000000"/>
          <w:sz w:val="24"/>
          <w:bdr w:val="none" w:sz="0" w:space="0" w:color="auto" w:frame="1"/>
          <w:shd w:val="clear" w:color="auto" w:fill="FFFFFF"/>
        </w:rPr>
        <w:t>Мустафаев</w:t>
      </w:r>
      <w:proofErr w:type="spellEnd"/>
      <w:r w:rsidRPr="00CF3D7B">
        <w:rPr>
          <w:rFonts w:ascii="Times New Roman" w:hAnsi="Times New Roman" w:cs="Times New Roman"/>
          <w:bCs/>
          <w:color w:val="000000"/>
          <w:sz w:val="24"/>
          <w:bdr w:val="none" w:sz="0" w:space="0" w:color="auto" w:frame="1"/>
          <w:shd w:val="clear" w:color="auto" w:fill="FFFFFF"/>
        </w:rPr>
        <w:t xml:space="preserve"> Шамиль Магомедович, начальник Отдела образования.</w:t>
      </w:r>
    </w:p>
    <w:p w:rsidR="006C0CFF" w:rsidRPr="00CF3D7B" w:rsidRDefault="006C0CFF" w:rsidP="006F1016">
      <w:pPr>
        <w:pStyle w:val="a3"/>
        <w:tabs>
          <w:tab w:val="left" w:pos="5390"/>
        </w:tabs>
        <w:spacing w:before="0" w:beforeAutospacing="0" w:after="0" w:afterAutospacing="0"/>
        <w:ind w:firstLine="709"/>
        <w:jc w:val="both"/>
        <w:rPr>
          <w:szCs w:val="28"/>
        </w:rPr>
      </w:pPr>
      <w:r w:rsidRPr="00CF3D7B">
        <w:rPr>
          <w:szCs w:val="28"/>
        </w:rPr>
        <w:t>Адрес Портала государственных и муниципальных услуг в сети Интернет: http://www.dagminobr.ru/</w:t>
      </w:r>
    </w:p>
    <w:p w:rsidR="006F1016" w:rsidRDefault="006F1016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2.1.2. Информация, предоставляемая гражданам о муниципальной услуге, является открытой и общедоступной.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2.1.3. Информационное обеспечение по предоставлению муниципальной услуги осуществляется: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-</w:t>
      </w:r>
      <w:r w:rsidR="00726544"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 xml:space="preserve"> </w:t>
      </w:r>
      <w:r w:rsidR="006C0CFF"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Отделом</w:t>
      </w:r>
      <w:r w:rsidR="00726544"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 xml:space="preserve"> образования </w:t>
      </w:r>
      <w:proofErr w:type="spellStart"/>
      <w:r w:rsidR="00726544"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Чародинского</w:t>
      </w:r>
      <w:proofErr w:type="spellEnd"/>
      <w:r w:rsidR="00726544"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 xml:space="preserve"> района;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- муниципальным</w:t>
      </w:r>
      <w:r w:rsidR="00726544"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и образовательными учреждениями;</w:t>
      </w:r>
    </w:p>
    <w:p w:rsidR="005145B7" w:rsidRPr="00CF3D7B" w:rsidRDefault="006C0CFF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- посредством телефона;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- в</w:t>
      </w: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 </w:t>
      </w:r>
      <w:hyperlink r:id="rId9" w:tooltip="Средства массовой информации" w:history="1">
        <w:r w:rsidRPr="00CF3D7B">
          <w:rPr>
            <w:rFonts w:ascii="Times New Roman" w:eastAsia="Times New Roman" w:hAnsi="Times New Roman" w:cs="Times New Roman"/>
            <w:bCs/>
            <w:sz w:val="24"/>
            <w:szCs w:val="28"/>
            <w:lang w:eastAsia="ru-RU"/>
          </w:rPr>
          <w:t>средствах массовой информации</w:t>
        </w:r>
      </w:hyperlink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,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- иным, не запрещенным законом способом</w:t>
      </w:r>
      <w:r w:rsidR="00726544"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.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2.2. Сроки предоставления муниципальной услуги.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2.2.1. Сроки предоставления Услуги устанавливаются образовательным учреждением в соответствии с реализуемыми</w:t>
      </w:r>
      <w:r w:rsidR="00741043"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 xml:space="preserve"> </w:t>
      </w:r>
      <w:hyperlink r:id="rId10" w:tooltip="Образовательные программы" w:history="1">
        <w:r w:rsidRPr="00CF3D7B">
          <w:rPr>
            <w:rFonts w:ascii="Times New Roman" w:eastAsia="Times New Roman" w:hAnsi="Times New Roman" w:cs="Times New Roman"/>
            <w:bCs/>
            <w:sz w:val="24"/>
            <w:szCs w:val="28"/>
            <w:lang w:eastAsia="ru-RU"/>
          </w:rPr>
          <w:t>образовательными программами</w:t>
        </w:r>
      </w:hyperlink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 </w:t>
      </w: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дополнительного образования детей (в соответствии с лицензией).</w:t>
      </w:r>
    </w:p>
    <w:p w:rsidR="005145B7" w:rsidRPr="00CF3D7B" w:rsidRDefault="005145B7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2.2.2. Учебный год в Учреждении дополнительного образования детей начинается в соответствии с Уставом образовательного учреждения дополнительного образования детей, Учебным планом, Годовым календарным учебным графиком учреждения.</w:t>
      </w:r>
    </w:p>
    <w:p w:rsidR="005145B7" w:rsidRPr="00CF3D7B" w:rsidRDefault="005145B7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2.2.3. Продолжительность учебного года не менее 36 недель.</w:t>
      </w:r>
    </w:p>
    <w:p w:rsidR="005145B7" w:rsidRPr="00CF3D7B" w:rsidRDefault="005145B7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2.2.4. Учреждение несет в установленном законодательством порядке ответственность за реализацию не в полном объеме образовательных программ дополнительного образования детей.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2.3. Приостановление предоставления Услуги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Приостановление Услуги осуществляется на основании заявления родителей (законных представителей) в следующих случаях: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- период болезни ребенка или его родителей (законных представителей);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- санаторно-курортного лечения ребенка;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- в иных исключительных случаях.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2.4.Основания для отказа в предоставлении Услуги: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- медицинское заключение о состояния здоровья ребенка, его невозможности посещать выбранное направление обучения;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- отсутствие мест в учреждении;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- невыполнение либо нарушение потребителем Услуги Устава образовательного учреждения.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2.5. Требования к местам предоставления услуги.</w:t>
      </w:r>
    </w:p>
    <w:p w:rsidR="005145B7" w:rsidRPr="00CF3D7B" w:rsidRDefault="005145B7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2.5.1. Учреждение, предоставляющее Услугу, его структурные подразделения должны быть размещены в специально предназначенных зданиях и помещениях, доступных для населения. Помещения должны быть обеспечены всеми средствами коммунально-бытового обслуживания и оснащены телефонной связью.</w:t>
      </w:r>
    </w:p>
    <w:p w:rsidR="005145B7" w:rsidRPr="00CF3D7B" w:rsidRDefault="005145B7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lastRenderedPageBreak/>
        <w:t>2.5.2. Площадь, занимаемая учреждением, должна обеспечивать размещение работников и потребителей Услуги и предоставление им Услуги в соответствии с санитарно-эпидемиологическими требованиями (</w:t>
      </w:r>
      <w:proofErr w:type="spellStart"/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СанПин</w:t>
      </w:r>
      <w:proofErr w:type="spellEnd"/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 xml:space="preserve"> 2.4.4.1251-03).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2.5.3. В здании учреждения, предоставляющего Услугу, должны быть предусмотрены следующие помещения: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- учебные помещения (классные комнаты);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- гардеробная;</w:t>
      </w:r>
    </w:p>
    <w:p w:rsidR="005145B7" w:rsidRPr="00CF3D7B" w:rsidRDefault="005145B7" w:rsidP="006F1016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- специализированные помещения (спортивный и актовый залы, библиотека, студии и иные специализированные помещения).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2.5.4. По размерам (площади) и техническому состоянию помещения учреждения должны отвечать требованиям</w:t>
      </w:r>
      <w:r w:rsidR="00741043"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 xml:space="preserve"> </w:t>
      </w:r>
      <w:hyperlink r:id="rId11" w:tooltip="Санитарные нормы" w:history="1">
        <w:r w:rsidRPr="00CF3D7B">
          <w:rPr>
            <w:rFonts w:ascii="Times New Roman" w:eastAsia="Times New Roman" w:hAnsi="Times New Roman" w:cs="Times New Roman"/>
            <w:bCs/>
            <w:sz w:val="24"/>
            <w:szCs w:val="28"/>
            <w:lang w:eastAsia="ru-RU"/>
          </w:rPr>
          <w:t>санитарно-гигиенических норм</w:t>
        </w:r>
      </w:hyperlink>
      <w:r w:rsidRPr="00CF3D7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 </w:t>
      </w:r>
      <w:r w:rsidRPr="00CF3D7B">
        <w:rPr>
          <w:rFonts w:ascii="Times New Roman" w:eastAsia="Times New Roman" w:hAnsi="Times New Roman" w:cs="Times New Roman"/>
          <w:bCs/>
          <w:sz w:val="24"/>
          <w:szCs w:val="28"/>
          <w:bdr w:val="none" w:sz="0" w:space="0" w:color="auto" w:frame="1"/>
          <w:lang w:eastAsia="ru-RU"/>
        </w:rPr>
        <w:t>и</w:t>
      </w: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 xml:space="preserve"> правил, правил противопожарной безопасности, безопасности труда и быть защищены от воздействия факторов, отрицательно влияющих на качество предоставляемой Услуги (повышенной температуры воздуха,</w:t>
      </w: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 </w:t>
      </w:r>
      <w:hyperlink r:id="rId12" w:tooltip="Влажность" w:history="1">
        <w:r w:rsidRPr="00CF3D7B">
          <w:rPr>
            <w:rFonts w:ascii="Times New Roman" w:eastAsia="Times New Roman" w:hAnsi="Times New Roman" w:cs="Times New Roman"/>
            <w:bCs/>
            <w:sz w:val="24"/>
            <w:szCs w:val="28"/>
            <w:lang w:eastAsia="ru-RU"/>
          </w:rPr>
          <w:t>влажности</w:t>
        </w:r>
      </w:hyperlink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 </w:t>
      </w: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воздуха, запыленности, загрязненности, шума, вибрации и т. д.).</w:t>
      </w:r>
    </w:p>
    <w:p w:rsidR="005145B7" w:rsidRPr="00CF3D7B" w:rsidRDefault="005145B7" w:rsidP="006F101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Помещения учреждений дополнительного образования детей следует размещать в наземных этажах зданий. Не допускается размещать помещения для пребывания детей в подвальных и цокольных этажах.</w:t>
      </w:r>
    </w:p>
    <w:p w:rsidR="005145B7" w:rsidRPr="00CF3D7B" w:rsidRDefault="005145B7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2.5.5. Размеры площадей основных и дополнительных помещений принимаются в соответствии с требованиями санитарных и строительных норм и правил в зависимости от реализации программ дополнительного образования, единовременной вместимости, технологии процесса обучения, инженерно-технического оборудования, оснащения необходимой мебелью.</w:t>
      </w:r>
    </w:p>
    <w:p w:rsidR="005145B7" w:rsidRPr="00CF3D7B" w:rsidRDefault="005145B7" w:rsidP="006F101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Здания учреждений дополнительного образования детей должны быть оборудованы системами хозяйственно-питьевого, противопожарного и горячего</w:t>
      </w: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 </w:t>
      </w:r>
      <w:hyperlink r:id="rId13" w:tooltip="Водоснабжение и канализация" w:history="1">
        <w:r w:rsidRPr="00CF3D7B">
          <w:rPr>
            <w:rFonts w:ascii="Times New Roman" w:eastAsia="Times New Roman" w:hAnsi="Times New Roman" w:cs="Times New Roman"/>
            <w:bCs/>
            <w:sz w:val="24"/>
            <w:szCs w:val="28"/>
            <w:lang w:eastAsia="ru-RU"/>
          </w:rPr>
          <w:t>водоснабжения</w:t>
        </w:r>
      </w:hyperlink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, канализацией и водостоками.</w:t>
      </w:r>
    </w:p>
    <w:p w:rsidR="005145B7" w:rsidRPr="00CF3D7B" w:rsidRDefault="005145B7" w:rsidP="006F1016">
      <w:pPr>
        <w:spacing w:after="15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Основные помещения учреждений дополнительного образования должны иметь естественное освещение.</w:t>
      </w:r>
    </w:p>
    <w:p w:rsidR="005145B7" w:rsidRPr="00CF3D7B" w:rsidRDefault="005145B7" w:rsidP="006F10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  <w:t>3. Административные процедуры</w:t>
      </w:r>
    </w:p>
    <w:p w:rsidR="005145B7" w:rsidRPr="00CF3D7B" w:rsidRDefault="005145B7" w:rsidP="006F101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Процесс получения Услуги включает в себя предварительные процедуры и непосредственное предоставление Услуги.</w:t>
      </w:r>
    </w:p>
    <w:p w:rsidR="005145B7" w:rsidRPr="00CF3D7B" w:rsidRDefault="005145B7" w:rsidP="006F101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Блок - схема предоставления муниципальной услуги представлена в Приложении 1 настоящего Регламента.</w:t>
      </w:r>
    </w:p>
    <w:p w:rsidR="005145B7" w:rsidRPr="00CF3D7B" w:rsidRDefault="005145B7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3.1. Предварительные процедуры:</w:t>
      </w:r>
    </w:p>
    <w:p w:rsidR="005145B7" w:rsidRPr="00CF3D7B" w:rsidRDefault="005145B7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3.1.1. Подача Заявителями (законными представителями) заявления в учреждение дополнительного образования детей.</w:t>
      </w:r>
      <w:r w:rsidR="006F1016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 xml:space="preserve"> </w:t>
      </w: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Заявление принимается руководителем учреждения дополнительного образования детей. Форма заявления приведена в Приложении 2 настоящего Регламента.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3.1.2. Зачисление ребенка в учреждение.</w:t>
      </w:r>
    </w:p>
    <w:p w:rsidR="005145B7" w:rsidRPr="00CF3D7B" w:rsidRDefault="005145B7" w:rsidP="006F101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Зачисление ребенка осуществляется приказом директора образовательного учреждения. Дальнейшие</w:t>
      </w:r>
      <w:r w:rsidR="00741043"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 xml:space="preserve"> </w:t>
      </w:r>
      <w:hyperlink r:id="rId14" w:tooltip="Взаимоотношение" w:history="1">
        <w:r w:rsidRPr="00CF3D7B">
          <w:rPr>
            <w:rFonts w:ascii="Times New Roman" w:eastAsia="Times New Roman" w:hAnsi="Times New Roman" w:cs="Times New Roman"/>
            <w:bCs/>
            <w:sz w:val="24"/>
            <w:szCs w:val="28"/>
            <w:lang w:eastAsia="ru-RU"/>
          </w:rPr>
          <w:t>взаимоотношения</w:t>
        </w:r>
      </w:hyperlink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 </w:t>
      </w: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регулируются Договором между Заявителями и Учреждением, включающим в себя взаимные права, обязанности и ответственность сторон, в</w:t>
      </w:r>
      <w:r w:rsidR="006F1016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 xml:space="preserve">озникающие в процессе обучения, </w:t>
      </w: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воспитания.</w:t>
      </w:r>
    </w:p>
    <w:p w:rsidR="005145B7" w:rsidRPr="00CF3D7B" w:rsidRDefault="005145B7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3.2. Непосредственное предоставление Услуги - предоставление дополнительного образования.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3.3. Предоставление Услуги осуществляют следующие виды персонала: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- административно-управленческий персонал (руководитель учреждения, его заместители по направлениям дополнительного образования, руководители структурных подразделений, иной административно-управленческий персонал);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- педагогический персонал (методисты, педагоги дополнительного образования, педагоги-организаторы, педагоги-психологи, тренеры-преподаватели);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- иные работники (концертмейстеры, хореографы, аранжировщики и т. п.).</w:t>
      </w:r>
    </w:p>
    <w:p w:rsidR="005145B7" w:rsidRPr="00CF3D7B" w:rsidRDefault="005145B7" w:rsidP="006F101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Состав персонала определяется штатным расписанием в соответствии с типом и видом учреждения.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Ответственный за оказание Услуги – руководитель Учреждения.</w:t>
      </w:r>
    </w:p>
    <w:p w:rsidR="005145B7" w:rsidRPr="00CF3D7B" w:rsidRDefault="005145B7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lastRenderedPageBreak/>
        <w:t>3.4. Содержание образовательного процесса в конкретном Учреждении определяется учебным планом образовательного учреждения, образовательными программами дополнительного образования детей (типовыми, модифицированными, экспериментальными, авторскими). Образовательные программы должны соответствовать примерным требованиям к программам дополнительного образования детей (Письмо Минобразования России от 01.01.2001г. № /16 «О реализации дополнительных образовательных программ в учреждении дополнительного образования детей»).</w:t>
      </w:r>
    </w:p>
    <w:p w:rsidR="005145B7" w:rsidRPr="00CF3D7B" w:rsidRDefault="005145B7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3.5. Режим работы учреждений, длительность пребывания в них воспитанников, а также учебные нагрузки воспитанников определяются Уставом Учреждения и не должны превышать нормы предельно допустимых нагрузок, определенных на основе Санитарно-эпидемиологических требований к устройству, содержанию и организации режима работы образовательных учреждений (</w:t>
      </w:r>
      <w:proofErr w:type="spellStart"/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СанПиН</w:t>
      </w:r>
      <w:proofErr w:type="spellEnd"/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 xml:space="preserve"> 2.4.1.1249- 03).</w:t>
      </w:r>
    </w:p>
    <w:p w:rsidR="005145B7" w:rsidRPr="00CF3D7B" w:rsidRDefault="005145B7" w:rsidP="006F10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bdr w:val="none" w:sz="0" w:space="0" w:color="auto" w:frame="1"/>
          <w:lang w:eastAsia="ru-RU"/>
        </w:rPr>
        <w:t>4. Порядок и формы контроля предоставления муниципальной услуги</w:t>
      </w:r>
    </w:p>
    <w:p w:rsidR="005145B7" w:rsidRPr="00CF3D7B" w:rsidRDefault="005145B7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4.1. Мероприятие по контролю предоставления муниципальной услуги проводятся в форме проверок.</w:t>
      </w:r>
    </w:p>
    <w:p w:rsidR="005145B7" w:rsidRPr="00CF3D7B" w:rsidRDefault="005145B7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4.2. Проверки могут быть плановыми и оперативными.</w:t>
      </w:r>
    </w:p>
    <w:p w:rsidR="005145B7" w:rsidRPr="00CF3D7B" w:rsidRDefault="005145B7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4.2.1. Плановые проверки проводятся в соответствии с планом основных мероприятий Управления образования на текущий год.</w:t>
      </w:r>
    </w:p>
    <w:p w:rsidR="005145B7" w:rsidRPr="00CF3D7B" w:rsidRDefault="005145B7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4.2.2. Оперативные проверки проводятся в случае поступления в Управление образования обращений физических или юридических лиц с жалобами на нарушение их прав и законных интересов, а также для проверки исполнения предписаний об устранении выявленных нарушений.</w:t>
      </w:r>
    </w:p>
    <w:p w:rsidR="005145B7" w:rsidRPr="00CF3D7B" w:rsidRDefault="005145B7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4.3. Контроль предоставления муниципальной услуги по предоставлению дополнительного образования осуществляется специалистом Управления образования, курирующим вопросы дополнительного образования.</w:t>
      </w:r>
    </w:p>
    <w:p w:rsidR="005145B7" w:rsidRPr="00CF3D7B" w:rsidRDefault="005145B7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4.4. При проведении мероприятия по контролю у образовательных учреждений могут быть затребованы следующие документы и материалы: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 xml:space="preserve">- лицензия на </w:t>
      </w:r>
      <w:proofErr w:type="gramStart"/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право ведения</w:t>
      </w:r>
      <w:proofErr w:type="gramEnd"/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 </w:t>
      </w:r>
      <w:hyperlink r:id="rId15" w:tooltip="Образовательная деятельность" w:history="1">
        <w:r w:rsidRPr="00CF3D7B">
          <w:rPr>
            <w:rFonts w:ascii="Times New Roman" w:eastAsia="Times New Roman" w:hAnsi="Times New Roman" w:cs="Times New Roman"/>
            <w:bCs/>
            <w:sz w:val="24"/>
            <w:szCs w:val="28"/>
            <w:lang w:eastAsia="ru-RU"/>
          </w:rPr>
          <w:t>образовательной деятельности</w:t>
        </w:r>
      </w:hyperlink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;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- свидетельство о</w:t>
      </w: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 </w:t>
      </w:r>
      <w:hyperlink r:id="rId16" w:tooltip="Государственная аккредитация" w:history="1">
        <w:r w:rsidRPr="00CF3D7B">
          <w:rPr>
            <w:rFonts w:ascii="Times New Roman" w:eastAsia="Times New Roman" w:hAnsi="Times New Roman" w:cs="Times New Roman"/>
            <w:bCs/>
            <w:sz w:val="24"/>
            <w:szCs w:val="28"/>
            <w:lang w:eastAsia="ru-RU"/>
          </w:rPr>
          <w:t>государственной аккредитации</w:t>
        </w:r>
      </w:hyperlink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 </w:t>
      </w: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учреждения;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- документы, регламентирующие структуру управления деятельностью учреждения;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- документы, регламентирующие прием в учреждение;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- документы, регламентирующие осуществление образовательного процесса;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- документы, регламентирующие деятельность учреждения в части охраны и укрепления здоровья обучающихся, воспитанников;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- документы, регламентирующие деятельность педагогических организаций (объединений), методических объединений, повышение квалификации педагогических работников;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- документы, регламентирующие деятельность общественных (в том числе детских и молодежных) организаций (объединений), не запрещенную законом;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- иные локальные акты, изданные в пределах компетенции учреждения.</w:t>
      </w:r>
    </w:p>
    <w:p w:rsidR="005145B7" w:rsidRPr="00CF3D7B" w:rsidRDefault="005145B7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4.5. Контроль осуществляется на основании приказа начальника Управления образования.</w:t>
      </w:r>
    </w:p>
    <w:p w:rsidR="005145B7" w:rsidRPr="00CF3D7B" w:rsidRDefault="005145B7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4.6. Результаты проверки предоставления муниципальной услуги доводятся до учреждений в письменной форме.</w:t>
      </w:r>
    </w:p>
    <w:p w:rsidR="005145B7" w:rsidRPr="00CF3D7B" w:rsidRDefault="005145B7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4.7. Должностные лица, по вине которых допущены нарушения положений настоящего Регламента, несут дисциплинарную и иную ответственность в соответствии с действующим законодательством</w:t>
      </w:r>
    </w:p>
    <w:p w:rsidR="006F1016" w:rsidRDefault="005145B7" w:rsidP="006F10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  <w:t>5. Порядок обжалования действия (бездействия) и решений, осуществляемых</w:t>
      </w:r>
      <w:r w:rsidRPr="00CF3D7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 </w:t>
      </w:r>
      <w:r w:rsidRPr="00CF3D7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  <w:t>(принятых) в ходе исполнения муниципальной услуги</w:t>
      </w:r>
    </w:p>
    <w:p w:rsidR="00EA7978" w:rsidRPr="00CF3D7B" w:rsidRDefault="005145B7" w:rsidP="006F10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eastAsia="ru-RU"/>
        </w:rPr>
        <w:t>Порядок обжалования действия (бездействия) должностного лица, а также принимаемого им решения при исполнении муниципальной услуги определяется в соответствии с действующим законодательством РФ.</w:t>
      </w:r>
    </w:p>
    <w:p w:rsidR="006F1016" w:rsidRDefault="006F1016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bdr w:val="none" w:sz="0" w:space="0" w:color="auto" w:frame="1"/>
          <w:lang w:eastAsia="ru-RU"/>
        </w:rPr>
      </w:pPr>
    </w:p>
    <w:p w:rsidR="005145B7" w:rsidRPr="00CF3D7B" w:rsidRDefault="005145B7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lastRenderedPageBreak/>
        <w:t>Приложение 1</w:t>
      </w:r>
    </w:p>
    <w:p w:rsidR="005145B7" w:rsidRPr="00CF3D7B" w:rsidRDefault="005145B7" w:rsidP="006F10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Cs w:val="20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/>
          <w:bCs/>
          <w:color w:val="000000"/>
          <w:szCs w:val="20"/>
          <w:bdr w:val="none" w:sz="0" w:space="0" w:color="auto" w:frame="1"/>
          <w:lang w:eastAsia="ru-RU"/>
        </w:rPr>
        <w:t>Блок - схема последовательности</w:t>
      </w:r>
    </w:p>
    <w:p w:rsidR="005145B7" w:rsidRPr="00CF3D7B" w:rsidRDefault="005145B7" w:rsidP="006F10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Cs w:val="20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/>
          <w:bCs/>
          <w:color w:val="000000"/>
          <w:szCs w:val="20"/>
          <w:bdr w:val="none" w:sz="0" w:space="0" w:color="auto" w:frame="1"/>
          <w:lang w:eastAsia="ru-RU"/>
        </w:rPr>
        <w:t>административных действий при исполнении муниципальной услуги</w:t>
      </w:r>
    </w:p>
    <w:p w:rsidR="005145B7" w:rsidRPr="00CF3D7B" w:rsidRDefault="005145B7" w:rsidP="006F10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Cs w:val="20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/>
          <w:bCs/>
          <w:color w:val="000000"/>
          <w:szCs w:val="20"/>
          <w:bdr w:val="none" w:sz="0" w:space="0" w:color="auto" w:frame="1"/>
          <w:lang w:eastAsia="ru-RU"/>
        </w:rPr>
        <w:t>«Предоставление дополнительного образования»</w:t>
      </w:r>
    </w:p>
    <w:p w:rsidR="00EA7978" w:rsidRPr="00CF3D7B" w:rsidRDefault="004521C1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  <w:pict>
          <v:oval id="_x0000_s1026" style="position:absolute;left:0;text-align:left;margin-left:44.95pt;margin-top:23.35pt;width:416.25pt;height:69pt;z-index:251658240">
            <v:textbox>
              <w:txbxContent>
                <w:p w:rsidR="00EA7978" w:rsidRPr="00EA7978" w:rsidRDefault="00EA7978" w:rsidP="00EA7978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0000"/>
                      <w:sz w:val="24"/>
                      <w:szCs w:val="20"/>
                      <w:bdr w:val="none" w:sz="0" w:space="0" w:color="auto" w:frame="1"/>
                      <w:lang w:eastAsia="ru-RU"/>
                    </w:rPr>
                  </w:pPr>
                  <w:r w:rsidRPr="00EA797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0000"/>
                      <w:sz w:val="24"/>
                      <w:szCs w:val="20"/>
                      <w:bdr w:val="none" w:sz="0" w:space="0" w:color="auto" w:frame="1"/>
                      <w:lang w:eastAsia="ru-RU"/>
                    </w:rPr>
                    <w:t>Выбор родителями (законными представителями)</w:t>
                  </w:r>
                </w:p>
                <w:p w:rsidR="00EA7978" w:rsidRPr="006C0CFF" w:rsidRDefault="00EA7978" w:rsidP="00EA7978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Cs/>
                      <w:color w:val="000000"/>
                      <w:szCs w:val="20"/>
                      <w:bdr w:val="none" w:sz="0" w:space="0" w:color="auto" w:frame="1"/>
                      <w:lang w:eastAsia="ru-RU"/>
                    </w:rPr>
                  </w:pPr>
                  <w:r w:rsidRPr="00EA797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0000"/>
                      <w:sz w:val="24"/>
                      <w:szCs w:val="20"/>
                      <w:bdr w:val="none" w:sz="0" w:space="0" w:color="auto" w:frame="1"/>
                      <w:lang w:eastAsia="ru-RU"/>
                    </w:rPr>
                    <w:t>учреждения дополнительного образования детей</w:t>
                  </w:r>
                </w:p>
                <w:p w:rsidR="00EA7978" w:rsidRDefault="00EA7978" w:rsidP="00EA7978">
                  <w:pPr>
                    <w:spacing w:after="0"/>
                  </w:pPr>
                </w:p>
              </w:txbxContent>
            </v:textbox>
          </v:oval>
        </w:pict>
      </w:r>
    </w:p>
    <w:p w:rsidR="00EA7978" w:rsidRPr="00CF3D7B" w:rsidRDefault="00EA7978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EA7978" w:rsidRPr="00CF3D7B" w:rsidRDefault="00EA7978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EA7978" w:rsidRPr="00CF3D7B" w:rsidRDefault="004521C1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254.2pt;margin-top:20.35pt;width:.75pt;height:57.75pt;z-index:251660288" o:connectortype="straight"/>
        </w:pict>
      </w:r>
    </w:p>
    <w:p w:rsidR="00EA7978" w:rsidRPr="00CF3D7B" w:rsidRDefault="00EA7978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EA7978" w:rsidRPr="00CF3D7B" w:rsidRDefault="00EA7978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EA7978" w:rsidRPr="00CF3D7B" w:rsidRDefault="004521C1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  <w:pict>
          <v:roundrect id="_x0000_s1027" style="position:absolute;left:0;text-align:left;margin-left:151.45pt;margin-top:1.6pt;width:205.5pt;height:71.25pt;z-index:251659264" arcsize="10923f">
            <v:textbox>
              <w:txbxContent>
                <w:p w:rsidR="00EA7978" w:rsidRPr="00EA7978" w:rsidRDefault="00EA7978" w:rsidP="00EA7978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0000"/>
                      <w:szCs w:val="20"/>
                      <w:bdr w:val="none" w:sz="0" w:space="0" w:color="auto" w:frame="1"/>
                      <w:lang w:eastAsia="ru-RU"/>
                    </w:rPr>
                  </w:pPr>
                  <w:r w:rsidRPr="00EA797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0000"/>
                      <w:szCs w:val="20"/>
                      <w:bdr w:val="none" w:sz="0" w:space="0" w:color="auto" w:frame="1"/>
                      <w:lang w:eastAsia="ru-RU"/>
                    </w:rPr>
                    <w:t>Прием документов (заявления) от граждан</w:t>
                  </w:r>
                </w:p>
                <w:p w:rsidR="00EA7978" w:rsidRPr="00EA7978" w:rsidRDefault="00EA7978" w:rsidP="00EA7978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0000"/>
                      <w:szCs w:val="20"/>
                      <w:bdr w:val="none" w:sz="0" w:space="0" w:color="auto" w:frame="1"/>
                      <w:lang w:eastAsia="ru-RU"/>
                    </w:rPr>
                  </w:pPr>
                  <w:r w:rsidRPr="00EA797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0000"/>
                      <w:szCs w:val="20"/>
                      <w:bdr w:val="none" w:sz="0" w:space="0" w:color="auto" w:frame="1"/>
                      <w:lang w:eastAsia="ru-RU"/>
                    </w:rPr>
                    <w:t>для приема в учреждение дополнительного образования детей</w:t>
                  </w:r>
                </w:p>
                <w:p w:rsidR="00EA7978" w:rsidRDefault="00EA7978" w:rsidP="00EA7978">
                  <w:pPr>
                    <w:spacing w:after="0"/>
                  </w:pPr>
                </w:p>
              </w:txbxContent>
            </v:textbox>
          </v:roundrect>
        </w:pict>
      </w:r>
    </w:p>
    <w:p w:rsidR="00EA7978" w:rsidRPr="00CF3D7B" w:rsidRDefault="00EA7978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EA7978" w:rsidRPr="00CF3D7B" w:rsidRDefault="00EA7978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EA7978" w:rsidRPr="00CF3D7B" w:rsidRDefault="004521C1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  <w:pict>
          <v:shape id="_x0000_s1030" type="#_x0000_t32" style="position:absolute;left:0;text-align:left;margin-left:254.95pt;margin-top:.85pt;width:0;height:46.5pt;z-index:251662336" o:connectortype="straight"/>
        </w:pict>
      </w:r>
    </w:p>
    <w:p w:rsidR="00EA7978" w:rsidRPr="00CF3D7B" w:rsidRDefault="004521C1" w:rsidP="006F1016">
      <w:pPr>
        <w:tabs>
          <w:tab w:val="left" w:pos="5103"/>
        </w:tabs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  <w:pict>
          <v:roundrect id="_x0000_s1029" style="position:absolute;left:0;text-align:left;margin-left:44.95pt;margin-top:23.35pt;width:423pt;height:44.25pt;z-index:251661312" arcsize="10923f">
            <v:textbox style="mso-next-textbox:#_x0000_s1029">
              <w:txbxContent>
                <w:p w:rsidR="00EA7978" w:rsidRDefault="00EA7978" w:rsidP="00EA7978">
                  <w:pPr>
                    <w:tabs>
                      <w:tab w:val="left" w:pos="1701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0000"/>
                      <w:sz w:val="24"/>
                      <w:szCs w:val="20"/>
                      <w:bdr w:val="none" w:sz="0" w:space="0" w:color="auto" w:frame="1"/>
                      <w:lang w:eastAsia="ru-RU"/>
                    </w:rPr>
                  </w:pPr>
                  <w:r w:rsidRPr="00EA797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0000"/>
                      <w:sz w:val="24"/>
                      <w:szCs w:val="20"/>
                      <w:bdr w:val="none" w:sz="0" w:space="0" w:color="auto" w:frame="1"/>
                      <w:lang w:eastAsia="ru-RU"/>
                    </w:rPr>
                    <w:t>Рассмотрение принятого заявления.</w:t>
                  </w:r>
                </w:p>
                <w:p w:rsidR="00D138A2" w:rsidRPr="00D138A2" w:rsidRDefault="00D138A2" w:rsidP="00EA7978">
                  <w:pPr>
                    <w:tabs>
                      <w:tab w:val="left" w:pos="1701"/>
                    </w:tabs>
                    <w:spacing w:after="0" w:line="240" w:lineRule="auto"/>
                    <w:jc w:val="center"/>
                    <w:rPr>
                      <w:b/>
                      <w:i/>
                      <w:sz w:val="32"/>
                    </w:rPr>
                  </w:pPr>
                  <w:r w:rsidRPr="00D138A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0000"/>
                      <w:sz w:val="24"/>
                      <w:szCs w:val="20"/>
                      <w:bdr w:val="none" w:sz="0" w:space="0" w:color="auto" w:frame="1"/>
                      <w:lang w:eastAsia="ru-RU"/>
                    </w:rPr>
                    <w:t>Решение о приеме в учреждение дополнительного образования детей</w:t>
                  </w:r>
                </w:p>
              </w:txbxContent>
            </v:textbox>
          </v:roundrect>
        </w:pict>
      </w:r>
    </w:p>
    <w:p w:rsidR="00EA7978" w:rsidRPr="00CF3D7B" w:rsidRDefault="00EA7978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EA7978" w:rsidRPr="00CF3D7B" w:rsidRDefault="004521C1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  <w:pict>
          <v:shape id="_x0000_s1034" type="#_x0000_t32" style="position:absolute;left:0;text-align:left;margin-left:331.45pt;margin-top:19.6pt;width:48.75pt;height:47.25pt;z-index:251666432" o:connectortype="straight"/>
        </w:pict>
      </w:r>
      <w:r w:rsidRPr="00CF3D7B"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  <w:pict>
          <v:shape id="_x0000_s1033" type="#_x0000_t32" style="position:absolute;left:0;text-align:left;margin-left:128.2pt;margin-top:19.6pt;width:39pt;height:47.25pt;flip:x;z-index:251665408" o:connectortype="straight"/>
        </w:pict>
      </w:r>
    </w:p>
    <w:p w:rsidR="00EA7978" w:rsidRPr="00CF3D7B" w:rsidRDefault="00EA7978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EA7978" w:rsidRPr="00CF3D7B" w:rsidRDefault="004521C1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  <w:pict>
          <v:roundrect id="_x0000_s1036" style="position:absolute;left:0;text-align:left;margin-left:305.95pt;margin-top:18.85pt;width:166.5pt;height:58.5pt;z-index:251668480" arcsize="10923f">
            <v:textbox>
              <w:txbxContent>
                <w:p w:rsidR="00D138A2" w:rsidRPr="00D138A2" w:rsidRDefault="00D138A2" w:rsidP="00D138A2">
                  <w:pPr>
                    <w:jc w:val="center"/>
                    <w:rPr>
                      <w:b/>
                      <w:i/>
                      <w:sz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0000"/>
                      <w:sz w:val="24"/>
                      <w:szCs w:val="20"/>
                      <w:bdr w:val="none" w:sz="0" w:space="0" w:color="auto" w:frame="1"/>
                      <w:lang w:eastAsia="ru-RU"/>
                    </w:rPr>
                    <w:t>И</w:t>
                  </w:r>
                  <w:r w:rsidRPr="00D138A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0000"/>
                      <w:sz w:val="24"/>
                      <w:szCs w:val="20"/>
                      <w:bdr w:val="none" w:sz="0" w:space="0" w:color="auto" w:frame="1"/>
                      <w:lang w:eastAsia="ru-RU"/>
                    </w:rPr>
                    <w:t>здание соответствующего приказа</w:t>
                  </w:r>
                </w:p>
              </w:txbxContent>
            </v:textbox>
          </v:roundrect>
        </w:pict>
      </w:r>
      <w:r w:rsidRPr="00CF3D7B"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  <w:pict>
          <v:roundrect id="_x0000_s1035" style="position:absolute;left:0;text-align:left;margin-left:44.95pt;margin-top:18.85pt;width:165.75pt;height:58.5pt;z-index:251667456" arcsize="10923f">
            <v:textbox>
              <w:txbxContent>
                <w:p w:rsidR="00D138A2" w:rsidRPr="00D138A2" w:rsidRDefault="00D138A2" w:rsidP="00D138A2">
                  <w:pPr>
                    <w:spacing w:after="150" w:line="330" w:lineRule="atLeast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0000"/>
                      <w:sz w:val="24"/>
                      <w:szCs w:val="20"/>
                      <w:bdr w:val="none" w:sz="0" w:space="0" w:color="auto" w:frame="1"/>
                      <w:lang w:eastAsia="ru-RU"/>
                    </w:rPr>
                  </w:pPr>
                  <w:r w:rsidRPr="00D138A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0000"/>
                      <w:sz w:val="24"/>
                      <w:szCs w:val="20"/>
                      <w:bdr w:val="none" w:sz="0" w:space="0" w:color="auto" w:frame="1"/>
                      <w:lang w:eastAsia="ru-RU"/>
                    </w:rPr>
                    <w:t>Зачисление ребенка в учреждение</w:t>
                  </w:r>
                </w:p>
                <w:p w:rsidR="00D138A2" w:rsidRPr="00D138A2" w:rsidRDefault="00D138A2" w:rsidP="00D138A2">
                  <w:pPr>
                    <w:jc w:val="center"/>
                    <w:rPr>
                      <w:b/>
                      <w:i/>
                      <w:sz w:val="24"/>
                    </w:rPr>
                  </w:pPr>
                </w:p>
              </w:txbxContent>
            </v:textbox>
          </v:roundrect>
        </w:pict>
      </w:r>
    </w:p>
    <w:p w:rsidR="00EA7978" w:rsidRPr="00CF3D7B" w:rsidRDefault="00EA7978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EA7978" w:rsidRPr="00CF3D7B" w:rsidRDefault="00EA7978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EA7978" w:rsidRPr="00CF3D7B" w:rsidRDefault="004521C1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  <w:pict>
          <v:shape id="_x0000_s1039" type="#_x0000_t32" style="position:absolute;left:0;text-align:left;margin-left:120.7pt;margin-top:5.35pt;width:72.75pt;height:44.25pt;z-index:251671552" o:connectortype="straight">
            <v:stroke endarrow="block"/>
          </v:shape>
        </w:pict>
      </w:r>
      <w:r w:rsidRPr="00CF3D7B"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  <w:pict>
          <v:shape id="_x0000_s1038" type="#_x0000_t32" style="position:absolute;left:0;text-align:left;margin-left:317.2pt;margin-top:5.35pt;width:74.25pt;height:44.25pt;flip:x;z-index:251670528" o:connectortype="straight">
            <v:stroke endarrow="block"/>
          </v:shape>
        </w:pict>
      </w:r>
    </w:p>
    <w:p w:rsidR="00EA7978" w:rsidRPr="00CF3D7B" w:rsidRDefault="004521C1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  <w:pict>
          <v:oval id="_x0000_s1037" style="position:absolute;left:0;text-align:left;margin-left:38.95pt;margin-top:21.85pt;width:433.5pt;height:59.25pt;z-index:251669504">
            <v:textbox>
              <w:txbxContent>
                <w:p w:rsidR="00D138A2" w:rsidRPr="00D138A2" w:rsidRDefault="00D138A2" w:rsidP="00D138A2">
                  <w:pPr>
                    <w:spacing w:after="15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0000"/>
                      <w:sz w:val="24"/>
                      <w:szCs w:val="20"/>
                      <w:bdr w:val="none" w:sz="0" w:space="0" w:color="auto" w:frame="1"/>
                      <w:lang w:eastAsia="ru-RU"/>
                    </w:rPr>
                  </w:pPr>
                  <w:r w:rsidRPr="00D138A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0000"/>
                      <w:sz w:val="24"/>
                      <w:szCs w:val="20"/>
                      <w:bdr w:val="none" w:sz="0" w:space="0" w:color="auto" w:frame="1"/>
                      <w:lang w:eastAsia="ru-RU"/>
                    </w:rPr>
                    <w:t>Предоставление услуги в учреждении дополнительного образования детей</w:t>
                  </w:r>
                </w:p>
                <w:p w:rsidR="00D138A2" w:rsidRDefault="00D138A2"/>
              </w:txbxContent>
            </v:textbox>
          </v:oval>
        </w:pict>
      </w:r>
    </w:p>
    <w:p w:rsidR="00EA7978" w:rsidRPr="00CF3D7B" w:rsidRDefault="00EA7978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5145B7" w:rsidRPr="00CF3D7B" w:rsidRDefault="005145B7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5145B7" w:rsidRPr="00CF3D7B" w:rsidRDefault="005145B7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EA7978" w:rsidRPr="00CF3D7B" w:rsidRDefault="00EA7978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bdr w:val="none" w:sz="0" w:space="0" w:color="auto" w:frame="1"/>
          <w:lang w:eastAsia="ru-RU"/>
        </w:rPr>
      </w:pPr>
    </w:p>
    <w:p w:rsidR="00EA7978" w:rsidRPr="00CF3D7B" w:rsidRDefault="00EA7978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bdr w:val="none" w:sz="0" w:space="0" w:color="auto" w:frame="1"/>
          <w:lang w:eastAsia="ru-RU"/>
        </w:rPr>
      </w:pPr>
    </w:p>
    <w:p w:rsidR="00EA7978" w:rsidRPr="00CF3D7B" w:rsidRDefault="00EA7978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bdr w:val="none" w:sz="0" w:space="0" w:color="auto" w:frame="1"/>
          <w:lang w:eastAsia="ru-RU"/>
        </w:rPr>
      </w:pPr>
    </w:p>
    <w:p w:rsidR="00EA7978" w:rsidRDefault="00EA7978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bdr w:val="none" w:sz="0" w:space="0" w:color="auto" w:frame="1"/>
          <w:lang w:eastAsia="ru-RU"/>
        </w:rPr>
      </w:pPr>
    </w:p>
    <w:p w:rsidR="00507723" w:rsidRDefault="00507723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bdr w:val="none" w:sz="0" w:space="0" w:color="auto" w:frame="1"/>
          <w:lang w:eastAsia="ru-RU"/>
        </w:rPr>
      </w:pPr>
    </w:p>
    <w:p w:rsidR="00507723" w:rsidRDefault="00507723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bdr w:val="none" w:sz="0" w:space="0" w:color="auto" w:frame="1"/>
          <w:lang w:eastAsia="ru-RU"/>
        </w:rPr>
      </w:pPr>
    </w:p>
    <w:p w:rsidR="00507723" w:rsidRDefault="00507723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bdr w:val="none" w:sz="0" w:space="0" w:color="auto" w:frame="1"/>
          <w:lang w:eastAsia="ru-RU"/>
        </w:rPr>
      </w:pPr>
    </w:p>
    <w:p w:rsidR="00507723" w:rsidRDefault="00507723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bdr w:val="none" w:sz="0" w:space="0" w:color="auto" w:frame="1"/>
          <w:lang w:eastAsia="ru-RU"/>
        </w:rPr>
      </w:pPr>
    </w:p>
    <w:p w:rsidR="00507723" w:rsidRDefault="00507723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bdr w:val="none" w:sz="0" w:space="0" w:color="auto" w:frame="1"/>
          <w:lang w:eastAsia="ru-RU"/>
        </w:rPr>
      </w:pPr>
    </w:p>
    <w:p w:rsidR="00507723" w:rsidRDefault="00507723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bdr w:val="none" w:sz="0" w:space="0" w:color="auto" w:frame="1"/>
          <w:lang w:eastAsia="ru-RU"/>
        </w:rPr>
      </w:pPr>
    </w:p>
    <w:p w:rsidR="00507723" w:rsidRDefault="00507723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bdr w:val="none" w:sz="0" w:space="0" w:color="auto" w:frame="1"/>
          <w:lang w:eastAsia="ru-RU"/>
        </w:rPr>
      </w:pPr>
    </w:p>
    <w:p w:rsidR="00507723" w:rsidRDefault="00507723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bdr w:val="none" w:sz="0" w:space="0" w:color="auto" w:frame="1"/>
          <w:lang w:eastAsia="ru-RU"/>
        </w:rPr>
      </w:pPr>
    </w:p>
    <w:p w:rsidR="00507723" w:rsidRDefault="00507723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bdr w:val="none" w:sz="0" w:space="0" w:color="auto" w:frame="1"/>
          <w:lang w:eastAsia="ru-RU"/>
        </w:rPr>
      </w:pPr>
    </w:p>
    <w:p w:rsidR="00507723" w:rsidRDefault="00507723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bdr w:val="none" w:sz="0" w:space="0" w:color="auto" w:frame="1"/>
          <w:lang w:eastAsia="ru-RU"/>
        </w:rPr>
      </w:pPr>
    </w:p>
    <w:p w:rsidR="00507723" w:rsidRPr="00CF3D7B" w:rsidRDefault="00507723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bdr w:val="none" w:sz="0" w:space="0" w:color="auto" w:frame="1"/>
          <w:lang w:eastAsia="ru-RU"/>
        </w:rPr>
      </w:pPr>
    </w:p>
    <w:p w:rsidR="00EA7978" w:rsidRPr="00CF3D7B" w:rsidRDefault="00EA7978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bdr w:val="none" w:sz="0" w:space="0" w:color="auto" w:frame="1"/>
          <w:lang w:eastAsia="ru-RU"/>
        </w:rPr>
      </w:pPr>
    </w:p>
    <w:p w:rsidR="005145B7" w:rsidRPr="00CF3D7B" w:rsidRDefault="005145B7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lastRenderedPageBreak/>
        <w:t>Приложение 2</w:t>
      </w:r>
    </w:p>
    <w:p w:rsidR="005145B7" w:rsidRPr="00CF3D7B" w:rsidRDefault="005145B7" w:rsidP="006F10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Заявление родителей (законных представителей)</w:t>
      </w:r>
      <w:r w:rsidR="002C6F15" w:rsidRPr="00CF3D7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CF3D7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 приеме в муниципальное образовательное учреждение</w:t>
      </w:r>
      <w:r w:rsidR="002C6F15" w:rsidRPr="00CF3D7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CF3D7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дополнительного образования детей</w:t>
      </w:r>
    </w:p>
    <w:p w:rsidR="005145B7" w:rsidRPr="00CF3D7B" w:rsidRDefault="005145B7" w:rsidP="006F1016">
      <w:pPr>
        <w:spacing w:after="0" w:line="240" w:lineRule="auto"/>
        <w:ind w:left="5664" w:firstLine="708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Директору </w:t>
      </w:r>
      <w:proofErr w:type="gramStart"/>
      <w:r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муниципального</w:t>
      </w:r>
      <w:proofErr w:type="gramEnd"/>
    </w:p>
    <w:p w:rsidR="005145B7" w:rsidRPr="00CF3D7B" w:rsidRDefault="002C6F15" w:rsidP="006F1016">
      <w:pPr>
        <w:spacing w:after="150" w:line="240" w:lineRule="auto"/>
        <w:ind w:left="5664" w:firstLine="708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   </w:t>
      </w:r>
      <w:r w:rsidR="005145B7"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образовательного учреждения</w:t>
      </w:r>
    </w:p>
    <w:p w:rsidR="005145B7" w:rsidRPr="00CF3D7B" w:rsidRDefault="005145B7" w:rsidP="006F1016">
      <w:pPr>
        <w:spacing w:after="0" w:line="240" w:lineRule="auto"/>
        <w:ind w:left="6372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__________________________</w:t>
      </w:r>
      <w:r w:rsidR="00C60B15"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_</w:t>
      </w:r>
    </w:p>
    <w:p w:rsidR="005145B7" w:rsidRPr="00CF3D7B" w:rsidRDefault="005145B7" w:rsidP="006F1016">
      <w:pPr>
        <w:spacing w:after="0" w:line="240" w:lineRule="auto"/>
        <w:ind w:left="6372" w:firstLine="708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18"/>
          <w:szCs w:val="20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18"/>
          <w:szCs w:val="20"/>
          <w:bdr w:val="none" w:sz="0" w:space="0" w:color="auto" w:frame="1"/>
          <w:lang w:eastAsia="ru-RU"/>
        </w:rPr>
        <w:t>(наименование учреждения)</w:t>
      </w:r>
    </w:p>
    <w:p w:rsidR="005145B7" w:rsidRPr="00CF3D7B" w:rsidRDefault="005145B7" w:rsidP="006F1016">
      <w:pPr>
        <w:spacing w:after="0" w:line="240" w:lineRule="auto"/>
        <w:ind w:left="5664" w:firstLine="708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___________________________</w:t>
      </w:r>
    </w:p>
    <w:p w:rsidR="005145B7" w:rsidRPr="00CF3D7B" w:rsidRDefault="00C60B15" w:rsidP="006F1016">
      <w:pPr>
        <w:spacing w:after="0" w:line="240" w:lineRule="auto"/>
        <w:ind w:left="6372" w:firstLine="708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18"/>
          <w:szCs w:val="20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18"/>
          <w:szCs w:val="20"/>
          <w:bdr w:val="none" w:sz="0" w:space="0" w:color="auto" w:frame="1"/>
          <w:lang w:eastAsia="ru-RU"/>
        </w:rPr>
        <w:t>(Ф.</w:t>
      </w:r>
      <w:r w:rsidR="005145B7" w:rsidRPr="00CF3D7B">
        <w:rPr>
          <w:rFonts w:ascii="Times New Roman" w:eastAsia="Times New Roman" w:hAnsi="Times New Roman" w:cs="Times New Roman"/>
          <w:bCs/>
          <w:color w:val="000000"/>
          <w:sz w:val="18"/>
          <w:szCs w:val="20"/>
          <w:bdr w:val="none" w:sz="0" w:space="0" w:color="auto" w:frame="1"/>
          <w:lang w:eastAsia="ru-RU"/>
        </w:rPr>
        <w:t>И.О. директора)</w:t>
      </w:r>
    </w:p>
    <w:p w:rsidR="005145B7" w:rsidRPr="00CF3D7B" w:rsidRDefault="005145B7" w:rsidP="006F1016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bdr w:val="none" w:sz="0" w:space="0" w:color="auto" w:frame="1"/>
          <w:lang w:eastAsia="ru-RU"/>
        </w:rPr>
        <w:t>Заявление</w:t>
      </w:r>
    </w:p>
    <w:p w:rsidR="00C60B15" w:rsidRPr="00CF3D7B" w:rsidRDefault="005145B7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Прошу принять в число </w:t>
      </w:r>
      <w:proofErr w:type="gramStart"/>
      <w:r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обучающихся</w:t>
      </w:r>
      <w:proofErr w:type="gramEnd"/>
      <w:r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объединения «___________________________________________» моего сына (дочь):</w:t>
      </w:r>
    </w:p>
    <w:p w:rsidR="00C60B15" w:rsidRPr="00CF3D7B" w:rsidRDefault="00C60B15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Ф.И.О.</w:t>
      </w:r>
      <w:r w:rsidR="005145B7"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___________________________________________________________________</w:t>
      </w:r>
      <w:r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__________</w:t>
      </w:r>
      <w:r w:rsidR="005145B7"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_</w:t>
      </w:r>
    </w:p>
    <w:p w:rsidR="005145B7" w:rsidRPr="00CF3D7B" w:rsidRDefault="005145B7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Дата рождения</w:t>
      </w:r>
      <w:r w:rsidR="008122B2"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: число:</w:t>
      </w:r>
      <w:r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________</w:t>
      </w:r>
      <w:r w:rsidR="008122B2"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 месяц:</w:t>
      </w:r>
      <w:r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___________</w:t>
      </w:r>
      <w:r w:rsidR="008122B2"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год: ___</w:t>
      </w:r>
      <w:r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_____</w:t>
      </w:r>
    </w:p>
    <w:p w:rsidR="005145B7" w:rsidRPr="00CF3D7B" w:rsidRDefault="005145B7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Адрес _______________________________________________________________________</w:t>
      </w:r>
      <w:r w:rsidR="00C60B15"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_______</w:t>
      </w:r>
    </w:p>
    <w:p w:rsidR="005145B7" w:rsidRPr="00CF3D7B" w:rsidRDefault="00C60B15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МКОУ</w:t>
      </w:r>
      <w:r w:rsidR="005145B7"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_______________________</w:t>
      </w:r>
      <w:r w:rsidR="005145B7"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__________ класс _________________</w:t>
      </w:r>
    </w:p>
    <w:p w:rsidR="005145B7" w:rsidRPr="00CF3D7B" w:rsidRDefault="005145B7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МДОУ Детский сад № _____</w:t>
      </w:r>
      <w:r w:rsidR="00C60B15"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_______________</w:t>
      </w:r>
    </w:p>
    <w:p w:rsidR="005145B7" w:rsidRPr="00CF3D7B" w:rsidRDefault="005145B7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Сведения о родителях:</w:t>
      </w:r>
    </w:p>
    <w:p w:rsidR="005145B7" w:rsidRPr="00CF3D7B" w:rsidRDefault="005145B7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Отец: Ф. И.О. _________________________________________________________________</w:t>
      </w:r>
      <w:r w:rsidR="00C60B15"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_______</w:t>
      </w:r>
    </w:p>
    <w:p w:rsidR="005145B7" w:rsidRPr="00CF3D7B" w:rsidRDefault="005145B7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Место работы _____________________________</w:t>
      </w:r>
      <w:r w:rsidR="00C60B15"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 Должность</w:t>
      </w:r>
      <w:r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___</w:t>
      </w:r>
      <w:r w:rsidR="00C60B15"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_____________________________</w:t>
      </w:r>
    </w:p>
    <w:p w:rsidR="005145B7" w:rsidRPr="00CF3D7B" w:rsidRDefault="005145B7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Телефон домашний ___________________</w:t>
      </w:r>
      <w:r w:rsidR="00C60B15"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_</w:t>
      </w:r>
      <w:r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C60B15"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служебный ______________________________</w:t>
      </w:r>
      <w:r w:rsidR="00C60B15"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______</w:t>
      </w:r>
    </w:p>
    <w:p w:rsidR="005145B7" w:rsidRPr="00CF3D7B" w:rsidRDefault="005145B7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Мать: Ф. И.О. _________________________________________________________________</w:t>
      </w:r>
      <w:r w:rsidR="00C60B15"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______</w:t>
      </w:r>
    </w:p>
    <w:p w:rsidR="005145B7" w:rsidRPr="00CF3D7B" w:rsidRDefault="005145B7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Место работы _____________________________</w:t>
      </w:r>
      <w:r w:rsidR="00C60B15"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 Должность </w:t>
      </w:r>
      <w:r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___________________________________</w:t>
      </w:r>
    </w:p>
    <w:p w:rsidR="005145B7" w:rsidRPr="00CF3D7B" w:rsidRDefault="005145B7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Телефон домашний ___________________</w:t>
      </w:r>
      <w:r w:rsidR="00C60B15"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__</w:t>
      </w:r>
      <w:r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служебный ______________________________</w:t>
      </w:r>
      <w:r w:rsidR="00C60B15"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________</w:t>
      </w:r>
    </w:p>
    <w:p w:rsidR="008122B2" w:rsidRPr="00CF3D7B" w:rsidRDefault="008122B2" w:rsidP="006F1016">
      <w:pPr>
        <w:spacing w:after="15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8122B2" w:rsidRPr="00CF3D7B" w:rsidRDefault="008122B2" w:rsidP="006F1016">
      <w:pPr>
        <w:spacing w:after="15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5145B7" w:rsidRPr="00CF3D7B" w:rsidRDefault="005145B7" w:rsidP="006F1016">
      <w:pPr>
        <w:spacing w:after="15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С Уставом, лицензией на право ведения образовательной деятельности, свидетельством о государственной аккредитации, локальными актами, регламентирующими деятельность учреждения, ознакомле</w:t>
      </w:r>
      <w:proofErr w:type="gramStart"/>
      <w:r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н(</w:t>
      </w:r>
      <w:proofErr w:type="gramEnd"/>
      <w:r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а).</w:t>
      </w:r>
    </w:p>
    <w:p w:rsidR="008122B2" w:rsidRPr="00CF3D7B" w:rsidRDefault="008122B2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8122B2" w:rsidRPr="00CF3D7B" w:rsidRDefault="008122B2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8122B2" w:rsidRPr="00CF3D7B" w:rsidRDefault="008122B2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5145B7" w:rsidRPr="00CF3D7B" w:rsidRDefault="005145B7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Подпись</w:t>
      </w:r>
      <w:r w:rsidR="00C60B15"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ab/>
      </w:r>
      <w:r w:rsidR="00C60B15"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ab/>
      </w:r>
      <w:r w:rsidR="00C60B15"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ab/>
      </w:r>
      <w:r w:rsidR="00C60B15"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ab/>
      </w:r>
      <w:r w:rsidR="00C60B15"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ab/>
      </w:r>
      <w:r w:rsidR="00C60B15"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ab/>
      </w:r>
      <w:r w:rsidR="00C60B15"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ab/>
      </w:r>
      <w:r w:rsidR="00C60B15"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ab/>
      </w:r>
      <w:r w:rsidRPr="00CF3D7B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«___»________________ 20___ г.</w:t>
      </w:r>
    </w:p>
    <w:p w:rsidR="00C60B15" w:rsidRPr="00CF3D7B" w:rsidRDefault="00C60B15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C60B15" w:rsidRPr="00CF3D7B" w:rsidRDefault="00C60B15" w:rsidP="006F10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sectPr w:rsidR="00C60B15" w:rsidRPr="00CF3D7B" w:rsidSect="006C0CFF">
      <w:pgSz w:w="11906" w:h="16838"/>
      <w:pgMar w:top="568" w:right="707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870" w:rsidRDefault="00ED3870" w:rsidP="006C0CFF">
      <w:pPr>
        <w:spacing w:after="0" w:line="240" w:lineRule="auto"/>
      </w:pPr>
      <w:r>
        <w:separator/>
      </w:r>
    </w:p>
  </w:endnote>
  <w:endnote w:type="continuationSeparator" w:id="0">
    <w:p w:rsidR="00ED3870" w:rsidRDefault="00ED3870" w:rsidP="006C0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870" w:rsidRDefault="00ED3870" w:rsidP="006C0CFF">
      <w:pPr>
        <w:spacing w:after="0" w:line="240" w:lineRule="auto"/>
      </w:pPr>
      <w:r>
        <w:separator/>
      </w:r>
    </w:p>
  </w:footnote>
  <w:footnote w:type="continuationSeparator" w:id="0">
    <w:p w:rsidR="00ED3870" w:rsidRDefault="00ED3870" w:rsidP="006C0C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45B7"/>
    <w:rsid w:val="002C6F15"/>
    <w:rsid w:val="00313F1B"/>
    <w:rsid w:val="00316858"/>
    <w:rsid w:val="003A3B27"/>
    <w:rsid w:val="00403375"/>
    <w:rsid w:val="004521C1"/>
    <w:rsid w:val="00507723"/>
    <w:rsid w:val="005145B7"/>
    <w:rsid w:val="006C0CFF"/>
    <w:rsid w:val="006F1016"/>
    <w:rsid w:val="00726544"/>
    <w:rsid w:val="00741043"/>
    <w:rsid w:val="008122B2"/>
    <w:rsid w:val="00872E04"/>
    <w:rsid w:val="0095071D"/>
    <w:rsid w:val="009C19F5"/>
    <w:rsid w:val="00AA023A"/>
    <w:rsid w:val="00BA2DA9"/>
    <w:rsid w:val="00C60B15"/>
    <w:rsid w:val="00CE69AD"/>
    <w:rsid w:val="00CF3D7B"/>
    <w:rsid w:val="00D138A2"/>
    <w:rsid w:val="00D25B62"/>
    <w:rsid w:val="00EA7978"/>
    <w:rsid w:val="00ED3870"/>
    <w:rsid w:val="00F21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7" type="connector" idref="#_x0000_s1028"/>
        <o:r id="V:Rule8" type="connector" idref="#_x0000_s1033"/>
        <o:r id="V:Rule9" type="connector" idref="#_x0000_s1030"/>
        <o:r id="V:Rule10" type="connector" idref="#_x0000_s1038"/>
        <o:r id="V:Rule11" type="connector" idref="#_x0000_s1039"/>
        <o:r id="V:Rule12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B62"/>
  </w:style>
  <w:style w:type="paragraph" w:styleId="2">
    <w:name w:val="heading 2"/>
    <w:basedOn w:val="a"/>
    <w:link w:val="20"/>
    <w:uiPriority w:val="9"/>
    <w:qFormat/>
    <w:rsid w:val="005145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45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nhideWhenUsed/>
    <w:rsid w:val="00514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45B7"/>
  </w:style>
  <w:style w:type="character" w:styleId="a4">
    <w:name w:val="Hyperlink"/>
    <w:basedOn w:val="a0"/>
    <w:unhideWhenUsed/>
    <w:rsid w:val="005145B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14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45B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C0C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C0CFF"/>
  </w:style>
  <w:style w:type="paragraph" w:styleId="a9">
    <w:name w:val="footer"/>
    <w:basedOn w:val="a"/>
    <w:link w:val="aa"/>
    <w:uiPriority w:val="99"/>
    <w:semiHidden/>
    <w:unhideWhenUsed/>
    <w:rsid w:val="006C0C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C0C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513">
          <w:marLeft w:val="0"/>
          <w:marRight w:val="60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565298">
              <w:marLeft w:val="15"/>
              <w:marRight w:val="30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84046">
                  <w:marLeft w:val="15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6879">
                  <w:marLeft w:val="15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10635">
                  <w:marLeft w:val="15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798864">
              <w:marLeft w:val="15"/>
              <w:marRight w:val="30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242212">
                  <w:marLeft w:val="15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4602">
                      <w:marLeft w:val="8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242005">
                  <w:marLeft w:val="15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227879">
                      <w:marLeft w:val="8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667232">
                  <w:marLeft w:val="15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75786">
                      <w:marLeft w:val="8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43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6165">
          <w:marLeft w:val="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97336">
              <w:marLeft w:val="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071271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26051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rodaruo@mail.ru" TargetMode="External"/><Relationship Id="rId13" Type="http://schemas.openxmlformats.org/officeDocument/2006/relationships/hyperlink" Target="http://pandia.ru/text/category/vodosnabzhenie_i_kanalizatciya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andia.ru/text/category/organi_mestnogo_samoupravleniya/" TargetMode="External"/><Relationship Id="rId12" Type="http://schemas.openxmlformats.org/officeDocument/2006/relationships/hyperlink" Target="http://www.pandia.ru/text/category/vlazhnostmz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pandia.ru/text/category/gosudarstvennaya_akkreditatciya/" TargetMode="External"/><Relationship Id="rId1" Type="http://schemas.openxmlformats.org/officeDocument/2006/relationships/styles" Target="styles.xml"/><Relationship Id="rId6" Type="http://schemas.openxmlformats.org/officeDocument/2006/relationships/hyperlink" Target="http://pandia.ru/text/category/konstitutciya_rossijskoj_federatcii/" TargetMode="External"/><Relationship Id="rId11" Type="http://schemas.openxmlformats.org/officeDocument/2006/relationships/hyperlink" Target="http://pandia.ru/text/category/sanitarnie_normi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pandia.ru/text/category/obrazovatelmznaya_deyatelmznostmz/" TargetMode="External"/><Relationship Id="rId10" Type="http://schemas.openxmlformats.org/officeDocument/2006/relationships/hyperlink" Target="http://pandia.ru/text/category/obrazovatelmznie_programmi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pandia.ru/text/category/sredstva_massovoj_informatcii/" TargetMode="External"/><Relationship Id="rId14" Type="http://schemas.openxmlformats.org/officeDocument/2006/relationships/hyperlink" Target="http://www.pandia.ru/text/category/vzaimootnosh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2306</Words>
  <Characters>13149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15</cp:revision>
  <cp:lastPrinted>2016-08-15T12:54:00Z</cp:lastPrinted>
  <dcterms:created xsi:type="dcterms:W3CDTF">2015-04-02T08:25:00Z</dcterms:created>
  <dcterms:modified xsi:type="dcterms:W3CDTF">2016-08-15T12:54:00Z</dcterms:modified>
</cp:coreProperties>
</file>