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EAD" w:rsidRPr="00543EAD" w:rsidRDefault="00543EAD" w:rsidP="00543EAD">
      <w:pPr>
        <w:rPr>
          <w:rFonts w:ascii="Arial" w:eastAsia="Times New Roman" w:hAnsi="Arial" w:cs="Arial"/>
          <w:color w:val="337FBD"/>
          <w:sz w:val="18"/>
          <w:szCs w:val="18"/>
          <w:lang w:eastAsia="ru-RU"/>
        </w:rPr>
      </w:pPr>
      <w:bookmarkStart w:id="0" w:name="_GoBack"/>
      <w:r>
        <w:br/>
      </w:r>
      <w:r w:rsidRPr="00543EAD">
        <w:rPr>
          <w:rFonts w:ascii="Arial" w:eastAsia="Times New Roman" w:hAnsi="Arial" w:cs="Arial"/>
          <w:color w:val="337FBD"/>
          <w:sz w:val="18"/>
          <w:szCs w:val="18"/>
          <w:lang w:eastAsia="ru-RU"/>
        </w:rPr>
        <w:t>Скорректированы Правила проведения экзамена на получение водительскогоудостоверения</w:t>
      </w:r>
    </w:p>
    <w:bookmarkEnd w:id="0"/>
    <w:p w:rsidR="00543EAD" w:rsidRPr="00543EAD" w:rsidRDefault="00543EAD" w:rsidP="00543EAD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3EA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Постановлением Правительства Российской Федерации от 20.12.2019 №1734 «О внесении изменений в некоторые акты Правительства Российской Федерации по вопросам допуска граждан к управлению транспортными средствами» внесены изменения в Правила проведения экзамена на получение водительского удостоверения, утверждённые постановлением Правительства Российской Федерации от 24 октября 2014 г. №1097.</w:t>
      </w:r>
      <w:r w:rsidRPr="00543EA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частности, отменяется запрет на учебную езду на автомагистралях; возраст, с которого лицо может обучаться управлению трамваем, автобусом, троллейбусом, повышается до 20 лет; при обучении лица в автошколе, у которой на период обучения отсутствовала лицензия на обучение, такое лицо к сдаче экзамена не допускается.</w:t>
      </w:r>
      <w:r w:rsidRPr="00543EA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Pr="00543EA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Кроме того, с 01.10.2020 изменяется порядок проведения практической части экзамена: "площадка" и "город" объединяются в одно испытание, при этом для проверки практических навыков вождения будут использоваться закрытые площадки, дороги без интенсивного движения и др.</w:t>
      </w:r>
      <w:r w:rsidRPr="00543EA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Также указанные изменения предусматривают возможность обжалования кандидатом в водители результатов экзамена, утверждается порядок аннулирования результатов экзаменов ГИБДД.</w:t>
      </w:r>
      <w:proofErr w:type="gramEnd"/>
    </w:p>
    <w:p w:rsidR="00A92F8B" w:rsidRDefault="00A92F8B"/>
    <w:sectPr w:rsidR="00A92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564"/>
    <w:rsid w:val="00543EAD"/>
    <w:rsid w:val="00654564"/>
    <w:rsid w:val="00A9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3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3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9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3</cp:revision>
  <dcterms:created xsi:type="dcterms:W3CDTF">2020-02-06T08:08:00Z</dcterms:created>
  <dcterms:modified xsi:type="dcterms:W3CDTF">2020-02-06T08:08:00Z</dcterms:modified>
</cp:coreProperties>
</file>